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="40" w:line="560" w:lineRule="exact"/>
        <w:jc w:val="left"/>
        <w:rPr>
          <w:rFonts w:hint="eastAsia" w:ascii="仿宋" w:hAnsi="仿宋" w:eastAsia="仿宋" w:cs="宋体"/>
          <w:sz w:val="32"/>
          <w:szCs w:val="32"/>
          <w:lang w:eastAsia="zh-CN"/>
        </w:rPr>
      </w:pPr>
    </w:p>
    <w:p>
      <w:pPr>
        <w:pStyle w:val="2"/>
        <w:widowControl/>
        <w:spacing w:before="40" w:line="240" w:lineRule="auto"/>
        <w:jc w:val="left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5" name="图片 5" descr="微信图片_202106281015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62810152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widowControl/>
        <w:spacing w:before="40" w:line="240" w:lineRule="auto"/>
        <w:ind w:firstLine="640" w:firstLineChars="200"/>
        <w:jc w:val="left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     东市庄村委会</w:t>
      </w:r>
    </w:p>
    <w:p>
      <w:pPr>
        <w:pStyle w:val="2"/>
        <w:widowControl/>
        <w:spacing w:before="40" w:line="56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东市庄</w:t>
      </w:r>
      <w:r>
        <w:rPr>
          <w:rFonts w:hint="eastAsia" w:ascii="仿宋" w:hAnsi="仿宋" w:eastAsia="仿宋" w:cs="宋体"/>
          <w:sz w:val="32"/>
          <w:szCs w:val="32"/>
        </w:rPr>
        <w:t>村位于石家庄市无极县北苏镇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。东市庄</w:t>
      </w:r>
      <w:r>
        <w:rPr>
          <w:rFonts w:hint="eastAsia" w:ascii="仿宋" w:hAnsi="仿宋" w:eastAsia="仿宋" w:cs="宋体"/>
          <w:sz w:val="32"/>
          <w:szCs w:val="32"/>
        </w:rPr>
        <w:t>村与周边地点：南至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费家庄</w:t>
      </w:r>
      <w:r>
        <w:rPr>
          <w:rFonts w:hint="eastAsia" w:ascii="仿宋" w:hAnsi="仿宋" w:eastAsia="仿宋" w:cs="宋体"/>
          <w:sz w:val="32"/>
          <w:szCs w:val="32"/>
        </w:rPr>
        <w:t>村，北至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月旦</w:t>
      </w:r>
      <w:r>
        <w:rPr>
          <w:rFonts w:hint="eastAsia" w:ascii="仿宋" w:hAnsi="仿宋" w:eastAsia="仿宋" w:cs="宋体"/>
          <w:sz w:val="32"/>
          <w:szCs w:val="32"/>
        </w:rPr>
        <w:t>村，西至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西市庄</w:t>
      </w:r>
      <w:r>
        <w:rPr>
          <w:rFonts w:hint="eastAsia" w:ascii="仿宋" w:hAnsi="仿宋" w:eastAsia="仿宋" w:cs="宋体"/>
          <w:sz w:val="32"/>
          <w:szCs w:val="32"/>
        </w:rPr>
        <w:t>村，东至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楼下村</w:t>
      </w:r>
      <w:r>
        <w:rPr>
          <w:rFonts w:hint="eastAsia" w:ascii="仿宋" w:hAnsi="仿宋" w:eastAsia="仿宋" w:cs="宋体"/>
          <w:sz w:val="32"/>
          <w:szCs w:val="32"/>
        </w:rPr>
        <w:t>村。主要农产品：玉米，小麦，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大豆</w:t>
      </w:r>
      <w:r>
        <w:rPr>
          <w:rFonts w:hint="eastAsia" w:ascii="仿宋" w:hAnsi="仿宋" w:eastAsia="仿宋" w:cs="宋体"/>
          <w:sz w:val="32"/>
          <w:szCs w:val="32"/>
        </w:rPr>
        <w:t>，马铃薯，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黄瓜，西红柿</w:t>
      </w:r>
      <w:r>
        <w:rPr>
          <w:rFonts w:hint="eastAsia" w:ascii="仿宋" w:hAnsi="仿宋" w:eastAsia="仿宋" w:cs="宋体"/>
          <w:sz w:val="32"/>
          <w:szCs w:val="32"/>
        </w:rPr>
        <w:t>，辣椒。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东市庄</w:t>
      </w:r>
      <w:r>
        <w:rPr>
          <w:rFonts w:hint="eastAsia" w:ascii="仿宋" w:hAnsi="仿宋" w:eastAsia="仿宋" w:cs="宋体"/>
          <w:sz w:val="32"/>
          <w:szCs w:val="32"/>
        </w:rPr>
        <w:t>村有5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sz w:val="32"/>
          <w:szCs w:val="32"/>
        </w:rPr>
        <w:t>0户，约有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1700</w:t>
      </w:r>
      <w:r>
        <w:rPr>
          <w:rFonts w:hint="eastAsia" w:ascii="仿宋" w:hAnsi="仿宋" w:eastAsia="仿宋" w:cs="宋体"/>
          <w:sz w:val="32"/>
          <w:szCs w:val="32"/>
        </w:rPr>
        <w:t>人，党员60人（预备党员2人），耕地面积2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sz w:val="32"/>
          <w:szCs w:val="32"/>
        </w:rPr>
        <w:t>00亩，本村有、“两委”班子成员5人，支委3人，村委2人。</w:t>
      </w:r>
    </w:p>
    <w:p>
      <w:pPr>
        <w:pStyle w:val="2"/>
        <w:widowControl/>
        <w:spacing w:before="40" w:line="56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  <w:lang w:eastAsia="zh-CN"/>
        </w:rPr>
      </w:pPr>
    </w:p>
    <w:p>
      <w:pPr>
        <w:pStyle w:val="2"/>
        <w:widowControl/>
        <w:spacing w:before="40" w:line="56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</w:p>
    <w:p>
      <w:pPr>
        <w:pStyle w:val="2"/>
        <w:widowControl/>
        <w:spacing w:before="40" w:line="56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</w:rPr>
        <w:t>2018年村集体经济收入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200</w:t>
      </w:r>
      <w:r>
        <w:rPr>
          <w:rFonts w:hint="eastAsia" w:ascii="仿宋" w:hAnsi="仿宋" w:eastAsia="仿宋" w:cs="宋体"/>
          <w:sz w:val="32"/>
          <w:szCs w:val="32"/>
        </w:rPr>
        <w:t>00元，来源主要是村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小学</w:t>
      </w:r>
      <w:r>
        <w:rPr>
          <w:rFonts w:hint="eastAsia" w:ascii="仿宋" w:hAnsi="仿宋" w:eastAsia="仿宋" w:cs="宋体"/>
          <w:sz w:val="32"/>
          <w:szCs w:val="32"/>
        </w:rPr>
        <w:t>院内移动塔租金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和集体耕地租金。</w:t>
      </w:r>
    </w:p>
    <w:p>
      <w:pPr>
        <w:pStyle w:val="2"/>
        <w:widowControl/>
        <w:spacing w:before="40" w:line="56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  <w:lang w:eastAsia="zh-CN"/>
        </w:rPr>
      </w:pPr>
    </w:p>
    <w:p>
      <w:pPr>
        <w:pStyle w:val="2"/>
        <w:widowControl/>
        <w:spacing w:before="40" w:line="56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4609465" cy="3921125"/>
            <wp:effectExtent l="0" t="0" r="635" b="3175"/>
            <wp:docPr id="6" name="图片 6" descr="467320bd0945d47fef500c9757fe8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467320bd0945d47fef500c9757fe83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09465" cy="392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2520" w:firstLineChars="1200"/>
        <w:rPr>
          <w:rFonts w:hint="eastAsia"/>
          <w:lang w:eastAsia="zh-CN"/>
        </w:rPr>
      </w:pPr>
      <w:r>
        <w:rPr>
          <w:rFonts w:hint="eastAsia"/>
          <w:lang w:eastAsia="zh-CN"/>
        </w:rPr>
        <w:t>学校院内移动信号塔</w:t>
      </w:r>
    </w:p>
    <w:p>
      <w:pPr>
        <w:ind w:firstLine="2100" w:firstLineChars="1000"/>
        <w:rPr>
          <w:rFonts w:hint="eastAsia"/>
          <w:lang w:eastAsia="zh-CN"/>
        </w:rPr>
      </w:pP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408930" cy="3811905"/>
            <wp:effectExtent l="0" t="0" r="0" b="17145"/>
            <wp:docPr id="9" name="图片 9" descr="63eab0c54eda3d4ba8a09f2c43129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63eab0c54eda3d4ba8a09f2c431297a"/>
                    <pic:cNvPicPr>
                      <a:picLocks noChangeAspect="1"/>
                    </pic:cNvPicPr>
                  </pic:nvPicPr>
                  <pic:blipFill>
                    <a:blip r:embed="rId6"/>
                    <a:srcRect t="35401" r="-2701" b="10317"/>
                    <a:stretch>
                      <a:fillRect/>
                    </a:stretch>
                  </pic:blipFill>
                  <pic:spPr>
                    <a:xfrm>
                      <a:off x="0" y="0"/>
                      <a:ext cx="5408930" cy="381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2940" w:firstLineChars="1400"/>
        <w:rPr>
          <w:rFonts w:hint="eastAsia" w:eastAsia="宋体"/>
          <w:lang w:eastAsia="zh-CN"/>
        </w:rPr>
      </w:pPr>
      <w:r>
        <w:rPr>
          <w:rFonts w:hint="eastAsia"/>
          <w:lang w:eastAsia="zh-CN"/>
        </w:rPr>
        <w:t>即将收割的麦田</w:t>
      </w:r>
    </w:p>
    <w:p>
      <w:pPr>
        <w:rPr>
          <w:rFonts w:hint="eastAsia" w:eastAsia="宋体"/>
          <w:lang w:eastAsia="zh-CN"/>
        </w:rPr>
      </w:pPr>
    </w:p>
    <w:p>
      <w:pPr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东市庄</w:t>
      </w:r>
      <w:r>
        <w:rPr>
          <w:rFonts w:hint="eastAsia" w:ascii="仿宋" w:hAnsi="仿宋" w:eastAsia="仿宋" w:cs="宋体"/>
          <w:sz w:val="32"/>
          <w:szCs w:val="32"/>
        </w:rPr>
        <w:t>村的现状是基础设施差，资金比较匮乏，没有一条像样的公路。“两委”班子集思广益，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响应上级政策，将村内两个砖厂复耕筹集资金，</w:t>
      </w:r>
      <w:r>
        <w:rPr>
          <w:rFonts w:hint="eastAsia" w:ascii="仿宋" w:hAnsi="仿宋" w:eastAsia="仿宋" w:cs="宋体"/>
          <w:sz w:val="32"/>
          <w:szCs w:val="32"/>
        </w:rPr>
        <w:t>，开通了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宋体"/>
          <w:sz w:val="32"/>
          <w:szCs w:val="32"/>
        </w:rPr>
        <w:t>条通往其他村子的公路，以及本村的三条整体大街，结束了我村不通公路的历史，受到大伙的一致称赞。</w:t>
      </w: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另外“两委</w:t>
      </w:r>
      <w:r>
        <w:rPr>
          <w:rFonts w:ascii="仿宋" w:hAnsi="仿宋" w:eastAsia="仿宋" w:cs="宋体"/>
          <w:sz w:val="32"/>
          <w:szCs w:val="32"/>
        </w:rPr>
        <w:t>”</w:t>
      </w:r>
      <w:r>
        <w:rPr>
          <w:rFonts w:hint="eastAsia" w:ascii="仿宋" w:hAnsi="仿宋" w:eastAsia="仿宋" w:cs="宋体"/>
          <w:sz w:val="32"/>
          <w:szCs w:val="32"/>
        </w:rPr>
        <w:t>班子还向上级申请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重新修建村委会。</w:t>
      </w:r>
      <w:r>
        <w:rPr>
          <w:rFonts w:hint="eastAsia" w:ascii="仿宋" w:hAnsi="仿宋" w:eastAsia="仿宋" w:cs="宋体"/>
          <w:sz w:val="32"/>
          <w:szCs w:val="32"/>
        </w:rPr>
        <w:t>把党员活动室、会议室换上了新桌椅板凳和办公用品，完善了会议、办公场所等设施。</w:t>
      </w: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10" name="图片 10" descr="e4da028b9c046e1934fc0ee75d2b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e4da028b9c046e1934fc0ee75d2b29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3520" w:firstLineChars="1100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修建前村委会</w:t>
      </w:r>
    </w:p>
    <w:p>
      <w:pPr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12" name="图片 12" descr="44be441b05d5cbcb169ccd43694cf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44be441b05d5cbcb169ccd43694cfaa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2880" w:firstLineChars="900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修建后的村委会</w:t>
      </w:r>
    </w:p>
    <w:p>
      <w:pPr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11" name="图片 11" descr="7446de7df40f80d2f2f0cda71cbbff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7446de7df40f80d2f2f0cda71cbbff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      村委会院内</w:t>
      </w:r>
    </w:p>
    <w:p>
      <w:pPr>
        <w:rPr>
          <w:rFonts w:hint="eastAsia" w:ascii="仿宋" w:hAnsi="仿宋" w:eastAsia="仿宋" w:cs="宋体"/>
          <w:sz w:val="32"/>
          <w:szCs w:val="32"/>
          <w:lang w:eastAsia="zh-CN"/>
        </w:rPr>
      </w:pPr>
    </w:p>
    <w:p>
      <w:pPr>
        <w:rPr>
          <w:rFonts w:hint="eastAsia" w:ascii="仿宋" w:hAnsi="仿宋" w:eastAsia="仿宋" w:cs="宋体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针对村民因时间长、设备陈旧、饮水困难等方面存在的问题，两委班子出谋划策，及时为广大村民更新了一套先进供水设备。</w:t>
      </w:r>
    </w:p>
    <w:p>
      <w:pPr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13" name="图片 13" descr="7e893e81e0fac275f4b38da2ca4d4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7e893e81e0fac275f4b38da2ca4d4a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使村民吃水困难的问题得到了，实质性的解决。</w:t>
      </w:r>
    </w:p>
    <w:p>
      <w:pPr>
        <w:ind w:firstLine="800" w:firstLineChars="25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</w:t>
      </w:r>
    </w:p>
    <w:p>
      <w:pPr>
        <w:ind w:firstLine="800" w:firstLineChars="250"/>
        <w:rPr>
          <w:rFonts w:hint="eastAsia" w:ascii="仿宋" w:hAnsi="仿宋" w:eastAsia="仿宋" w:cs="宋体"/>
          <w:sz w:val="32"/>
          <w:szCs w:val="32"/>
          <w:lang w:val="en-US" w:eastAsia="zh-CN"/>
        </w:rPr>
      </w:pPr>
    </w:p>
    <w:p>
      <w:pPr>
        <w:ind w:firstLine="800" w:firstLineChars="25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20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宋体"/>
          <w:sz w:val="32"/>
          <w:szCs w:val="32"/>
        </w:rPr>
        <w:t>年“两委”班子进行了一事一议，为了解决村民夜间出行难题，齐心协力地出主意、想办法，多方筹集资金，在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东市庄</w:t>
      </w:r>
      <w:r>
        <w:rPr>
          <w:rFonts w:hint="eastAsia" w:ascii="仿宋" w:hAnsi="仿宋" w:eastAsia="仿宋" w:cs="宋体"/>
          <w:sz w:val="32"/>
          <w:szCs w:val="32"/>
        </w:rPr>
        <w:t>村大街小巷安装了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60</w:t>
      </w:r>
      <w:r>
        <w:rPr>
          <w:rFonts w:hint="eastAsia" w:ascii="仿宋" w:hAnsi="仿宋" w:eastAsia="仿宋" w:cs="宋体"/>
          <w:sz w:val="32"/>
          <w:szCs w:val="32"/>
        </w:rPr>
        <w:t>盏路灯，极大的方便了村民夜间出行。</w:t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189855" cy="2868295"/>
            <wp:effectExtent l="0" t="0" r="10795" b="8255"/>
            <wp:docPr id="22" name="图片 22" descr="6393928075a7f9b96368efe2657ca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6393928075a7f9b96368efe2657ca55"/>
                    <pic:cNvPicPr>
                      <a:picLocks noChangeAspect="1"/>
                    </pic:cNvPicPr>
                  </pic:nvPicPr>
                  <pic:blipFill>
                    <a:blip r:embed="rId11"/>
                    <a:srcRect r="1459" b="27391"/>
                    <a:stretch>
                      <a:fillRect/>
                    </a:stretch>
                  </pic:blipFill>
                  <pic:spPr>
                    <a:xfrm>
                      <a:off x="0" y="0"/>
                      <a:ext cx="5189855" cy="2868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</w:t>
      </w: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“两委”班子十分重视社会综合治理工作，积极配合扫黑除恶专项斗争。通过张贴标语、绘制板报、大喇叭广播等方式宣传扫黑除恶政策，在全村营造了良好的扫黑除恶氛围，在更大程度上促进了社会稳定。</w:t>
      </w:r>
    </w:p>
    <w:p>
      <w:pPr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345430" cy="3428365"/>
            <wp:effectExtent l="0" t="0" r="0" b="635"/>
            <wp:docPr id="28" name="图片 28" descr="751bf3f5322504155d78c6024b5aa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751bf3f5322504155d78c6024b5aa18"/>
                    <pic:cNvPicPr>
                      <a:picLocks noChangeAspect="1"/>
                    </pic:cNvPicPr>
                  </pic:nvPicPr>
                  <pic:blipFill>
                    <a:blip r:embed="rId12"/>
                    <a:srcRect t="24475" r="-7140" b="35433"/>
                    <a:stretch>
                      <a:fillRect/>
                    </a:stretch>
                  </pic:blipFill>
                  <pic:spPr>
                    <a:xfrm>
                      <a:off x="0" y="0"/>
                      <a:ext cx="5345430" cy="342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2019年我村推行“煤改气”政策，全村共430</w:t>
      </w:r>
      <w:bookmarkStart w:id="0" w:name="_GoBack"/>
      <w:bookmarkEnd w:id="0"/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户完成天燃气的改造并使用。积极响应国家政策，推广清洁能源，优化环境治理。</w:t>
      </w:r>
    </w:p>
    <w:p>
      <w:pPr>
        <w:ind w:firstLine="640" w:firstLineChars="200"/>
        <w:rPr>
          <w:rFonts w:hint="default" w:ascii="仿宋" w:hAnsi="仿宋" w:eastAsia="仿宋" w:cs="宋体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1" name="图片 1" descr="2aa4ce83e43ad89c7f3b3f867cba8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aa4ce83e43ad89c7f3b3f867cba87c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2018-2020年，通过三年时间“两委”班子着力对全村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120</w:t>
      </w:r>
      <w:r>
        <w:rPr>
          <w:rFonts w:hint="eastAsia" w:ascii="仿宋" w:hAnsi="仿宋" w:eastAsia="仿宋" w:cs="宋体"/>
          <w:sz w:val="32"/>
          <w:szCs w:val="32"/>
        </w:rPr>
        <w:t>户进行卫生改厕工作，并到了村民的一致好评。</w:t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294630" cy="4329430"/>
            <wp:effectExtent l="0" t="0" r="1270" b="13970"/>
            <wp:docPr id="24" name="图片 24" descr="c41baa5c12ef1f874eaa48cce96b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c41baa5c12ef1f874eaa48cce96b016"/>
                    <pic:cNvPicPr>
                      <a:picLocks noChangeAspect="1"/>
                    </pic:cNvPicPr>
                  </pic:nvPicPr>
                  <pic:blipFill>
                    <a:blip r:embed="rId14"/>
                    <a:srcRect r="-531" b="19314"/>
                    <a:stretch>
                      <a:fillRect/>
                    </a:stretch>
                  </pic:blipFill>
                  <pic:spPr>
                    <a:xfrm>
                      <a:off x="0" y="0"/>
                      <a:ext cx="5294630" cy="4329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2880" w:firstLineChars="9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改厕进行中</w:t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024755" cy="2731135"/>
            <wp:effectExtent l="0" t="0" r="0" b="12065"/>
            <wp:docPr id="26" name="图片 26" descr="1e4e749beb8f61777a8030074c5bd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1e4e749beb8f61777a8030074c5bd67"/>
                    <pic:cNvPicPr>
                      <a:picLocks noChangeAspect="1"/>
                    </pic:cNvPicPr>
                  </pic:nvPicPr>
                  <pic:blipFill>
                    <a:blip r:embed="rId15"/>
                    <a:srcRect t="22200" r="-39191" b="38592"/>
                    <a:stretch>
                      <a:fillRect/>
                    </a:stretch>
                  </pic:blipFill>
                  <pic:spPr>
                    <a:xfrm>
                      <a:off x="0" y="0"/>
                      <a:ext cx="5024755" cy="273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1600" w:firstLineChars="5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干净卫生的厕所</w:t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374005" cy="5320030"/>
            <wp:effectExtent l="0" t="0" r="0" b="13970"/>
            <wp:docPr id="27" name="图片 27" descr="7da84799cb2ccf0330e499286054a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7da84799cb2ccf0330e499286054a4f"/>
                    <pic:cNvPicPr>
                      <a:picLocks noChangeAspect="1"/>
                    </pic:cNvPicPr>
                  </pic:nvPicPr>
                  <pic:blipFill>
                    <a:blip r:embed="rId16"/>
                    <a:srcRect t="3237" r="-2038"/>
                    <a:stretch>
                      <a:fillRect/>
                    </a:stretch>
                  </pic:blipFill>
                  <pic:spPr>
                    <a:xfrm>
                      <a:off x="0" y="0"/>
                      <a:ext cx="5374005" cy="532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1280" w:firstLineChars="4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镇领导对厕所改造工作进行指导</w:t>
      </w: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2021年在村</w:t>
      </w:r>
      <w:r>
        <w:rPr>
          <w:rFonts w:hint="eastAsia" w:ascii="仿宋" w:hAnsi="仿宋" w:eastAsia="仿宋" w:cs="宋体"/>
          <w:sz w:val="32"/>
          <w:szCs w:val="32"/>
        </w:rPr>
        <w:t>“两委”班子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的带领下，将村内环境进行整治。定期清扫街道，清理街头小广告，清理街边杂草和垃圾，平整围村路。给村民创造一个整洁，干净，舒适的生活空间。</w:t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256530" cy="3571240"/>
            <wp:effectExtent l="0" t="0" r="1270" b="10160"/>
            <wp:docPr id="14" name="图片 14" descr="cadcc7de4bf2eb78016a306e7798b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adcc7de4bf2eb78016a306e7798b2f"/>
                    <pic:cNvPicPr>
                      <a:picLocks noChangeAspect="1"/>
                    </pic:cNvPicPr>
                  </pic:nvPicPr>
                  <pic:blipFill>
                    <a:blip r:embed="rId17"/>
                    <a:srcRect r="193" b="9597"/>
                    <a:stretch>
                      <a:fillRect/>
                    </a:stretch>
                  </pic:blipFill>
                  <pic:spPr>
                    <a:xfrm>
                      <a:off x="0" y="0"/>
                      <a:ext cx="5256530" cy="357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    干净整洁的街道</w:t>
      </w:r>
    </w:p>
    <w:p>
      <w:pPr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default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408930" cy="3514090"/>
            <wp:effectExtent l="0" t="0" r="0" b="10160"/>
            <wp:docPr id="15" name="图片 15" descr="8068332095d6146b6d5d0829ad1ff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8068332095d6146b6d5d0829ad1ffe5"/>
                    <pic:cNvPicPr>
                      <a:picLocks noChangeAspect="1"/>
                    </pic:cNvPicPr>
                  </pic:nvPicPr>
                  <pic:blipFill>
                    <a:blip r:embed="rId18"/>
                    <a:srcRect t="24445" r="-2701" b="19932"/>
                    <a:stretch>
                      <a:fillRect/>
                    </a:stretch>
                  </pic:blipFill>
                  <pic:spPr>
                    <a:xfrm>
                      <a:off x="0" y="0"/>
                      <a:ext cx="5408930" cy="3514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      清理小广告</w:t>
      </w:r>
    </w:p>
    <w:p>
      <w:pPr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default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285105" cy="3926205"/>
            <wp:effectExtent l="0" t="0" r="10795" b="17145"/>
            <wp:docPr id="16" name="图片 16" descr="4fa0ea921f3c59573fe2003d1335c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4fa0ea921f3c59573fe2003d1335c5c"/>
                    <pic:cNvPicPr>
                      <a:picLocks noChangeAspect="1"/>
                    </pic:cNvPicPr>
                  </pic:nvPicPr>
                  <pic:blipFill>
                    <a:blip r:embed="rId19"/>
                    <a:srcRect t="28459" r="-350"/>
                    <a:stretch>
                      <a:fillRect/>
                    </a:stretch>
                  </pic:blipFill>
                  <pic:spPr>
                    <a:xfrm>
                      <a:off x="0" y="0"/>
                      <a:ext cx="5285105" cy="392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    打药清除路边杂草</w:t>
      </w:r>
    </w:p>
    <w:p>
      <w:pPr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default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580380" cy="3987165"/>
            <wp:effectExtent l="0" t="0" r="0" b="13335"/>
            <wp:docPr id="17" name="图片 17" descr="af3e1bc4361f2a14bd29d33bdafe5f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af3e1bc4361f2a14bd29d33bdafe5f2"/>
                    <pic:cNvPicPr>
                      <a:picLocks noChangeAspect="1"/>
                    </pic:cNvPicPr>
                  </pic:nvPicPr>
                  <pic:blipFill>
                    <a:blip r:embed="rId20"/>
                    <a:srcRect t="27905" r="-5956" b="15318"/>
                    <a:stretch>
                      <a:fillRect/>
                    </a:stretch>
                  </pic:blipFill>
                  <pic:spPr>
                    <a:xfrm>
                      <a:off x="0" y="0"/>
                      <a:ext cx="5580380" cy="3987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2240" w:firstLineChars="7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清理路边杂草垃圾</w:t>
      </w:r>
    </w:p>
    <w:p>
      <w:pPr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default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037455" cy="3280410"/>
            <wp:effectExtent l="0" t="0" r="10795" b="15240"/>
            <wp:docPr id="18" name="图片 18" descr="b258f9f373c1930e590a2acaa2f595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b258f9f373c1930e590a2acaa2f595e"/>
                    <pic:cNvPicPr>
                      <a:picLocks noChangeAspect="1"/>
                    </pic:cNvPicPr>
                  </pic:nvPicPr>
                  <pic:blipFill>
                    <a:blip r:embed="rId21"/>
                    <a:srcRect r="4353" b="53287"/>
                    <a:stretch>
                      <a:fillRect/>
                    </a:stretch>
                  </pic:blipFill>
                  <pic:spPr>
                    <a:xfrm>
                      <a:off x="0" y="0"/>
                      <a:ext cx="5037455" cy="3280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       清理围村路</w:t>
      </w:r>
    </w:p>
    <w:p>
      <w:pPr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default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218430" cy="2649855"/>
            <wp:effectExtent l="0" t="0" r="1270" b="17145"/>
            <wp:docPr id="19" name="图片 19" descr="5a34b3be3e2f5fa5762872e738dbcf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5a34b3be3e2f5fa5762872e738dbcf5"/>
                    <pic:cNvPicPr>
                      <a:picLocks noChangeAspect="1"/>
                    </pic:cNvPicPr>
                  </pic:nvPicPr>
                  <pic:blipFill>
                    <a:blip r:embed="rId22"/>
                    <a:srcRect l="904" t="19756" r="12" b="13165"/>
                    <a:stretch>
                      <a:fillRect/>
                    </a:stretch>
                  </pic:blipFill>
                  <pic:spPr>
                    <a:xfrm>
                      <a:off x="0" y="0"/>
                      <a:ext cx="5218430" cy="264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        平整路边</w:t>
      </w:r>
    </w:p>
    <w:p>
      <w:pPr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default" w:ascii="仿宋" w:hAnsi="仿宋" w:eastAsia="仿宋" w:cs="宋体"/>
          <w:sz w:val="32"/>
          <w:szCs w:val="32"/>
          <w:lang w:val="en-US" w:eastAsia="zh-CN"/>
        </w:rPr>
        <w:drawing>
          <wp:inline distT="0" distB="0" distL="114300" distR="114300">
            <wp:extent cx="5323205" cy="2266950"/>
            <wp:effectExtent l="0" t="0" r="10795" b="0"/>
            <wp:docPr id="20" name="图片 20" descr="346ea04a4661558f1cd6df949c8c5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346ea04a4661558f1cd6df949c8c528"/>
                    <pic:cNvPicPr>
                      <a:picLocks noChangeAspect="1"/>
                    </pic:cNvPicPr>
                  </pic:nvPicPr>
                  <pic:blipFill>
                    <a:blip r:embed="rId23"/>
                    <a:srcRect t="18067" r="-1073" b="49652"/>
                    <a:stretch>
                      <a:fillRect/>
                    </a:stretch>
                  </pic:blipFill>
                  <pic:spPr>
                    <a:xfrm>
                      <a:off x="0" y="0"/>
                      <a:ext cx="5323205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         平整围村路</w:t>
      </w:r>
    </w:p>
    <w:p>
      <w:pPr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>
      <w:pPr>
        <w:pStyle w:val="2"/>
        <w:widowControl/>
        <w:spacing w:before="40" w:line="56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认真落实科学发展观，围绕北苏镇社会主义新农村建设和生态文明村建设，我村坚持以人为本，科学规划，逐步建立健全美丽乡村长效机制，努力抓好农村生活环境与质量、过程管理和资源化利用，注重提高广大农村居民环保意识，切实筑牢了生态为先、富民为本、村美为基、和谐为魂思想理念。“两委”一帮人，利用工作之余，自发到村各个街道打扫落叶与垃圾，清理墙体上的广告和标语，以及通过广播宣传等形式极大的增强了全体村民的环保意识。</w:t>
      </w:r>
    </w:p>
    <w:p>
      <w:pPr>
        <w:rPr>
          <w:rFonts w:hint="eastAsia" w:ascii="仿宋" w:hAnsi="仿宋" w:eastAsia="仿宋" w:cs="宋体"/>
          <w:sz w:val="32"/>
          <w:szCs w:val="32"/>
        </w:rPr>
      </w:pPr>
    </w:p>
    <w:p>
      <w:pPr>
        <w:rPr>
          <w:rFonts w:hint="eastAsia" w:ascii="仿宋" w:hAnsi="仿宋" w:eastAsia="仿宋" w:cs="宋体"/>
          <w:sz w:val="32"/>
          <w:szCs w:val="32"/>
        </w:rPr>
      </w:pPr>
    </w:p>
    <w:p>
      <w:pPr>
        <w:rPr>
          <w:rFonts w:hint="eastAsia" w:ascii="仿宋" w:hAnsi="仿宋" w:eastAsia="仿宋" w:cs="宋体"/>
          <w:sz w:val="32"/>
          <w:szCs w:val="32"/>
        </w:rPr>
      </w:pPr>
    </w:p>
    <w:p>
      <w:pPr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2" name="图片 2" descr="5faeab7a774f56317ace9e52810ea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faeab7a774f56317ace9e52810ea85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widowControl/>
        <w:spacing w:before="40" w:line="560" w:lineRule="exact"/>
        <w:ind w:firstLine="960" w:firstLineChars="3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回顾这些年来的工作，虽然取得了一些成绩，但与上级党委和政府的要求和群众的期望还有一定差距，在新的一年里，我们将创新思路，转变作风，跨越赶超，争取将我村的各项工作推向一个新水平、新高度。 </w:t>
      </w:r>
    </w:p>
    <w:p>
      <w:pPr>
        <w:rPr>
          <w:rFonts w:hint="eastAsia" w:ascii="仿宋" w:hAnsi="仿宋" w:eastAsia="仿宋" w:cs="宋体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7968A6"/>
    <w:rsid w:val="14EB70F0"/>
    <w:rsid w:val="185E253E"/>
    <w:rsid w:val="31D20C88"/>
    <w:rsid w:val="3E441ADC"/>
    <w:rsid w:val="423E730F"/>
    <w:rsid w:val="59D22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6" Type="http://schemas.openxmlformats.org/officeDocument/2006/relationships/fontTable" Target="fontTable.xml"/><Relationship Id="rId25" Type="http://schemas.openxmlformats.org/officeDocument/2006/relationships/customXml" Target="../customXml/item1.xml"/><Relationship Id="rId24" Type="http://schemas.openxmlformats.org/officeDocument/2006/relationships/image" Target="media/image21.jpeg"/><Relationship Id="rId23" Type="http://schemas.openxmlformats.org/officeDocument/2006/relationships/image" Target="media/image20.jpeg"/><Relationship Id="rId22" Type="http://schemas.openxmlformats.org/officeDocument/2006/relationships/image" Target="media/image19.jpeg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2021-06-28T00:23:00Z</dcterms:created>
  <dc:creator>Administrator</dc:creator>
  <cp:lastModifiedBy>李翠军</cp:lastModifiedBy>
  <dcterms:modified xsi:type="dcterms:W3CDTF">2021-06-28T05:22:09Z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