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东庄村简介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一、村基本情况简介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东庄村位于石家庄市城西（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338国道与果王线交叉处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）区位优势明显，东庄村东至杨家庄，南至史村，西至北苏，北至明秩寺，全村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640户，人口2077人，耕地面积1700亩，主要农作物：小麦、玉米、大豆。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二、工作开展情况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1、东庄村目前共有党员63人（现任村干部4人）老弱病党员4人，外出党员12人，村党支部严格按照党员发展审批程序5个步骤27个环节，每年至少发展党员1名。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2、党史学习教育方面：东庄村党支部严格按照上级党委下发的有关文件指示精神。对照学习方案和时间表，定期开展党史学习教育，利用党员大会和群众宣传好党的声音，教育干部、群众感恩，跟党走听党话。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村级后备干部培养方面、共培养后备干部2人。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CD2A2D"/>
    <w:rsid w:val="22A77D8B"/>
    <w:rsid w:val="57986498"/>
    <w:rsid w:val="589B31EF"/>
    <w:rsid w:val="73CD2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2021-08-29T07:01:00Z</dcterms:created>
  <dc:creator>Administrator</dc:creator>
  <cp:lastModifiedBy>15733206201</cp:lastModifiedBy>
  <dcterms:modified xsi:type="dcterms:W3CDTF">2021-08-29T09:39:30Z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4A4BB43953FD47C584AFF6813BB7D34C</vt:lpwstr>
  </property>
</Properties>
</file>