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北丰村简介</w:t>
      </w:r>
    </w:p>
    <w:p>
      <w:pPr>
        <w:jc w:val="left"/>
        <w:rPr>
          <w:rFonts w:hint="default" w:eastAsia="宋体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 北丰村为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河北省石家庄市无极县张段固镇下辖行政村，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距离县城4公里。北丰村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是一个传统的农业村，主要农作物有小麦、玉米、花生、棉花等。主导产业为皮革业，主要产品包括箱包革、沙发革、鞋面革、座套革及成品座套、箱包等。耿氏是村中大姓氏。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现常住户数570户，常住人口2360人。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197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2021-08-31T09:14:21Z</dcterms:created>
  <dc:creator>jia</dc:creator>
  <cp:lastModifiedBy>聪</cp:lastModifiedBy>
  <dcterms:modified xsi:type="dcterms:W3CDTF">2021-08-31T09:22:18Z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C685AB69F1B041E692138AAAFD8CD573</vt:lpwstr>
  </property>
</Properties>
</file>