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南汪村简介</w:t>
      </w:r>
    </w:p>
    <w:p>
      <w:pPr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南汪村位于张段固镇东南，南邻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滹沱河</w:t>
      </w:r>
      <w:r>
        <w:rPr>
          <w:rFonts w:hint="eastAsia" w:ascii="仿宋" w:hAnsi="仿宋" w:eastAsia="仿宋" w:cs="仿宋"/>
          <w:sz w:val="32"/>
          <w:szCs w:val="32"/>
        </w:rPr>
        <w:t>，东与晋州市接壤，西与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郭</w:t>
      </w:r>
      <w:r>
        <w:rPr>
          <w:rFonts w:hint="eastAsia" w:ascii="仿宋" w:hAnsi="仿宋" w:eastAsia="仿宋" w:cs="仿宋"/>
          <w:sz w:val="32"/>
          <w:szCs w:val="32"/>
        </w:rPr>
        <w:t>吕村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北与西验村相接，花团锦簇，民风淳朴，风景如画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全村共有620户，2097人.其中党员61人(包含两名预备党员)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村两委干部5人，全村耕地1600亩.主导产业以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皮革</w:t>
      </w:r>
      <w:r>
        <w:rPr>
          <w:rFonts w:hint="eastAsia" w:ascii="仿宋" w:hAnsi="仿宋" w:eastAsia="仿宋" w:cs="仿宋"/>
          <w:sz w:val="32"/>
          <w:szCs w:val="32"/>
        </w:rPr>
        <w:t>业和种植业为主，其中主要产品有大豆、高粱、玉米、小麦、花生，村内资源有河套和沙子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河滩种植约500亩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</w:t>
      </w:r>
      <w:r>
        <w:rPr>
          <w:rFonts w:hint="eastAsia" w:ascii="仿宋" w:hAnsi="仿宋" w:eastAsia="仿宋" w:cs="仿宋"/>
          <w:sz w:val="32"/>
          <w:szCs w:val="32"/>
        </w:rPr>
        <w:t>组织凝聚力战斗力量显著增强，村容村貌明显改善，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村民民风持续好转，为各项工作的开展奠定了坚实的基础。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740A1F"/>
    <w:rsid w:val="18740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2021-08-31T08:09:00Z</dcterms:created>
  <dc:creator>Administrator</dc:creator>
  <cp:lastModifiedBy>Administrator</cp:lastModifiedBy>
  <dcterms:modified xsi:type="dcterms:W3CDTF">2021-08-31T08:15:04Z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2052-11.1.0.10931</vt:lpwstr>
  </property>
  <property fmtid="{D5CDD505-2E9C-101B-9397-08002B2CF9AE}" pid="3" name="ICV">
    <vt:lpwstr>754C7673592B4F5D8F94F4D0C5997F6A</vt:lpwstr>
  </property>
</Properties>
</file>