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jc w:val="both"/>
        <w:rPr>
          <w:rFonts w:hint="default"/>
          <w:sz w:val="36"/>
          <w:szCs w:val="36"/>
          <w:lang w:val="en-US" w:eastAsia="zh-CN"/>
        </w:rPr>
      </w:pPr>
      <w:r>
        <w:rPr>
          <w:rFonts w:hint="eastAsia"/>
          <w:sz w:val="36"/>
          <w:szCs w:val="36"/>
          <w:lang w:val="en-US" w:eastAsia="zh-CN"/>
        </w:rPr>
        <w:t>附件1</w:t>
      </w:r>
    </w:p>
    <w:p>
      <w:pPr>
        <w:pStyle w:val="2"/>
        <w:jc w:val="both"/>
        <w:rPr>
          <w:rFonts w:hint="default" w:eastAsia="宋体"/>
          <w:sz w:val="36"/>
          <w:szCs w:val="36"/>
          <w:lang w:val="en-US" w:eastAsia="zh-CN"/>
        </w:rPr>
      </w:pPr>
    </w:p>
    <w:p>
      <w:pPr>
        <w:pStyle w:val="2"/>
        <w:jc w:val="center"/>
        <w:rPr>
          <w:rFonts w:hint="eastAsia" w:ascii="宋体" w:hAnsi="宋体" w:eastAsia="宋体" w:cs="宋体"/>
          <w:sz w:val="44"/>
          <w:szCs w:val="44"/>
        </w:rPr>
      </w:pPr>
      <w:r>
        <w:rPr>
          <w:rFonts w:hint="eastAsia" w:ascii="宋体" w:hAnsi="宋体" w:eastAsia="宋体" w:cs="宋体"/>
          <w:sz w:val="44"/>
          <w:szCs w:val="44"/>
        </w:rPr>
        <w:t>无极县基层农技推广补助项目</w:t>
      </w:r>
    </w:p>
    <w:p>
      <w:pPr>
        <w:pStyle w:val="2"/>
        <w:jc w:val="center"/>
        <w:rPr>
          <w:rFonts w:hint="eastAsia" w:ascii="宋体" w:hAnsi="宋体" w:eastAsia="宋体" w:cs="宋体"/>
          <w:sz w:val="44"/>
          <w:szCs w:val="44"/>
        </w:rPr>
      </w:pPr>
      <w:r>
        <w:rPr>
          <w:rFonts w:hint="eastAsia" w:ascii="宋体" w:hAnsi="宋体" w:eastAsia="宋体" w:cs="宋体"/>
          <w:sz w:val="44"/>
          <w:szCs w:val="44"/>
        </w:rPr>
        <w:t>农业科技试验示范基地</w:t>
      </w:r>
      <w:r>
        <w:rPr>
          <w:rFonts w:hint="eastAsia" w:ascii="宋体" w:hAnsi="宋体" w:eastAsia="宋体" w:cs="宋体"/>
          <w:sz w:val="44"/>
          <w:szCs w:val="44"/>
          <w:lang w:val="en-US" w:eastAsia="zh-CN"/>
        </w:rPr>
        <w:t>遴选</w:t>
      </w:r>
      <w:r>
        <w:rPr>
          <w:rFonts w:hint="eastAsia" w:ascii="宋体" w:hAnsi="宋体" w:eastAsia="宋体" w:cs="宋体"/>
          <w:sz w:val="44"/>
          <w:szCs w:val="44"/>
        </w:rPr>
        <w:t>管理办法</w:t>
      </w:r>
    </w:p>
    <w:p>
      <w:pPr>
        <w:autoSpaceDN w:val="0"/>
        <w:adjustRightInd w:val="0"/>
        <w:snapToGrid w:val="0"/>
        <w:spacing w:line="620" w:lineRule="exact"/>
        <w:ind w:firstLine="640" w:firstLineChars="200"/>
        <w:rPr>
          <w:rFonts w:hint="eastAsia" w:ascii="仿宋_GB2312" w:hAnsi="ˎ̥" w:eastAsia="仿宋_GB2312" w:cs="宋体"/>
          <w:color w:val="333333"/>
          <w:kern w:val="0"/>
          <w:sz w:val="32"/>
          <w:szCs w:val="32"/>
        </w:rPr>
      </w:pPr>
      <w:r>
        <w:rPr>
          <w:rFonts w:hint="eastAsia" w:ascii="仿宋_GB2312" w:hAnsi="ˎ̥" w:eastAsia="仿宋_GB2312" w:cs="宋体"/>
          <w:color w:val="333333"/>
          <w:kern w:val="0"/>
          <w:sz w:val="32"/>
          <w:szCs w:val="32"/>
        </w:rPr>
        <w:t>为充分发挥农业科技试验示范基地示范带动作用，把基层农业技术推广体系改革与建设补助项目农业科技试验示范基地建设成新品种、新技术试验示范基地，农业标准化生产基地，农技人员</w:t>
      </w:r>
      <w:r>
        <w:rPr>
          <w:rFonts w:hint="eastAsia" w:ascii="仿宋_GB2312" w:hAnsi="ˎ̥" w:eastAsia="仿宋_GB2312" w:cs="宋体"/>
          <w:color w:val="333333"/>
          <w:kern w:val="0"/>
          <w:sz w:val="32"/>
          <w:szCs w:val="32"/>
          <w:lang w:eastAsia="zh-CN"/>
        </w:rPr>
        <w:t>、</w:t>
      </w:r>
      <w:r>
        <w:rPr>
          <w:rFonts w:hint="eastAsia" w:ascii="仿宋_GB2312" w:hAnsi="ˎ̥" w:eastAsia="仿宋_GB2312" w:cs="宋体"/>
          <w:color w:val="333333"/>
          <w:kern w:val="0"/>
          <w:sz w:val="32"/>
          <w:szCs w:val="32"/>
        </w:rPr>
        <w:t>种养大户和农民科技培训基地，优良品种繁育基地，农情信息采集和传播基地。根据基层农技推广体系改革与补助项目要求，制定本办法。</w:t>
      </w:r>
      <w:r>
        <w:rPr>
          <w:rFonts w:hint="eastAsia" w:ascii="仿宋_GB2312" w:hAnsi="ˎ̥" w:eastAsia="仿宋_GB2312" w:cs="宋体"/>
          <w:color w:val="333333"/>
          <w:kern w:val="0"/>
          <w:sz w:val="32"/>
          <w:szCs w:val="32"/>
        </w:rPr>
        <w:br w:type="textWrapping"/>
      </w:r>
      <w:r>
        <w:rPr>
          <w:rFonts w:hint="eastAsia" w:ascii="ˎ̥" w:hAnsi="ˎ̥" w:eastAsia="仿宋_GB2312" w:cs="宋体"/>
          <w:color w:val="333333"/>
          <w:kern w:val="0"/>
          <w:sz w:val="32"/>
          <w:szCs w:val="32"/>
        </w:rPr>
        <w:t xml:space="preserve">  </w:t>
      </w:r>
      <w:r>
        <w:rPr>
          <w:rFonts w:hint="eastAsia" w:ascii="仿宋_GB2312" w:hAnsi="ˎ̥" w:eastAsia="仿宋_GB2312" w:cs="宋体"/>
          <w:color w:val="333333"/>
          <w:kern w:val="0"/>
          <w:sz w:val="32"/>
          <w:szCs w:val="32"/>
        </w:rPr>
        <w:t>一、农业科技试验示范基地，按合同要求开展新品种、新技术的引进、试验、示范，组织技术指导员和科技示范主体观摩学习，发挥基地辐射带动功能。</w:t>
      </w:r>
      <w:r>
        <w:rPr>
          <w:rFonts w:hint="eastAsia" w:ascii="仿宋_GB2312" w:hAnsi="ˎ̥" w:eastAsia="仿宋_GB2312" w:cs="宋体"/>
          <w:color w:val="333333"/>
          <w:kern w:val="0"/>
          <w:sz w:val="32"/>
          <w:szCs w:val="32"/>
        </w:rPr>
        <w:br w:type="textWrapping"/>
      </w:r>
      <w:r>
        <w:rPr>
          <w:rFonts w:hint="eastAsia" w:ascii="ˎ̥" w:hAnsi="ˎ̥" w:eastAsia="仿宋_GB2312" w:cs="宋体"/>
          <w:color w:val="333333"/>
          <w:kern w:val="0"/>
          <w:sz w:val="32"/>
          <w:szCs w:val="32"/>
        </w:rPr>
        <w:t xml:space="preserve">   </w:t>
      </w:r>
      <w:r>
        <w:rPr>
          <w:rFonts w:hint="eastAsia" w:ascii="仿宋_GB2312" w:hAnsi="ˎ̥" w:eastAsia="仿宋_GB2312" w:cs="宋体"/>
          <w:color w:val="333333"/>
          <w:kern w:val="0"/>
          <w:sz w:val="32"/>
          <w:szCs w:val="32"/>
        </w:rPr>
        <w:t>二、农业科技试验示范基地，按照合同要求正确使用试验示范物化</w:t>
      </w:r>
      <w:bookmarkStart w:id="0" w:name="_GoBack"/>
      <w:bookmarkEnd w:id="0"/>
      <w:r>
        <w:rPr>
          <w:rFonts w:hint="eastAsia" w:ascii="仿宋_GB2312" w:hAnsi="ˎ̥" w:eastAsia="仿宋_GB2312" w:cs="宋体"/>
          <w:color w:val="333333"/>
          <w:kern w:val="0"/>
          <w:sz w:val="32"/>
          <w:szCs w:val="32"/>
        </w:rPr>
        <w:t>补助资金。</w:t>
      </w:r>
      <w:r>
        <w:rPr>
          <w:rFonts w:hint="eastAsia" w:ascii="仿宋_GB2312" w:hAnsi="ˎ̥" w:eastAsia="仿宋_GB2312" w:cs="宋体"/>
          <w:color w:val="333333"/>
          <w:kern w:val="0"/>
          <w:sz w:val="32"/>
          <w:szCs w:val="32"/>
        </w:rPr>
        <w:br w:type="textWrapping"/>
      </w:r>
      <w:r>
        <w:rPr>
          <w:rFonts w:hint="eastAsia" w:ascii="ˎ̥" w:hAnsi="ˎ̥" w:eastAsia="仿宋_GB2312" w:cs="宋体"/>
          <w:color w:val="333333"/>
          <w:kern w:val="0"/>
          <w:sz w:val="32"/>
          <w:szCs w:val="32"/>
        </w:rPr>
        <w:t xml:space="preserve">  </w:t>
      </w:r>
      <w:r>
        <w:rPr>
          <w:rFonts w:hint="eastAsia" w:ascii="仿宋_GB2312" w:hAnsi="ˎ̥" w:eastAsia="仿宋_GB2312" w:cs="宋体"/>
          <w:color w:val="333333"/>
          <w:kern w:val="0"/>
          <w:sz w:val="32"/>
          <w:szCs w:val="32"/>
        </w:rPr>
        <w:t xml:space="preserve"> 三、农业科技试验示范基地采用</w:t>
      </w:r>
      <w:r>
        <w:rPr>
          <w:rFonts w:hint="eastAsia" w:ascii="仿宋_GB2312" w:hAnsi="ˎ̥" w:eastAsia="仿宋_GB2312" w:cs="宋体"/>
          <w:color w:val="333333"/>
          <w:kern w:val="0"/>
          <w:sz w:val="32"/>
          <w:szCs w:val="32"/>
          <w:lang w:val="en-US" w:eastAsia="zh-CN"/>
        </w:rPr>
        <w:t>验收</w:t>
      </w:r>
      <w:r>
        <w:rPr>
          <w:rFonts w:hint="eastAsia" w:ascii="仿宋_GB2312" w:hAnsi="ˎ̥" w:eastAsia="仿宋_GB2312" w:cs="宋体"/>
          <w:color w:val="333333"/>
          <w:kern w:val="0"/>
          <w:sz w:val="32"/>
          <w:szCs w:val="32"/>
        </w:rPr>
        <w:t>考核</w:t>
      </w:r>
      <w:r>
        <w:rPr>
          <w:rFonts w:hint="eastAsia" w:ascii="仿宋_GB2312" w:hAnsi="ˎ̥" w:eastAsia="仿宋_GB2312" w:cs="宋体"/>
          <w:color w:val="333333"/>
          <w:kern w:val="0"/>
          <w:sz w:val="32"/>
          <w:szCs w:val="32"/>
          <w:lang w:val="en-US" w:eastAsia="zh-CN"/>
        </w:rPr>
        <w:t>制。根据产业调整和产业布局需要，并结合验收</w:t>
      </w:r>
      <w:r>
        <w:rPr>
          <w:rFonts w:hint="eastAsia" w:ascii="仿宋_GB2312" w:hAnsi="ˎ̥" w:eastAsia="仿宋_GB2312" w:cs="宋体"/>
          <w:color w:val="333333"/>
          <w:kern w:val="0"/>
          <w:sz w:val="32"/>
          <w:szCs w:val="32"/>
        </w:rPr>
        <w:t>考核</w:t>
      </w:r>
      <w:r>
        <w:rPr>
          <w:rFonts w:hint="eastAsia" w:ascii="仿宋_GB2312" w:hAnsi="ˎ̥" w:eastAsia="仿宋_GB2312" w:cs="宋体"/>
          <w:color w:val="333333"/>
          <w:kern w:val="0"/>
          <w:sz w:val="32"/>
          <w:szCs w:val="32"/>
          <w:lang w:val="en-US" w:eastAsia="zh-CN"/>
        </w:rPr>
        <w:t>结果</w:t>
      </w:r>
      <w:r>
        <w:rPr>
          <w:rFonts w:hint="eastAsia" w:ascii="仿宋_GB2312" w:hAnsi="ˎ̥" w:eastAsia="仿宋_GB2312" w:cs="宋体"/>
          <w:color w:val="333333"/>
          <w:kern w:val="0"/>
          <w:sz w:val="32"/>
          <w:szCs w:val="32"/>
        </w:rPr>
        <w:t>，</w:t>
      </w:r>
      <w:r>
        <w:rPr>
          <w:rFonts w:hint="eastAsia" w:ascii="仿宋_GB2312" w:hAnsi="ˎ̥" w:eastAsia="仿宋_GB2312" w:cs="宋体"/>
          <w:color w:val="333333"/>
          <w:kern w:val="0"/>
          <w:sz w:val="32"/>
          <w:szCs w:val="32"/>
          <w:lang w:val="en-US" w:eastAsia="zh-CN"/>
        </w:rPr>
        <w:t>适度调整每</w:t>
      </w:r>
      <w:r>
        <w:rPr>
          <w:rFonts w:hint="eastAsia" w:ascii="仿宋_GB2312" w:hAnsi="ˎ̥" w:eastAsia="仿宋_GB2312" w:cs="宋体"/>
          <w:color w:val="333333"/>
          <w:kern w:val="0"/>
          <w:sz w:val="32"/>
          <w:szCs w:val="32"/>
        </w:rPr>
        <w:t>年度农业试验示范基地资格。</w:t>
      </w:r>
      <w:r>
        <w:rPr>
          <w:rFonts w:hint="eastAsia" w:ascii="仿宋_GB2312" w:hAnsi="ˎ̥" w:eastAsia="仿宋_GB2312" w:cs="宋体"/>
          <w:color w:val="333333"/>
          <w:kern w:val="0"/>
          <w:sz w:val="32"/>
          <w:szCs w:val="32"/>
        </w:rPr>
        <w:br w:type="textWrapping"/>
      </w:r>
      <w:r>
        <w:rPr>
          <w:rFonts w:hint="eastAsia" w:ascii="ˎ̥" w:hAnsi="ˎ̥" w:eastAsia="仿宋_GB2312" w:cs="宋体"/>
          <w:color w:val="333333"/>
          <w:kern w:val="0"/>
          <w:sz w:val="32"/>
          <w:szCs w:val="32"/>
        </w:rPr>
        <w:t xml:space="preserve">  </w:t>
      </w:r>
      <w:r>
        <w:rPr>
          <w:rFonts w:hint="eastAsia" w:ascii="仿宋_GB2312" w:hAnsi="ˎ̥" w:eastAsia="仿宋_GB2312" w:cs="宋体"/>
          <w:color w:val="333333"/>
          <w:kern w:val="0"/>
          <w:sz w:val="32"/>
          <w:szCs w:val="32"/>
        </w:rPr>
        <w:t xml:space="preserve"> </w:t>
      </w:r>
      <w:r>
        <w:rPr>
          <w:rFonts w:hint="eastAsia" w:ascii="仿宋_GB2312" w:hAnsi="ˎ̥" w:eastAsia="仿宋_GB2312" w:cs="宋体"/>
          <w:color w:val="333333"/>
          <w:kern w:val="0"/>
          <w:sz w:val="32"/>
          <w:szCs w:val="32"/>
          <w:lang w:val="en-US" w:eastAsia="zh-CN"/>
        </w:rPr>
        <w:t>四、</w:t>
      </w:r>
      <w:r>
        <w:rPr>
          <w:rFonts w:hint="eastAsia" w:ascii="ˎ̥" w:hAnsi="ˎ̥" w:eastAsia="仿宋_GB2312" w:cs="宋体"/>
          <w:color w:val="333333"/>
          <w:kern w:val="0"/>
          <w:sz w:val="32"/>
          <w:szCs w:val="32"/>
        </w:rPr>
        <w:t>农业科技</w:t>
      </w:r>
      <w:r>
        <w:rPr>
          <w:rFonts w:hint="eastAsia" w:ascii="仿宋_GB2312" w:hAnsi="ˎ̥" w:eastAsia="仿宋_GB2312" w:cs="宋体"/>
          <w:color w:val="333333"/>
          <w:kern w:val="0"/>
          <w:sz w:val="32"/>
          <w:szCs w:val="32"/>
        </w:rPr>
        <w:t>试验示范基地必须做好以下几项工作：（1）制定农业试验示范基地实施方案</w:t>
      </w:r>
      <w:r>
        <w:rPr>
          <w:rFonts w:hint="eastAsia" w:ascii="仿宋_GB2312" w:hAnsi="ˎ̥" w:eastAsia="仿宋_GB2312" w:cs="宋体"/>
          <w:color w:val="333333"/>
          <w:kern w:val="0"/>
          <w:sz w:val="32"/>
          <w:szCs w:val="32"/>
          <w:lang w:val="en-US" w:eastAsia="zh-CN"/>
        </w:rPr>
        <w:t>和协议</w:t>
      </w:r>
      <w:r>
        <w:rPr>
          <w:rFonts w:hint="eastAsia" w:ascii="仿宋_GB2312" w:hAnsi="ˎ̥" w:eastAsia="仿宋_GB2312" w:cs="宋体"/>
          <w:color w:val="333333"/>
          <w:kern w:val="0"/>
          <w:sz w:val="32"/>
          <w:szCs w:val="32"/>
        </w:rPr>
        <w:t>。（2）确定</w:t>
      </w:r>
      <w:r>
        <w:rPr>
          <w:rFonts w:hint="eastAsia" w:ascii="仿宋_GB2312" w:hAnsi="ˎ̥" w:eastAsia="仿宋_GB2312" w:cs="宋体"/>
          <w:color w:val="333333"/>
          <w:kern w:val="0"/>
          <w:sz w:val="32"/>
          <w:szCs w:val="32"/>
          <w:lang w:val="en-US" w:eastAsia="zh-CN"/>
        </w:rPr>
        <w:t>3</w:t>
      </w:r>
      <w:r>
        <w:rPr>
          <w:rFonts w:hint="eastAsia" w:ascii="仿宋_GB2312" w:hAnsi="ˎ̥" w:eastAsia="仿宋_GB2312" w:cs="宋体"/>
          <w:color w:val="333333"/>
          <w:kern w:val="0"/>
          <w:sz w:val="32"/>
          <w:szCs w:val="32"/>
        </w:rPr>
        <w:t>名以上的农业技术专家负责基地的业务指导工作。（3）确定试验示范规模，种植试验示范面积在</w:t>
      </w:r>
      <w:r>
        <w:rPr>
          <w:rFonts w:hint="eastAsia" w:ascii="仿宋_GB2312" w:hAnsi="ˎ̥" w:eastAsia="仿宋_GB2312" w:cs="宋体"/>
          <w:color w:val="333333"/>
          <w:kern w:val="0"/>
          <w:sz w:val="32"/>
          <w:szCs w:val="32"/>
          <w:lang w:val="en-US" w:eastAsia="zh-CN"/>
        </w:rPr>
        <w:t>4</w:t>
      </w:r>
      <w:r>
        <w:rPr>
          <w:rFonts w:hint="eastAsia" w:ascii="仿宋_GB2312" w:hAnsi="ˎ̥" w:eastAsia="仿宋_GB2312" w:cs="宋体"/>
          <w:color w:val="333333"/>
          <w:kern w:val="0"/>
          <w:sz w:val="32"/>
          <w:szCs w:val="32"/>
        </w:rPr>
        <w:t>00亩以上，并做到集中连片；蔬菜养殖基地</w:t>
      </w:r>
      <w:r>
        <w:rPr>
          <w:rFonts w:hint="eastAsia" w:ascii="仿宋_GB2312" w:hAnsi="ˎ̥" w:eastAsia="仿宋_GB2312" w:cs="宋体"/>
          <w:color w:val="333333"/>
          <w:kern w:val="0"/>
          <w:sz w:val="32"/>
          <w:szCs w:val="32"/>
          <w:lang w:val="en-US" w:eastAsia="zh-CN"/>
        </w:rPr>
        <w:t>5</w:t>
      </w:r>
      <w:r>
        <w:rPr>
          <w:rFonts w:hint="eastAsia" w:ascii="仿宋_GB2312" w:hAnsi="ˎ̥" w:eastAsia="仿宋_GB2312" w:cs="宋体"/>
          <w:color w:val="333333"/>
          <w:kern w:val="0"/>
          <w:sz w:val="32"/>
          <w:szCs w:val="32"/>
        </w:rPr>
        <w:t>0亩以上。（4）开展科技培训。根据农事季节组织试验示范基地农户科技培训</w:t>
      </w:r>
      <w:r>
        <w:rPr>
          <w:rFonts w:hint="eastAsia" w:ascii="仿宋_GB2312" w:hAnsi="ˎ̥" w:eastAsia="仿宋_GB2312" w:cs="宋体"/>
          <w:color w:val="333333"/>
          <w:kern w:val="0"/>
          <w:sz w:val="32"/>
          <w:szCs w:val="32"/>
          <w:lang w:val="en-US" w:eastAsia="zh-CN"/>
        </w:rPr>
        <w:t>2</w:t>
      </w:r>
      <w:r>
        <w:rPr>
          <w:rFonts w:hint="eastAsia" w:ascii="仿宋_GB2312" w:hAnsi="ˎ̥" w:eastAsia="仿宋_GB2312" w:cs="宋体"/>
          <w:color w:val="333333"/>
          <w:kern w:val="0"/>
          <w:sz w:val="32"/>
          <w:szCs w:val="32"/>
        </w:rPr>
        <w:t>次以上，提高广大农户科技水平。（5）组织技术指导员、科技示范户和农民观摩学习</w:t>
      </w:r>
      <w:r>
        <w:rPr>
          <w:rFonts w:hint="eastAsia" w:ascii="仿宋_GB2312" w:hAnsi="ˎ̥" w:eastAsia="仿宋_GB2312" w:cs="宋体"/>
          <w:color w:val="333333"/>
          <w:kern w:val="0"/>
          <w:sz w:val="32"/>
          <w:szCs w:val="32"/>
          <w:lang w:val="en-US" w:eastAsia="zh-CN"/>
        </w:rPr>
        <w:t>1</w:t>
      </w:r>
      <w:r>
        <w:rPr>
          <w:rFonts w:hint="eastAsia" w:ascii="仿宋_GB2312" w:hAnsi="ˎ̥" w:eastAsia="仿宋_GB2312" w:cs="宋体"/>
          <w:color w:val="333333"/>
          <w:kern w:val="0"/>
          <w:sz w:val="32"/>
          <w:szCs w:val="32"/>
        </w:rPr>
        <w:t>次以上。（6）推广种植新品种，开展新技术、新机具、科学试验示范；或推广养殖新品种，新技术。（7）及时上报试验示范项目总结和基地工作总结。（8）接受补助项目领导小组办公室检查监督，出色完成试验示范基地建设工作。</w:t>
      </w:r>
      <w:r>
        <w:rPr>
          <w:rFonts w:hint="eastAsia" w:ascii="仿宋_GB2312" w:hAnsi="ˎ̥" w:eastAsia="仿宋_GB2312" w:cs="宋体"/>
          <w:color w:val="333333"/>
          <w:kern w:val="0"/>
          <w:sz w:val="32"/>
          <w:szCs w:val="32"/>
        </w:rPr>
        <w:br w:type="textWrapping"/>
      </w:r>
      <w:r>
        <w:rPr>
          <w:rFonts w:hint="eastAsia" w:ascii="ˎ̥" w:hAnsi="ˎ̥" w:eastAsia="仿宋_GB2312" w:cs="宋体"/>
          <w:color w:val="333333"/>
          <w:kern w:val="0"/>
          <w:sz w:val="32"/>
          <w:szCs w:val="32"/>
        </w:rPr>
        <w:t xml:space="preserve">   </w:t>
      </w:r>
      <w:r>
        <w:rPr>
          <w:rFonts w:hint="eastAsia" w:ascii="仿宋_GB2312" w:hAnsi="ˎ̥" w:eastAsia="仿宋_GB2312" w:cs="宋体"/>
          <w:color w:val="333333"/>
          <w:kern w:val="0"/>
          <w:sz w:val="32"/>
          <w:szCs w:val="32"/>
        </w:rPr>
        <w:t>5.</w:t>
      </w:r>
      <w:r>
        <w:rPr>
          <w:rFonts w:hint="eastAsia" w:ascii="仿宋_GB2312" w:hAnsi="ˎ̥" w:eastAsia="仿宋_GB2312" w:cs="宋体"/>
          <w:color w:val="333333"/>
          <w:kern w:val="0"/>
          <w:sz w:val="32"/>
          <w:szCs w:val="32"/>
          <w:lang w:val="en-US" w:eastAsia="zh-CN"/>
        </w:rPr>
        <w:t>县农业农村</w:t>
      </w:r>
      <w:r>
        <w:rPr>
          <w:rFonts w:hint="eastAsia" w:ascii="仿宋_GB2312" w:hAnsi="ˎ̥" w:eastAsia="仿宋_GB2312" w:cs="宋体"/>
          <w:color w:val="333333"/>
          <w:kern w:val="0"/>
          <w:sz w:val="32"/>
          <w:szCs w:val="32"/>
        </w:rPr>
        <w:t>局</w:t>
      </w:r>
      <w:r>
        <w:rPr>
          <w:rFonts w:hint="eastAsia" w:ascii="仿宋_GB2312" w:hAnsi="ˎ̥" w:eastAsia="仿宋_GB2312" w:cs="宋体"/>
          <w:color w:val="333333"/>
          <w:kern w:val="0"/>
          <w:sz w:val="32"/>
          <w:szCs w:val="32"/>
          <w:lang w:val="en-US" w:eastAsia="zh-CN"/>
        </w:rPr>
        <w:t>根据农业重点任务、主导产业、农户种养规模、辐射带动能力等方面综合考虑，研究确定每个年度的</w:t>
      </w:r>
      <w:r>
        <w:rPr>
          <w:rFonts w:hint="eastAsia" w:ascii="仿宋_GB2312" w:hAnsi="ˎ̥" w:eastAsia="仿宋_GB2312" w:cs="宋体"/>
          <w:color w:val="333333"/>
          <w:kern w:val="0"/>
          <w:sz w:val="32"/>
          <w:szCs w:val="32"/>
        </w:rPr>
        <w:t>农业科技试验示范基地</w:t>
      </w:r>
      <w:r>
        <w:rPr>
          <w:rFonts w:hint="eastAsia" w:ascii="仿宋_GB2312" w:hAnsi="ˎ̥" w:eastAsia="仿宋_GB2312" w:cs="宋体"/>
          <w:color w:val="333333"/>
          <w:kern w:val="0"/>
          <w:sz w:val="32"/>
          <w:szCs w:val="32"/>
          <w:lang w:eastAsia="zh-CN"/>
        </w:rPr>
        <w:t>。</w:t>
      </w:r>
      <w:r>
        <w:rPr>
          <w:rFonts w:hint="eastAsia" w:ascii="仿宋_GB2312" w:hAnsi="ˎ̥" w:eastAsia="仿宋_GB2312" w:cs="宋体"/>
          <w:color w:val="333333"/>
          <w:kern w:val="0"/>
          <w:sz w:val="32"/>
          <w:szCs w:val="32"/>
          <w:lang w:val="en-US" w:eastAsia="zh-CN"/>
        </w:rPr>
        <w:t>对</w:t>
      </w:r>
      <w:r>
        <w:rPr>
          <w:rFonts w:hint="eastAsia" w:ascii="仿宋_GB2312" w:hAnsi="ˎ̥" w:eastAsia="仿宋_GB2312" w:cs="宋体"/>
          <w:color w:val="333333"/>
          <w:kern w:val="0"/>
          <w:sz w:val="32"/>
          <w:szCs w:val="32"/>
        </w:rPr>
        <w:t>农业科技试验示范基地</w:t>
      </w:r>
      <w:r>
        <w:rPr>
          <w:rFonts w:hint="eastAsia" w:ascii="仿宋_GB2312" w:hAnsi="ˎ̥" w:eastAsia="仿宋_GB2312" w:cs="宋体"/>
          <w:color w:val="333333"/>
          <w:kern w:val="0"/>
          <w:sz w:val="32"/>
          <w:szCs w:val="32"/>
          <w:lang w:val="en-US" w:eastAsia="zh-CN"/>
        </w:rPr>
        <w:t>实行动态管理。</w:t>
      </w:r>
    </w:p>
    <w:p>
      <w:pPr>
        <w:autoSpaceDN w:val="0"/>
        <w:adjustRightInd w:val="0"/>
        <w:snapToGrid w:val="0"/>
        <w:spacing w:line="620" w:lineRule="exact"/>
        <w:ind w:firstLine="320" w:firstLineChars="100"/>
        <w:rPr>
          <w:rFonts w:hint="eastAsia" w:ascii="仿宋_GB2312" w:hAnsi="ˎ̥" w:eastAsia="仿宋_GB2312" w:cs="宋体"/>
          <w:color w:val="333333"/>
          <w:kern w:val="0"/>
          <w:sz w:val="32"/>
          <w:szCs w:val="32"/>
          <w:lang w:val="en-US" w:eastAsia="zh-CN"/>
        </w:rPr>
      </w:pPr>
      <w:r>
        <w:rPr>
          <w:rFonts w:hint="eastAsia" w:ascii="仿宋_GB2312" w:hAnsi="ˎ̥" w:eastAsia="仿宋_GB2312" w:cs="宋体"/>
          <w:color w:val="333333"/>
          <w:kern w:val="0"/>
          <w:sz w:val="32"/>
          <w:szCs w:val="32"/>
          <w:lang w:val="en-US" w:eastAsia="zh-CN"/>
        </w:rPr>
        <w:t>每年度计划遴选小麦、玉米、大豆、奶牛、生猪、蛋鸡、中药材、蔬菜、花卉等产业试验示范基地3个左右。</w:t>
      </w:r>
    </w:p>
    <w:p>
      <w:pPr>
        <w:autoSpaceDN w:val="0"/>
        <w:adjustRightInd w:val="0"/>
        <w:snapToGrid w:val="0"/>
        <w:spacing w:line="620" w:lineRule="exact"/>
        <w:ind w:firstLine="640" w:firstLineChars="200"/>
        <w:rPr>
          <w:rFonts w:hint="eastAsia" w:ascii="仿宋_GB2312" w:hAnsi="ˎ̥" w:eastAsia="仿宋_GB2312" w:cs="宋体"/>
          <w:color w:val="333333"/>
          <w:kern w:val="0"/>
          <w:sz w:val="32"/>
          <w:szCs w:val="32"/>
        </w:rPr>
      </w:pPr>
    </w:p>
    <w:p>
      <w:pPr>
        <w:autoSpaceDN w:val="0"/>
        <w:adjustRightInd w:val="0"/>
        <w:snapToGrid w:val="0"/>
        <w:spacing w:line="620" w:lineRule="exact"/>
        <w:ind w:firstLine="640" w:firstLineChars="200"/>
        <w:rPr>
          <w:rFonts w:hint="eastAsia" w:ascii="仿宋_GB2312" w:hAnsi="ˎ̥" w:eastAsia="仿宋_GB2312" w:cs="宋体"/>
          <w:color w:val="333333"/>
          <w:kern w:val="0"/>
          <w:sz w:val="32"/>
          <w:szCs w:val="32"/>
        </w:rPr>
      </w:pPr>
    </w:p>
    <w:p>
      <w:pPr>
        <w:autoSpaceDN w:val="0"/>
        <w:adjustRightInd w:val="0"/>
        <w:snapToGrid w:val="0"/>
        <w:spacing w:line="620" w:lineRule="exact"/>
        <w:ind w:firstLine="640" w:firstLineChars="200"/>
        <w:rPr>
          <w:rFonts w:hint="default" w:ascii="仿宋_GB2312" w:hAnsi="ˎ̥" w:eastAsia="仿宋_GB2312" w:cs="宋体"/>
          <w:color w:val="333333"/>
          <w:kern w:val="0"/>
          <w:sz w:val="32"/>
          <w:szCs w:val="32"/>
          <w:lang w:val="en-US" w:eastAsia="zh-CN"/>
        </w:rPr>
      </w:pPr>
      <w:r>
        <w:rPr>
          <w:rFonts w:hint="eastAsia" w:ascii="仿宋_GB2312" w:hAnsi="ˎ̥" w:eastAsia="仿宋_GB2312" w:cs="宋体"/>
          <w:color w:val="333333"/>
          <w:kern w:val="0"/>
          <w:sz w:val="32"/>
          <w:szCs w:val="32"/>
        </w:rPr>
        <w:t xml:space="preserve">                               </w:t>
      </w:r>
      <w:r>
        <w:rPr>
          <w:rFonts w:hint="eastAsia" w:ascii="仿宋_GB2312" w:hAnsi="ˎ̥" w:eastAsia="仿宋_GB2312" w:cs="宋体"/>
          <w:color w:val="333333"/>
          <w:kern w:val="0"/>
          <w:sz w:val="32"/>
          <w:szCs w:val="32"/>
          <w:lang w:val="en-US" w:eastAsia="zh-CN"/>
        </w:rPr>
        <w:t>2023年7月12日</w:t>
      </w:r>
    </w:p>
    <w:p>
      <w:pPr>
        <w:rPr>
          <w:rFonts w:hint="eastAsia" w:ascii="仿宋_GB2312" w:eastAsia="仿宋_GB2312"/>
          <w:sz w:val="32"/>
          <w:szCs w:val="32"/>
        </w:rPr>
      </w:pPr>
    </w:p>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 w:name="仿宋_GB2312">
    <w:panose1 w:val="02010609030101010101"/>
    <w:charset w:val="86"/>
    <w:family w:val="decorative"/>
    <w:pitch w:val="default"/>
    <w:sig w:usb0="00000001" w:usb1="080E0000" w:usb2="00000000" w:usb3="00000000" w:csb0="00040000" w:csb1="00000000"/>
  </w:font>
  <w:font w:name="ˎ̥">
    <w:altName w:val="Constantia"/>
    <w:panose1 w:val="00000000000000000000"/>
    <w:charset w:val="00"/>
    <w:family w:val="roman"/>
    <w:pitch w:val="default"/>
    <w:sig w:usb0="00000000" w:usb1="00000000" w:usb2="00000000" w:usb3="00000000" w:csb0="00040001" w:csb1="00000000"/>
  </w:font>
  <w:font w:name="Constantia">
    <w:panose1 w:val="02030602050306030303"/>
    <w:charset w:val="00"/>
    <w:family w:val="auto"/>
    <w:pitch w:val="default"/>
    <w:sig w:usb0="A00002EF" w:usb1="4000204B" w:usb2="00000000" w:usb3="00000000" w:csb0="2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5A1D2A4C"/>
    <w:rsid w:val="5A1D2A4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4"/>
      <w:lang w:val="en-US" w:eastAsia="zh-CN" w:bidi="ar-SA"/>
    </w:rPr>
  </w:style>
  <w:style w:type="paragraph" w:styleId="2">
    <w:name w:val="heading 1"/>
    <w:basedOn w:val="1"/>
    <w:next w:val="1"/>
    <w:qFormat/>
    <w:uiPriority w:val="0"/>
    <w:pPr>
      <w:keepNext/>
      <w:outlineLvl w:val="0"/>
    </w:pPr>
    <w:rPr>
      <w:rFonts w:ascii="黑体" w:eastAsia="黑体"/>
      <w:sz w:val="44"/>
    </w:rPr>
  </w:style>
  <w:style w:type="character" w:default="1" w:styleId="4">
    <w:name w:val="Default Paragraph Font"/>
    <w:semiHidden/>
    <w:uiPriority w:val="0"/>
  </w:style>
  <w:style w:type="table" w:default="1" w:styleId="3">
    <w:name w:val="Normal Table"/>
    <w:semiHidden/>
    <w:qFormat/>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1</TotalTime>
  <ScaleCrop>false</ScaleCrop>
  <LinksUpToDate>false</LinksUpToDate>
  <CharactersWithSpaces>0</CharactersWithSpaces>
  <Application>WPS Office_11.8.2.11813_F1E327BC-269C-435d-A152-05C5408002CA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2023-09-04T09:41:00Z</dcterms:created>
  <dc:creator>古德纽斯</dc:creator>
  <cp:lastModifiedBy>古德纽斯</cp:lastModifiedBy>
  <dcterms:modified xsi:type="dcterms:W3CDTF">2023-09-04T09:43:07Z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A930C11F3E034138868607E47F03D3AE</vt:lpwstr>
  </property>
</Properties>
</file>