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一、无极县退役军人事务局本级收支预算</w:t>
      </w:r>
      <w:r>
        <w:tab/>
      </w:r>
      <w:r>
        <w:fldChar w:fldCharType="end"/>
      </w:r>
      <w:r>
        <w:rPr>
          <w:rFonts w:hint="eastAsia"/>
          <w:lang w:val="en-US" w:eastAsia="zh-CN"/>
        </w:rPr>
        <w:t>2</w:t>
      </w:r>
    </w:p>
    <w:p>
      <w:pPr>
        <w:pStyle w:val="3"/>
        <w:tabs>
          <w:tab w:val="right" w:leader="dot" w:pos="14562"/>
        </w:tabs>
        <w:rPr>
          <w:rFonts w:hint="default" w:eastAsia="方正仿宋_GBK"/>
          <w:lang w:val="en-US" w:eastAsia="zh-CN"/>
        </w:rPr>
      </w:pPr>
      <w:r>
        <w:fldChar w:fldCharType="begin"/>
      </w:r>
      <w:r>
        <w:instrText xml:space="preserve"> HYPERLINK \l "_Toc_4_4_0000000020" </w:instrText>
      </w:r>
      <w:r>
        <w:fldChar w:fldCharType="separate"/>
      </w:r>
      <w:r>
        <w:rPr>
          <w:b w:val="0"/>
        </w:rPr>
        <w:t>二、无极县革命烈士陵园收支预算</w:t>
      </w:r>
      <w:r>
        <w:tab/>
      </w:r>
      <w:r>
        <w:fldChar w:fldCharType="end"/>
      </w:r>
      <w:r>
        <w:rPr>
          <w:rFonts w:hint="eastAsia"/>
          <w:lang w:val="en-US" w:eastAsia="zh-CN"/>
        </w:rPr>
        <w:t>53</w:t>
      </w:r>
    </w:p>
    <w:p>
      <w:pPr>
        <w:pStyle w:val="3"/>
        <w:tabs>
          <w:tab w:val="right" w:leader="dot" w:pos="14562"/>
        </w:tabs>
        <w:rPr>
          <w:rFonts w:hint="default" w:eastAsia="方正仿宋_GBK"/>
          <w:lang w:val="en-US" w:eastAsia="zh-CN"/>
        </w:rPr>
      </w:pPr>
      <w:r>
        <w:fldChar w:fldCharType="begin"/>
      </w:r>
      <w:r>
        <w:instrText xml:space="preserve"> HYPERLINK \l "_Toc_4_4_0000000021" </w:instrText>
      </w:r>
      <w:r>
        <w:fldChar w:fldCharType="separate"/>
      </w:r>
      <w:r>
        <w:rPr>
          <w:b w:val="0"/>
        </w:rPr>
        <w:t>三、无极县烈属光荣院收支预算</w:t>
      </w:r>
      <w:r>
        <w:tab/>
      </w:r>
      <w:r>
        <w:fldChar w:fldCharType="end"/>
      </w:r>
      <w:r>
        <w:rPr>
          <w:rFonts w:hint="eastAsia"/>
          <w:lang w:val="en-US" w:eastAsia="zh-CN"/>
        </w:rPr>
        <w:t>72</w:t>
      </w:r>
    </w:p>
    <w:p>
      <w:pPr>
        <w:pStyle w:val="3"/>
        <w:tabs>
          <w:tab w:val="right" w:leader="dot" w:pos="14562"/>
        </w:tabs>
        <w:rPr>
          <w:rFonts w:hint="default" w:eastAsia="方正仿宋_GBK"/>
          <w:lang w:val="en-US" w:eastAsia="zh-CN"/>
        </w:rPr>
        <w:sectPr>
          <w:pgSz w:w="16840" w:h="11900" w:orient="landscape"/>
          <w:pgMar w:top="1587" w:right="1134" w:bottom="1361" w:left="1134" w:header="720" w:footer="720" w:gutter="0"/>
          <w:pgNumType w:start="1"/>
          <w:cols w:space="720" w:num="1"/>
        </w:sectPr>
      </w:pPr>
      <w:r>
        <w:fldChar w:fldCharType="begin"/>
      </w:r>
      <w:r>
        <w:instrText xml:space="preserve"> HYPERLINK \l "_Toc_4_4_0000000023" </w:instrText>
      </w:r>
      <w:r>
        <w:fldChar w:fldCharType="separate"/>
      </w:r>
      <w:r>
        <w:rPr>
          <w:rFonts w:hint="eastAsia"/>
          <w:lang w:val="en-US" w:eastAsia="zh-CN"/>
        </w:rPr>
        <w:t>四</w:t>
      </w:r>
      <w:r>
        <w:rPr>
          <w:b w:val="0"/>
        </w:rPr>
        <w:t>、无极县军队离休退休干部休养所收支预算</w:t>
      </w:r>
      <w:r>
        <w:tab/>
      </w:r>
      <w:r>
        <w:fldChar w:fldCharType="end"/>
      </w:r>
      <w:r>
        <w:fldChar w:fldCharType="end"/>
      </w:r>
      <w:r>
        <w:rPr>
          <w:rFonts w:hint="eastAsia"/>
          <w:lang w:val="en-US" w:eastAsia="zh-CN"/>
        </w:rPr>
        <w:t>92</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一、无极县退役军人事务局本级收支预算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321001无极县退役军人事务局本级</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10288.31</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r>
              <w:t>10137.31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r>
              <w:t>151.00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10288.31</w:t>
            </w:r>
          </w:p>
        </w:tc>
        <w:tc>
          <w:tcPr>
            <w:tcW w:w="2959" w:type="dxa"/>
            <w:vAlign w:val="center"/>
          </w:tcPr>
          <w:p>
            <w:pPr>
              <w:pStyle w:val="17"/>
            </w:pPr>
            <w:r>
              <w:t>本年支出合计</w:t>
            </w:r>
          </w:p>
        </w:tc>
        <w:tc>
          <w:tcPr>
            <w:tcW w:w="2959" w:type="dxa"/>
            <w:vAlign w:val="center"/>
          </w:tcPr>
          <w:p>
            <w:pPr>
              <w:pStyle w:val="18"/>
            </w:pPr>
            <w:r>
              <w:t>10288.31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10288.31</w:t>
            </w:r>
          </w:p>
        </w:tc>
        <w:tc>
          <w:tcPr>
            <w:tcW w:w="2959" w:type="dxa"/>
            <w:vAlign w:val="center"/>
          </w:tcPr>
          <w:p>
            <w:pPr>
              <w:pStyle w:val="17"/>
            </w:pPr>
            <w:r>
              <w:t>支出总计</w:t>
            </w:r>
          </w:p>
        </w:tc>
        <w:tc>
          <w:tcPr>
            <w:tcW w:w="2959" w:type="dxa"/>
            <w:vAlign w:val="center"/>
          </w:tcPr>
          <w:p>
            <w:pPr>
              <w:pStyle w:val="18"/>
            </w:pPr>
            <w:r>
              <w:t>10288.31</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321001无极县退役军人事务局本级</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10288.31</w:t>
            </w:r>
          </w:p>
        </w:tc>
        <w:tc>
          <w:tcPr>
            <w:tcW w:w="758" w:type="dxa"/>
            <w:vAlign w:val="center"/>
          </w:tcPr>
          <w:p>
            <w:pPr>
              <w:pStyle w:val="18"/>
            </w:pPr>
            <w:r>
              <w:t>10288.31</w:t>
            </w:r>
          </w:p>
        </w:tc>
        <w:tc>
          <w:tcPr>
            <w:tcW w:w="758" w:type="dxa"/>
            <w:vAlign w:val="center"/>
          </w:tcPr>
          <w:p>
            <w:pPr>
              <w:pStyle w:val="18"/>
            </w:pPr>
            <w:r>
              <w:t>10288.31</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208</w:t>
            </w:r>
          </w:p>
        </w:tc>
        <w:tc>
          <w:tcPr>
            <w:tcW w:w="758" w:type="dxa"/>
            <w:vAlign w:val="center"/>
          </w:tcPr>
          <w:p>
            <w:pPr>
              <w:pStyle w:val="15"/>
            </w:pPr>
            <w:r>
              <w:t>社会保障和就业支出</w:t>
            </w:r>
          </w:p>
        </w:tc>
        <w:tc>
          <w:tcPr>
            <w:tcW w:w="758" w:type="dxa"/>
            <w:vAlign w:val="center"/>
          </w:tcPr>
          <w:p>
            <w:pPr>
              <w:pStyle w:val="14"/>
            </w:pPr>
            <w:r>
              <w:t>10137.31</w:t>
            </w:r>
          </w:p>
        </w:tc>
        <w:tc>
          <w:tcPr>
            <w:tcW w:w="758" w:type="dxa"/>
            <w:vAlign w:val="center"/>
          </w:tcPr>
          <w:p>
            <w:pPr>
              <w:pStyle w:val="14"/>
            </w:pPr>
            <w:r>
              <w:t>10137.31</w:t>
            </w:r>
          </w:p>
        </w:tc>
        <w:tc>
          <w:tcPr>
            <w:tcW w:w="758" w:type="dxa"/>
            <w:vAlign w:val="center"/>
          </w:tcPr>
          <w:p>
            <w:pPr>
              <w:pStyle w:val="14"/>
            </w:pPr>
            <w:r>
              <w:t>10137.31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20805</w:t>
            </w:r>
          </w:p>
        </w:tc>
        <w:tc>
          <w:tcPr>
            <w:tcW w:w="758" w:type="dxa"/>
            <w:vAlign w:val="center"/>
          </w:tcPr>
          <w:p>
            <w:pPr>
              <w:pStyle w:val="15"/>
            </w:pPr>
            <w:r>
              <w:t>行政事业单位养老支出</w:t>
            </w:r>
          </w:p>
        </w:tc>
        <w:tc>
          <w:tcPr>
            <w:tcW w:w="758" w:type="dxa"/>
            <w:vAlign w:val="center"/>
          </w:tcPr>
          <w:p>
            <w:pPr>
              <w:pStyle w:val="14"/>
            </w:pPr>
            <w:r>
              <w:t>28.00</w:t>
            </w:r>
          </w:p>
        </w:tc>
        <w:tc>
          <w:tcPr>
            <w:tcW w:w="758" w:type="dxa"/>
            <w:vAlign w:val="center"/>
          </w:tcPr>
          <w:p>
            <w:pPr>
              <w:pStyle w:val="14"/>
            </w:pPr>
            <w:r>
              <w:t>28.00</w:t>
            </w:r>
          </w:p>
        </w:tc>
        <w:tc>
          <w:tcPr>
            <w:tcW w:w="758" w:type="dxa"/>
            <w:vAlign w:val="center"/>
          </w:tcPr>
          <w:p>
            <w:pPr>
              <w:pStyle w:val="14"/>
            </w:pPr>
            <w:r>
              <w:t>28.00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2080505</w:t>
            </w:r>
          </w:p>
        </w:tc>
        <w:tc>
          <w:tcPr>
            <w:tcW w:w="758" w:type="dxa"/>
            <w:vAlign w:val="center"/>
          </w:tcPr>
          <w:p>
            <w:pPr>
              <w:pStyle w:val="15"/>
            </w:pPr>
            <w:r>
              <w:t>机关事业单位基本养老保险缴费支出</w:t>
            </w:r>
          </w:p>
        </w:tc>
        <w:tc>
          <w:tcPr>
            <w:tcW w:w="758" w:type="dxa"/>
            <w:vAlign w:val="center"/>
          </w:tcPr>
          <w:p>
            <w:pPr>
              <w:pStyle w:val="14"/>
            </w:pPr>
            <w:r>
              <w:t>28.00</w:t>
            </w:r>
          </w:p>
        </w:tc>
        <w:tc>
          <w:tcPr>
            <w:tcW w:w="758" w:type="dxa"/>
            <w:vAlign w:val="center"/>
          </w:tcPr>
          <w:p>
            <w:pPr>
              <w:pStyle w:val="14"/>
            </w:pPr>
            <w:r>
              <w:t>28.00</w:t>
            </w:r>
          </w:p>
        </w:tc>
        <w:tc>
          <w:tcPr>
            <w:tcW w:w="758" w:type="dxa"/>
            <w:vAlign w:val="center"/>
          </w:tcPr>
          <w:p>
            <w:pPr>
              <w:pStyle w:val="14"/>
            </w:pPr>
            <w:r>
              <w:t>28.00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20808</w:t>
            </w:r>
          </w:p>
        </w:tc>
        <w:tc>
          <w:tcPr>
            <w:tcW w:w="758" w:type="dxa"/>
            <w:vAlign w:val="center"/>
          </w:tcPr>
          <w:p>
            <w:pPr>
              <w:pStyle w:val="15"/>
            </w:pPr>
            <w:r>
              <w:t>抚恤</w:t>
            </w:r>
          </w:p>
        </w:tc>
        <w:tc>
          <w:tcPr>
            <w:tcW w:w="758" w:type="dxa"/>
            <w:vAlign w:val="center"/>
          </w:tcPr>
          <w:p>
            <w:pPr>
              <w:pStyle w:val="14"/>
            </w:pPr>
            <w:r>
              <w:t>5020.50</w:t>
            </w:r>
          </w:p>
        </w:tc>
        <w:tc>
          <w:tcPr>
            <w:tcW w:w="758" w:type="dxa"/>
            <w:vAlign w:val="center"/>
          </w:tcPr>
          <w:p>
            <w:pPr>
              <w:pStyle w:val="14"/>
            </w:pPr>
            <w:r>
              <w:t>5020.50</w:t>
            </w:r>
          </w:p>
        </w:tc>
        <w:tc>
          <w:tcPr>
            <w:tcW w:w="758" w:type="dxa"/>
            <w:vAlign w:val="center"/>
          </w:tcPr>
          <w:p>
            <w:pPr>
              <w:pStyle w:val="14"/>
            </w:pPr>
            <w:r>
              <w:t>5020.50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6</w:t>
            </w:r>
          </w:p>
        </w:tc>
        <w:tc>
          <w:tcPr>
            <w:tcW w:w="758" w:type="dxa"/>
            <w:vAlign w:val="center"/>
          </w:tcPr>
          <w:p>
            <w:pPr>
              <w:pStyle w:val="15"/>
            </w:pPr>
            <w:r>
              <w:t>2080801</w:t>
            </w:r>
          </w:p>
        </w:tc>
        <w:tc>
          <w:tcPr>
            <w:tcW w:w="758" w:type="dxa"/>
            <w:vAlign w:val="center"/>
          </w:tcPr>
          <w:p>
            <w:pPr>
              <w:pStyle w:val="15"/>
            </w:pPr>
            <w:r>
              <w:t>死亡抚恤</w:t>
            </w:r>
          </w:p>
        </w:tc>
        <w:tc>
          <w:tcPr>
            <w:tcW w:w="758" w:type="dxa"/>
            <w:vAlign w:val="center"/>
          </w:tcPr>
          <w:p>
            <w:pPr>
              <w:pStyle w:val="14"/>
            </w:pPr>
            <w:r>
              <w:t>170.00</w:t>
            </w:r>
          </w:p>
        </w:tc>
        <w:tc>
          <w:tcPr>
            <w:tcW w:w="758" w:type="dxa"/>
            <w:vAlign w:val="center"/>
          </w:tcPr>
          <w:p>
            <w:pPr>
              <w:pStyle w:val="14"/>
            </w:pPr>
            <w:r>
              <w:t>170.00</w:t>
            </w:r>
          </w:p>
        </w:tc>
        <w:tc>
          <w:tcPr>
            <w:tcW w:w="758" w:type="dxa"/>
            <w:vAlign w:val="center"/>
          </w:tcPr>
          <w:p>
            <w:pPr>
              <w:pStyle w:val="14"/>
            </w:pPr>
            <w:r>
              <w:t>170.00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7</w:t>
            </w:r>
          </w:p>
        </w:tc>
        <w:tc>
          <w:tcPr>
            <w:tcW w:w="758" w:type="dxa"/>
            <w:vAlign w:val="center"/>
          </w:tcPr>
          <w:p>
            <w:pPr>
              <w:pStyle w:val="15"/>
            </w:pPr>
            <w:r>
              <w:t>2080802</w:t>
            </w:r>
          </w:p>
        </w:tc>
        <w:tc>
          <w:tcPr>
            <w:tcW w:w="758" w:type="dxa"/>
            <w:vAlign w:val="center"/>
          </w:tcPr>
          <w:p>
            <w:pPr>
              <w:pStyle w:val="15"/>
            </w:pPr>
            <w:r>
              <w:t>伤残抚恤</w:t>
            </w:r>
          </w:p>
        </w:tc>
        <w:tc>
          <w:tcPr>
            <w:tcW w:w="758" w:type="dxa"/>
            <w:vAlign w:val="center"/>
          </w:tcPr>
          <w:p>
            <w:pPr>
              <w:pStyle w:val="14"/>
            </w:pPr>
            <w:r>
              <w:t>831.00</w:t>
            </w:r>
          </w:p>
        </w:tc>
        <w:tc>
          <w:tcPr>
            <w:tcW w:w="758" w:type="dxa"/>
            <w:vAlign w:val="center"/>
          </w:tcPr>
          <w:p>
            <w:pPr>
              <w:pStyle w:val="14"/>
            </w:pPr>
            <w:r>
              <w:t>831.00</w:t>
            </w:r>
          </w:p>
        </w:tc>
        <w:tc>
          <w:tcPr>
            <w:tcW w:w="758" w:type="dxa"/>
            <w:vAlign w:val="center"/>
          </w:tcPr>
          <w:p>
            <w:pPr>
              <w:pStyle w:val="14"/>
            </w:pPr>
            <w:r>
              <w:t>831.00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8</w:t>
            </w:r>
          </w:p>
        </w:tc>
        <w:tc>
          <w:tcPr>
            <w:tcW w:w="758" w:type="dxa"/>
            <w:vAlign w:val="center"/>
          </w:tcPr>
          <w:p>
            <w:pPr>
              <w:pStyle w:val="15"/>
            </w:pPr>
            <w:r>
              <w:t>2080803</w:t>
            </w:r>
          </w:p>
        </w:tc>
        <w:tc>
          <w:tcPr>
            <w:tcW w:w="758" w:type="dxa"/>
            <w:vAlign w:val="center"/>
          </w:tcPr>
          <w:p>
            <w:pPr>
              <w:pStyle w:val="15"/>
            </w:pPr>
            <w:r>
              <w:t>在乡复员、退伍军人生活补助</w:t>
            </w:r>
          </w:p>
        </w:tc>
        <w:tc>
          <w:tcPr>
            <w:tcW w:w="758" w:type="dxa"/>
            <w:vAlign w:val="center"/>
          </w:tcPr>
          <w:p>
            <w:pPr>
              <w:pStyle w:val="14"/>
            </w:pPr>
            <w:r>
              <w:t>2670.00</w:t>
            </w:r>
          </w:p>
        </w:tc>
        <w:tc>
          <w:tcPr>
            <w:tcW w:w="758" w:type="dxa"/>
            <w:vAlign w:val="center"/>
          </w:tcPr>
          <w:p>
            <w:pPr>
              <w:pStyle w:val="14"/>
            </w:pPr>
            <w:r>
              <w:t>2670.00</w:t>
            </w:r>
          </w:p>
        </w:tc>
        <w:tc>
          <w:tcPr>
            <w:tcW w:w="758" w:type="dxa"/>
            <w:vAlign w:val="center"/>
          </w:tcPr>
          <w:p>
            <w:pPr>
              <w:pStyle w:val="14"/>
            </w:pPr>
            <w:r>
              <w:t>2670.00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9</w:t>
            </w:r>
          </w:p>
        </w:tc>
        <w:tc>
          <w:tcPr>
            <w:tcW w:w="758" w:type="dxa"/>
            <w:vAlign w:val="center"/>
          </w:tcPr>
          <w:p>
            <w:pPr>
              <w:pStyle w:val="15"/>
            </w:pPr>
            <w:r>
              <w:t>2080805</w:t>
            </w:r>
          </w:p>
        </w:tc>
        <w:tc>
          <w:tcPr>
            <w:tcW w:w="758" w:type="dxa"/>
            <w:vAlign w:val="center"/>
          </w:tcPr>
          <w:p>
            <w:pPr>
              <w:pStyle w:val="15"/>
            </w:pPr>
            <w:r>
              <w:t>义务兵优待</w:t>
            </w:r>
          </w:p>
        </w:tc>
        <w:tc>
          <w:tcPr>
            <w:tcW w:w="758" w:type="dxa"/>
            <w:vAlign w:val="center"/>
          </w:tcPr>
          <w:p>
            <w:pPr>
              <w:pStyle w:val="14"/>
            </w:pPr>
            <w:r>
              <w:t>710.00</w:t>
            </w:r>
          </w:p>
        </w:tc>
        <w:tc>
          <w:tcPr>
            <w:tcW w:w="758" w:type="dxa"/>
            <w:vAlign w:val="center"/>
          </w:tcPr>
          <w:p>
            <w:pPr>
              <w:pStyle w:val="14"/>
            </w:pPr>
            <w:r>
              <w:t>710.00</w:t>
            </w:r>
          </w:p>
        </w:tc>
        <w:tc>
          <w:tcPr>
            <w:tcW w:w="758" w:type="dxa"/>
            <w:vAlign w:val="center"/>
          </w:tcPr>
          <w:p>
            <w:pPr>
              <w:pStyle w:val="14"/>
            </w:pPr>
            <w:r>
              <w:t>710.00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10</w:t>
            </w:r>
          </w:p>
        </w:tc>
        <w:tc>
          <w:tcPr>
            <w:tcW w:w="758" w:type="dxa"/>
            <w:vAlign w:val="center"/>
          </w:tcPr>
          <w:p>
            <w:pPr>
              <w:pStyle w:val="15"/>
            </w:pPr>
            <w:r>
              <w:t>2080899</w:t>
            </w:r>
          </w:p>
        </w:tc>
        <w:tc>
          <w:tcPr>
            <w:tcW w:w="758" w:type="dxa"/>
            <w:vAlign w:val="center"/>
          </w:tcPr>
          <w:p>
            <w:pPr>
              <w:pStyle w:val="15"/>
            </w:pPr>
            <w:r>
              <w:t>其他优抚支出</w:t>
            </w:r>
          </w:p>
        </w:tc>
        <w:tc>
          <w:tcPr>
            <w:tcW w:w="758" w:type="dxa"/>
            <w:vAlign w:val="center"/>
          </w:tcPr>
          <w:p>
            <w:pPr>
              <w:pStyle w:val="14"/>
            </w:pPr>
            <w:r>
              <w:t>639.50</w:t>
            </w:r>
          </w:p>
        </w:tc>
        <w:tc>
          <w:tcPr>
            <w:tcW w:w="758" w:type="dxa"/>
            <w:vAlign w:val="center"/>
          </w:tcPr>
          <w:p>
            <w:pPr>
              <w:pStyle w:val="14"/>
            </w:pPr>
            <w:r>
              <w:t>639.50</w:t>
            </w:r>
          </w:p>
        </w:tc>
        <w:tc>
          <w:tcPr>
            <w:tcW w:w="758" w:type="dxa"/>
            <w:vAlign w:val="center"/>
          </w:tcPr>
          <w:p>
            <w:pPr>
              <w:pStyle w:val="14"/>
            </w:pPr>
            <w:r>
              <w:t>639.50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11</w:t>
            </w:r>
          </w:p>
        </w:tc>
        <w:tc>
          <w:tcPr>
            <w:tcW w:w="758" w:type="dxa"/>
            <w:vAlign w:val="center"/>
          </w:tcPr>
          <w:p>
            <w:pPr>
              <w:pStyle w:val="15"/>
            </w:pPr>
            <w:r>
              <w:t>20809</w:t>
            </w:r>
          </w:p>
        </w:tc>
        <w:tc>
          <w:tcPr>
            <w:tcW w:w="758" w:type="dxa"/>
            <w:vAlign w:val="center"/>
          </w:tcPr>
          <w:p>
            <w:pPr>
              <w:pStyle w:val="15"/>
            </w:pPr>
            <w:r>
              <w:t>退役安置</w:t>
            </w:r>
          </w:p>
        </w:tc>
        <w:tc>
          <w:tcPr>
            <w:tcW w:w="758" w:type="dxa"/>
            <w:vAlign w:val="center"/>
          </w:tcPr>
          <w:p>
            <w:pPr>
              <w:pStyle w:val="14"/>
            </w:pPr>
            <w:r>
              <w:t>4681.01</w:t>
            </w:r>
          </w:p>
        </w:tc>
        <w:tc>
          <w:tcPr>
            <w:tcW w:w="758" w:type="dxa"/>
            <w:vAlign w:val="center"/>
          </w:tcPr>
          <w:p>
            <w:pPr>
              <w:pStyle w:val="14"/>
            </w:pPr>
            <w:r>
              <w:t>4681.01</w:t>
            </w:r>
          </w:p>
        </w:tc>
        <w:tc>
          <w:tcPr>
            <w:tcW w:w="758" w:type="dxa"/>
            <w:vAlign w:val="center"/>
          </w:tcPr>
          <w:p>
            <w:pPr>
              <w:pStyle w:val="14"/>
            </w:pPr>
            <w:r>
              <w:t>4681.01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12</w:t>
            </w:r>
          </w:p>
        </w:tc>
        <w:tc>
          <w:tcPr>
            <w:tcW w:w="758" w:type="dxa"/>
            <w:vAlign w:val="center"/>
          </w:tcPr>
          <w:p>
            <w:pPr>
              <w:pStyle w:val="15"/>
            </w:pPr>
            <w:r>
              <w:t>2080901</w:t>
            </w:r>
          </w:p>
        </w:tc>
        <w:tc>
          <w:tcPr>
            <w:tcW w:w="758" w:type="dxa"/>
            <w:vAlign w:val="center"/>
          </w:tcPr>
          <w:p>
            <w:pPr>
              <w:pStyle w:val="15"/>
            </w:pPr>
            <w:r>
              <w:t>退役士兵安置</w:t>
            </w:r>
          </w:p>
        </w:tc>
        <w:tc>
          <w:tcPr>
            <w:tcW w:w="758" w:type="dxa"/>
            <w:vAlign w:val="center"/>
          </w:tcPr>
          <w:p>
            <w:pPr>
              <w:pStyle w:val="14"/>
            </w:pPr>
            <w:r>
              <w:t>4602.00</w:t>
            </w:r>
          </w:p>
        </w:tc>
        <w:tc>
          <w:tcPr>
            <w:tcW w:w="758" w:type="dxa"/>
            <w:vAlign w:val="center"/>
          </w:tcPr>
          <w:p>
            <w:pPr>
              <w:pStyle w:val="14"/>
            </w:pPr>
            <w:r>
              <w:t>4602.00</w:t>
            </w:r>
          </w:p>
        </w:tc>
        <w:tc>
          <w:tcPr>
            <w:tcW w:w="758" w:type="dxa"/>
            <w:vAlign w:val="center"/>
          </w:tcPr>
          <w:p>
            <w:pPr>
              <w:pStyle w:val="14"/>
            </w:pPr>
            <w:r>
              <w:t>4602.00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13</w:t>
            </w:r>
          </w:p>
        </w:tc>
        <w:tc>
          <w:tcPr>
            <w:tcW w:w="758" w:type="dxa"/>
            <w:vAlign w:val="center"/>
          </w:tcPr>
          <w:p>
            <w:pPr>
              <w:pStyle w:val="15"/>
            </w:pPr>
            <w:r>
              <w:t>2080904</w:t>
            </w:r>
          </w:p>
        </w:tc>
        <w:tc>
          <w:tcPr>
            <w:tcW w:w="758" w:type="dxa"/>
            <w:vAlign w:val="center"/>
          </w:tcPr>
          <w:p>
            <w:pPr>
              <w:pStyle w:val="15"/>
            </w:pPr>
            <w:r>
              <w:t>退役士兵管理教育</w:t>
            </w:r>
          </w:p>
        </w:tc>
        <w:tc>
          <w:tcPr>
            <w:tcW w:w="758" w:type="dxa"/>
            <w:vAlign w:val="center"/>
          </w:tcPr>
          <w:p>
            <w:pPr>
              <w:pStyle w:val="14"/>
            </w:pPr>
            <w:r>
              <w:t>6.31</w:t>
            </w:r>
          </w:p>
        </w:tc>
        <w:tc>
          <w:tcPr>
            <w:tcW w:w="758" w:type="dxa"/>
            <w:vAlign w:val="center"/>
          </w:tcPr>
          <w:p>
            <w:pPr>
              <w:pStyle w:val="14"/>
            </w:pPr>
            <w:r>
              <w:t>6.31</w:t>
            </w:r>
          </w:p>
        </w:tc>
        <w:tc>
          <w:tcPr>
            <w:tcW w:w="758" w:type="dxa"/>
            <w:vAlign w:val="center"/>
          </w:tcPr>
          <w:p>
            <w:pPr>
              <w:pStyle w:val="14"/>
            </w:pPr>
            <w:r>
              <w:t>6.31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14</w:t>
            </w:r>
          </w:p>
        </w:tc>
        <w:tc>
          <w:tcPr>
            <w:tcW w:w="758" w:type="dxa"/>
            <w:vAlign w:val="center"/>
          </w:tcPr>
          <w:p>
            <w:pPr>
              <w:pStyle w:val="15"/>
            </w:pPr>
            <w:r>
              <w:t>2080905</w:t>
            </w:r>
          </w:p>
        </w:tc>
        <w:tc>
          <w:tcPr>
            <w:tcW w:w="758" w:type="dxa"/>
            <w:vAlign w:val="center"/>
          </w:tcPr>
          <w:p>
            <w:pPr>
              <w:pStyle w:val="15"/>
            </w:pPr>
            <w:r>
              <w:t>军队转业干部安置</w:t>
            </w:r>
          </w:p>
        </w:tc>
        <w:tc>
          <w:tcPr>
            <w:tcW w:w="758" w:type="dxa"/>
            <w:vAlign w:val="center"/>
          </w:tcPr>
          <w:p>
            <w:pPr>
              <w:pStyle w:val="14"/>
            </w:pPr>
            <w:r>
              <w:t>72.70</w:t>
            </w:r>
          </w:p>
        </w:tc>
        <w:tc>
          <w:tcPr>
            <w:tcW w:w="758" w:type="dxa"/>
            <w:vAlign w:val="center"/>
          </w:tcPr>
          <w:p>
            <w:pPr>
              <w:pStyle w:val="14"/>
            </w:pPr>
            <w:r>
              <w:t>72.70</w:t>
            </w:r>
          </w:p>
        </w:tc>
        <w:tc>
          <w:tcPr>
            <w:tcW w:w="758" w:type="dxa"/>
            <w:vAlign w:val="center"/>
          </w:tcPr>
          <w:p>
            <w:pPr>
              <w:pStyle w:val="14"/>
            </w:pPr>
            <w:r>
              <w:t>72.70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15</w:t>
            </w:r>
          </w:p>
        </w:tc>
        <w:tc>
          <w:tcPr>
            <w:tcW w:w="758" w:type="dxa"/>
            <w:vAlign w:val="center"/>
          </w:tcPr>
          <w:p>
            <w:pPr>
              <w:pStyle w:val="15"/>
            </w:pPr>
            <w:r>
              <w:t>20828</w:t>
            </w:r>
          </w:p>
        </w:tc>
        <w:tc>
          <w:tcPr>
            <w:tcW w:w="758" w:type="dxa"/>
            <w:vAlign w:val="center"/>
          </w:tcPr>
          <w:p>
            <w:pPr>
              <w:pStyle w:val="15"/>
            </w:pPr>
            <w:r>
              <w:t>退役军人管理事务</w:t>
            </w:r>
          </w:p>
        </w:tc>
        <w:tc>
          <w:tcPr>
            <w:tcW w:w="758" w:type="dxa"/>
            <w:vAlign w:val="center"/>
          </w:tcPr>
          <w:p>
            <w:pPr>
              <w:pStyle w:val="14"/>
            </w:pPr>
            <w:r>
              <w:t>407.80</w:t>
            </w:r>
          </w:p>
        </w:tc>
        <w:tc>
          <w:tcPr>
            <w:tcW w:w="758" w:type="dxa"/>
            <w:vAlign w:val="center"/>
          </w:tcPr>
          <w:p>
            <w:pPr>
              <w:pStyle w:val="14"/>
            </w:pPr>
            <w:r>
              <w:t>407.80</w:t>
            </w:r>
          </w:p>
        </w:tc>
        <w:tc>
          <w:tcPr>
            <w:tcW w:w="758" w:type="dxa"/>
            <w:vAlign w:val="center"/>
          </w:tcPr>
          <w:p>
            <w:pPr>
              <w:pStyle w:val="14"/>
            </w:pPr>
            <w:r>
              <w:t>407.80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16</w:t>
            </w:r>
          </w:p>
        </w:tc>
        <w:tc>
          <w:tcPr>
            <w:tcW w:w="758" w:type="dxa"/>
            <w:vAlign w:val="center"/>
          </w:tcPr>
          <w:p>
            <w:pPr>
              <w:pStyle w:val="15"/>
            </w:pPr>
            <w:r>
              <w:t>2082801</w:t>
            </w:r>
          </w:p>
        </w:tc>
        <w:tc>
          <w:tcPr>
            <w:tcW w:w="758" w:type="dxa"/>
            <w:vAlign w:val="center"/>
          </w:tcPr>
          <w:p>
            <w:pPr>
              <w:pStyle w:val="15"/>
            </w:pPr>
            <w:r>
              <w:t>行政运行</w:t>
            </w:r>
          </w:p>
        </w:tc>
        <w:tc>
          <w:tcPr>
            <w:tcW w:w="758" w:type="dxa"/>
            <w:vAlign w:val="center"/>
          </w:tcPr>
          <w:p>
            <w:pPr>
              <w:pStyle w:val="14"/>
            </w:pPr>
            <w:r>
              <w:t>391.80</w:t>
            </w:r>
          </w:p>
        </w:tc>
        <w:tc>
          <w:tcPr>
            <w:tcW w:w="758" w:type="dxa"/>
            <w:vAlign w:val="center"/>
          </w:tcPr>
          <w:p>
            <w:pPr>
              <w:pStyle w:val="14"/>
            </w:pPr>
            <w:r>
              <w:t>391.80</w:t>
            </w:r>
          </w:p>
        </w:tc>
        <w:tc>
          <w:tcPr>
            <w:tcW w:w="758" w:type="dxa"/>
            <w:vAlign w:val="center"/>
          </w:tcPr>
          <w:p>
            <w:pPr>
              <w:pStyle w:val="14"/>
            </w:pPr>
            <w:r>
              <w:t>391.80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17</w:t>
            </w:r>
          </w:p>
        </w:tc>
        <w:tc>
          <w:tcPr>
            <w:tcW w:w="758" w:type="dxa"/>
            <w:vAlign w:val="center"/>
          </w:tcPr>
          <w:p>
            <w:pPr>
              <w:pStyle w:val="15"/>
            </w:pPr>
            <w:r>
              <w:t>2082899</w:t>
            </w:r>
          </w:p>
        </w:tc>
        <w:tc>
          <w:tcPr>
            <w:tcW w:w="758" w:type="dxa"/>
            <w:vAlign w:val="center"/>
          </w:tcPr>
          <w:p>
            <w:pPr>
              <w:pStyle w:val="15"/>
            </w:pPr>
            <w:r>
              <w:t>其他退役军人事务管理支出</w:t>
            </w:r>
          </w:p>
        </w:tc>
        <w:tc>
          <w:tcPr>
            <w:tcW w:w="758" w:type="dxa"/>
            <w:vAlign w:val="center"/>
          </w:tcPr>
          <w:p>
            <w:pPr>
              <w:pStyle w:val="14"/>
            </w:pPr>
            <w:r>
              <w:t>16.00</w:t>
            </w:r>
          </w:p>
        </w:tc>
        <w:tc>
          <w:tcPr>
            <w:tcW w:w="758" w:type="dxa"/>
            <w:vAlign w:val="center"/>
          </w:tcPr>
          <w:p>
            <w:pPr>
              <w:pStyle w:val="14"/>
            </w:pPr>
            <w:r>
              <w:t>16.00</w:t>
            </w:r>
          </w:p>
        </w:tc>
        <w:tc>
          <w:tcPr>
            <w:tcW w:w="758" w:type="dxa"/>
            <w:vAlign w:val="center"/>
          </w:tcPr>
          <w:p>
            <w:pPr>
              <w:pStyle w:val="14"/>
            </w:pPr>
            <w:r>
              <w:t>16.00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18</w:t>
            </w:r>
          </w:p>
        </w:tc>
        <w:tc>
          <w:tcPr>
            <w:tcW w:w="758" w:type="dxa"/>
            <w:vAlign w:val="center"/>
          </w:tcPr>
          <w:p>
            <w:pPr>
              <w:pStyle w:val="15"/>
            </w:pPr>
            <w:r>
              <w:t>210</w:t>
            </w:r>
          </w:p>
        </w:tc>
        <w:tc>
          <w:tcPr>
            <w:tcW w:w="758" w:type="dxa"/>
            <w:vAlign w:val="center"/>
          </w:tcPr>
          <w:p>
            <w:pPr>
              <w:pStyle w:val="15"/>
            </w:pPr>
            <w:r>
              <w:t>卫生健康支出</w:t>
            </w:r>
          </w:p>
        </w:tc>
        <w:tc>
          <w:tcPr>
            <w:tcW w:w="758" w:type="dxa"/>
            <w:vAlign w:val="center"/>
          </w:tcPr>
          <w:p>
            <w:pPr>
              <w:pStyle w:val="14"/>
            </w:pPr>
            <w:r>
              <w:t>151.00</w:t>
            </w:r>
          </w:p>
        </w:tc>
        <w:tc>
          <w:tcPr>
            <w:tcW w:w="758" w:type="dxa"/>
            <w:vAlign w:val="center"/>
          </w:tcPr>
          <w:p>
            <w:pPr>
              <w:pStyle w:val="14"/>
            </w:pPr>
            <w:r>
              <w:t>151.00</w:t>
            </w:r>
          </w:p>
        </w:tc>
        <w:tc>
          <w:tcPr>
            <w:tcW w:w="758" w:type="dxa"/>
            <w:vAlign w:val="center"/>
          </w:tcPr>
          <w:p>
            <w:pPr>
              <w:pStyle w:val="14"/>
            </w:pPr>
            <w:r>
              <w:t>151.00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19</w:t>
            </w:r>
          </w:p>
        </w:tc>
        <w:tc>
          <w:tcPr>
            <w:tcW w:w="758" w:type="dxa"/>
            <w:vAlign w:val="center"/>
          </w:tcPr>
          <w:p>
            <w:pPr>
              <w:pStyle w:val="15"/>
            </w:pPr>
            <w:r>
              <w:t>21011</w:t>
            </w:r>
          </w:p>
        </w:tc>
        <w:tc>
          <w:tcPr>
            <w:tcW w:w="758" w:type="dxa"/>
            <w:vAlign w:val="center"/>
          </w:tcPr>
          <w:p>
            <w:pPr>
              <w:pStyle w:val="15"/>
            </w:pPr>
            <w:r>
              <w:t>行政事业单位医疗</w:t>
            </w:r>
          </w:p>
        </w:tc>
        <w:tc>
          <w:tcPr>
            <w:tcW w:w="758" w:type="dxa"/>
            <w:vAlign w:val="center"/>
          </w:tcPr>
          <w:p>
            <w:pPr>
              <w:pStyle w:val="14"/>
            </w:pPr>
            <w:r>
              <w:t>17.00</w:t>
            </w:r>
          </w:p>
        </w:tc>
        <w:tc>
          <w:tcPr>
            <w:tcW w:w="758" w:type="dxa"/>
            <w:vAlign w:val="center"/>
          </w:tcPr>
          <w:p>
            <w:pPr>
              <w:pStyle w:val="14"/>
            </w:pPr>
            <w:r>
              <w:t>17.00</w:t>
            </w:r>
          </w:p>
        </w:tc>
        <w:tc>
          <w:tcPr>
            <w:tcW w:w="758" w:type="dxa"/>
            <w:vAlign w:val="center"/>
          </w:tcPr>
          <w:p>
            <w:pPr>
              <w:pStyle w:val="14"/>
            </w:pPr>
            <w:r>
              <w:t>17.00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20</w:t>
            </w:r>
          </w:p>
        </w:tc>
        <w:tc>
          <w:tcPr>
            <w:tcW w:w="758" w:type="dxa"/>
            <w:vAlign w:val="center"/>
          </w:tcPr>
          <w:p>
            <w:pPr>
              <w:pStyle w:val="15"/>
            </w:pPr>
            <w:r>
              <w:t>2101101</w:t>
            </w:r>
          </w:p>
        </w:tc>
        <w:tc>
          <w:tcPr>
            <w:tcW w:w="758" w:type="dxa"/>
            <w:vAlign w:val="center"/>
          </w:tcPr>
          <w:p>
            <w:pPr>
              <w:pStyle w:val="15"/>
            </w:pPr>
            <w:r>
              <w:t>行政单位医疗</w:t>
            </w:r>
          </w:p>
        </w:tc>
        <w:tc>
          <w:tcPr>
            <w:tcW w:w="758" w:type="dxa"/>
            <w:vAlign w:val="center"/>
          </w:tcPr>
          <w:p>
            <w:pPr>
              <w:pStyle w:val="14"/>
            </w:pPr>
            <w:r>
              <w:t>17.00</w:t>
            </w:r>
          </w:p>
        </w:tc>
        <w:tc>
          <w:tcPr>
            <w:tcW w:w="758" w:type="dxa"/>
            <w:vAlign w:val="center"/>
          </w:tcPr>
          <w:p>
            <w:pPr>
              <w:pStyle w:val="14"/>
            </w:pPr>
            <w:r>
              <w:t>17.00</w:t>
            </w:r>
          </w:p>
        </w:tc>
        <w:tc>
          <w:tcPr>
            <w:tcW w:w="758" w:type="dxa"/>
            <w:vAlign w:val="center"/>
          </w:tcPr>
          <w:p>
            <w:pPr>
              <w:pStyle w:val="14"/>
            </w:pPr>
            <w:r>
              <w:t>17.00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21</w:t>
            </w:r>
          </w:p>
        </w:tc>
        <w:tc>
          <w:tcPr>
            <w:tcW w:w="758" w:type="dxa"/>
            <w:vAlign w:val="center"/>
          </w:tcPr>
          <w:p>
            <w:pPr>
              <w:pStyle w:val="15"/>
            </w:pPr>
            <w:r>
              <w:t>21014</w:t>
            </w:r>
          </w:p>
        </w:tc>
        <w:tc>
          <w:tcPr>
            <w:tcW w:w="758" w:type="dxa"/>
            <w:vAlign w:val="center"/>
          </w:tcPr>
          <w:p>
            <w:pPr>
              <w:pStyle w:val="15"/>
            </w:pPr>
            <w:r>
              <w:t>优抚对象医疗</w:t>
            </w:r>
          </w:p>
        </w:tc>
        <w:tc>
          <w:tcPr>
            <w:tcW w:w="758" w:type="dxa"/>
            <w:vAlign w:val="center"/>
          </w:tcPr>
          <w:p>
            <w:pPr>
              <w:pStyle w:val="14"/>
            </w:pPr>
            <w:r>
              <w:t>134.00</w:t>
            </w:r>
          </w:p>
        </w:tc>
        <w:tc>
          <w:tcPr>
            <w:tcW w:w="758" w:type="dxa"/>
            <w:vAlign w:val="center"/>
          </w:tcPr>
          <w:p>
            <w:pPr>
              <w:pStyle w:val="14"/>
            </w:pPr>
            <w:r>
              <w:t>134.00</w:t>
            </w:r>
          </w:p>
        </w:tc>
        <w:tc>
          <w:tcPr>
            <w:tcW w:w="758" w:type="dxa"/>
            <w:vAlign w:val="center"/>
          </w:tcPr>
          <w:p>
            <w:pPr>
              <w:pStyle w:val="14"/>
            </w:pPr>
            <w:r>
              <w:t>134.00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22</w:t>
            </w:r>
          </w:p>
        </w:tc>
        <w:tc>
          <w:tcPr>
            <w:tcW w:w="758" w:type="dxa"/>
            <w:vAlign w:val="center"/>
          </w:tcPr>
          <w:p>
            <w:pPr>
              <w:pStyle w:val="15"/>
            </w:pPr>
            <w:r>
              <w:t>2101401</w:t>
            </w:r>
          </w:p>
        </w:tc>
        <w:tc>
          <w:tcPr>
            <w:tcW w:w="758" w:type="dxa"/>
            <w:vAlign w:val="center"/>
          </w:tcPr>
          <w:p>
            <w:pPr>
              <w:pStyle w:val="15"/>
            </w:pPr>
            <w:r>
              <w:t>优抚对象医疗补助</w:t>
            </w:r>
          </w:p>
        </w:tc>
        <w:tc>
          <w:tcPr>
            <w:tcW w:w="758" w:type="dxa"/>
            <w:vAlign w:val="center"/>
          </w:tcPr>
          <w:p>
            <w:pPr>
              <w:pStyle w:val="14"/>
            </w:pPr>
            <w:r>
              <w:t>134.00</w:t>
            </w:r>
          </w:p>
        </w:tc>
        <w:tc>
          <w:tcPr>
            <w:tcW w:w="758" w:type="dxa"/>
            <w:vAlign w:val="center"/>
          </w:tcPr>
          <w:p>
            <w:pPr>
              <w:pStyle w:val="14"/>
            </w:pPr>
            <w:r>
              <w:t>134.00</w:t>
            </w:r>
          </w:p>
        </w:tc>
        <w:tc>
          <w:tcPr>
            <w:tcW w:w="758" w:type="dxa"/>
            <w:vAlign w:val="center"/>
          </w:tcPr>
          <w:p>
            <w:pPr>
              <w:pStyle w:val="14"/>
            </w:pPr>
            <w:r>
              <w:t>134.00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321001无极县退役军人事务局本级</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10288.31</w:t>
            </w:r>
          </w:p>
        </w:tc>
        <w:tc>
          <w:tcPr>
            <w:tcW w:w="1095" w:type="dxa"/>
            <w:vAlign w:val="center"/>
          </w:tcPr>
          <w:p>
            <w:pPr>
              <w:pStyle w:val="18"/>
            </w:pPr>
            <w:r>
              <w:t>436.80</w:t>
            </w:r>
          </w:p>
        </w:tc>
        <w:tc>
          <w:tcPr>
            <w:tcW w:w="1095" w:type="dxa"/>
            <w:vAlign w:val="center"/>
          </w:tcPr>
          <w:p>
            <w:pPr>
              <w:pStyle w:val="18"/>
            </w:pPr>
            <w:r>
              <w:t>9851.51</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208</w:t>
            </w:r>
          </w:p>
        </w:tc>
        <w:tc>
          <w:tcPr>
            <w:tcW w:w="1095" w:type="dxa"/>
            <w:vAlign w:val="center"/>
          </w:tcPr>
          <w:p>
            <w:pPr>
              <w:pStyle w:val="15"/>
            </w:pPr>
            <w:r>
              <w:t>社会保障和就业支出</w:t>
            </w:r>
          </w:p>
        </w:tc>
        <w:tc>
          <w:tcPr>
            <w:tcW w:w="1095" w:type="dxa"/>
            <w:vAlign w:val="center"/>
          </w:tcPr>
          <w:p>
            <w:pPr>
              <w:pStyle w:val="14"/>
            </w:pPr>
            <w:r>
              <w:t>10137.31</w:t>
            </w:r>
          </w:p>
        </w:tc>
        <w:tc>
          <w:tcPr>
            <w:tcW w:w="1095" w:type="dxa"/>
            <w:vAlign w:val="center"/>
          </w:tcPr>
          <w:p>
            <w:pPr>
              <w:pStyle w:val="14"/>
            </w:pPr>
            <w:r>
              <w:t>419.80</w:t>
            </w:r>
          </w:p>
        </w:tc>
        <w:tc>
          <w:tcPr>
            <w:tcW w:w="1095" w:type="dxa"/>
            <w:vAlign w:val="center"/>
          </w:tcPr>
          <w:p>
            <w:pPr>
              <w:pStyle w:val="14"/>
            </w:pPr>
            <w:r>
              <w:t>9717.51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20805</w:t>
            </w:r>
          </w:p>
        </w:tc>
        <w:tc>
          <w:tcPr>
            <w:tcW w:w="1095" w:type="dxa"/>
            <w:vAlign w:val="center"/>
          </w:tcPr>
          <w:p>
            <w:pPr>
              <w:pStyle w:val="15"/>
            </w:pPr>
            <w:r>
              <w:t>行政事业单位养老支出</w:t>
            </w:r>
          </w:p>
        </w:tc>
        <w:tc>
          <w:tcPr>
            <w:tcW w:w="1095" w:type="dxa"/>
            <w:vAlign w:val="center"/>
          </w:tcPr>
          <w:p>
            <w:pPr>
              <w:pStyle w:val="14"/>
            </w:pPr>
            <w:r>
              <w:t>28.00</w:t>
            </w:r>
          </w:p>
        </w:tc>
        <w:tc>
          <w:tcPr>
            <w:tcW w:w="1095" w:type="dxa"/>
            <w:vAlign w:val="center"/>
          </w:tcPr>
          <w:p>
            <w:pPr>
              <w:pStyle w:val="14"/>
            </w:pPr>
            <w:r>
              <w:t>28.00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2080505</w:t>
            </w:r>
          </w:p>
        </w:tc>
        <w:tc>
          <w:tcPr>
            <w:tcW w:w="1095" w:type="dxa"/>
            <w:vAlign w:val="center"/>
          </w:tcPr>
          <w:p>
            <w:pPr>
              <w:pStyle w:val="15"/>
            </w:pPr>
            <w:r>
              <w:t>机关事业单位基本养老保险缴费支出</w:t>
            </w:r>
          </w:p>
        </w:tc>
        <w:tc>
          <w:tcPr>
            <w:tcW w:w="1095" w:type="dxa"/>
            <w:vAlign w:val="center"/>
          </w:tcPr>
          <w:p>
            <w:pPr>
              <w:pStyle w:val="14"/>
            </w:pPr>
            <w:r>
              <w:t>28.00</w:t>
            </w:r>
          </w:p>
        </w:tc>
        <w:tc>
          <w:tcPr>
            <w:tcW w:w="1095" w:type="dxa"/>
            <w:vAlign w:val="center"/>
          </w:tcPr>
          <w:p>
            <w:pPr>
              <w:pStyle w:val="14"/>
            </w:pPr>
            <w:r>
              <w:t>28.00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20808</w:t>
            </w:r>
          </w:p>
        </w:tc>
        <w:tc>
          <w:tcPr>
            <w:tcW w:w="1095" w:type="dxa"/>
            <w:vAlign w:val="center"/>
          </w:tcPr>
          <w:p>
            <w:pPr>
              <w:pStyle w:val="15"/>
            </w:pPr>
            <w:r>
              <w:t>抚恤</w:t>
            </w:r>
          </w:p>
        </w:tc>
        <w:tc>
          <w:tcPr>
            <w:tcW w:w="1095" w:type="dxa"/>
            <w:vAlign w:val="center"/>
          </w:tcPr>
          <w:p>
            <w:pPr>
              <w:pStyle w:val="14"/>
            </w:pPr>
            <w:r>
              <w:t>5020.50</w:t>
            </w:r>
          </w:p>
        </w:tc>
        <w:tc>
          <w:tcPr>
            <w:tcW w:w="1095" w:type="dxa"/>
            <w:vAlign w:val="center"/>
          </w:tcPr>
          <w:p>
            <w:pPr>
              <w:pStyle w:val="14"/>
            </w:pPr>
          </w:p>
        </w:tc>
        <w:tc>
          <w:tcPr>
            <w:tcW w:w="1095" w:type="dxa"/>
            <w:vAlign w:val="center"/>
          </w:tcPr>
          <w:p>
            <w:pPr>
              <w:pStyle w:val="14"/>
            </w:pPr>
            <w:r>
              <w:t>5020.50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6</w:t>
            </w:r>
          </w:p>
        </w:tc>
        <w:tc>
          <w:tcPr>
            <w:tcW w:w="1095" w:type="dxa"/>
            <w:vAlign w:val="center"/>
          </w:tcPr>
          <w:p>
            <w:pPr>
              <w:pStyle w:val="15"/>
            </w:pPr>
            <w:r>
              <w:t>2080801</w:t>
            </w:r>
          </w:p>
        </w:tc>
        <w:tc>
          <w:tcPr>
            <w:tcW w:w="1095" w:type="dxa"/>
            <w:vAlign w:val="center"/>
          </w:tcPr>
          <w:p>
            <w:pPr>
              <w:pStyle w:val="15"/>
            </w:pPr>
            <w:r>
              <w:t>死亡抚恤</w:t>
            </w:r>
          </w:p>
        </w:tc>
        <w:tc>
          <w:tcPr>
            <w:tcW w:w="1095" w:type="dxa"/>
            <w:vAlign w:val="center"/>
          </w:tcPr>
          <w:p>
            <w:pPr>
              <w:pStyle w:val="14"/>
            </w:pPr>
            <w:r>
              <w:t>170.00</w:t>
            </w:r>
          </w:p>
        </w:tc>
        <w:tc>
          <w:tcPr>
            <w:tcW w:w="1095" w:type="dxa"/>
            <w:vAlign w:val="center"/>
          </w:tcPr>
          <w:p>
            <w:pPr>
              <w:pStyle w:val="14"/>
            </w:pPr>
          </w:p>
        </w:tc>
        <w:tc>
          <w:tcPr>
            <w:tcW w:w="1095" w:type="dxa"/>
            <w:vAlign w:val="center"/>
          </w:tcPr>
          <w:p>
            <w:pPr>
              <w:pStyle w:val="14"/>
            </w:pPr>
            <w:r>
              <w:t>170.00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7</w:t>
            </w:r>
          </w:p>
        </w:tc>
        <w:tc>
          <w:tcPr>
            <w:tcW w:w="1095" w:type="dxa"/>
            <w:vAlign w:val="center"/>
          </w:tcPr>
          <w:p>
            <w:pPr>
              <w:pStyle w:val="15"/>
            </w:pPr>
            <w:r>
              <w:t>2080802</w:t>
            </w:r>
          </w:p>
        </w:tc>
        <w:tc>
          <w:tcPr>
            <w:tcW w:w="1095" w:type="dxa"/>
            <w:vAlign w:val="center"/>
          </w:tcPr>
          <w:p>
            <w:pPr>
              <w:pStyle w:val="15"/>
            </w:pPr>
            <w:r>
              <w:t>伤残抚恤</w:t>
            </w:r>
          </w:p>
        </w:tc>
        <w:tc>
          <w:tcPr>
            <w:tcW w:w="1095" w:type="dxa"/>
            <w:vAlign w:val="center"/>
          </w:tcPr>
          <w:p>
            <w:pPr>
              <w:pStyle w:val="14"/>
            </w:pPr>
            <w:r>
              <w:t>831.00</w:t>
            </w:r>
          </w:p>
        </w:tc>
        <w:tc>
          <w:tcPr>
            <w:tcW w:w="1095" w:type="dxa"/>
            <w:vAlign w:val="center"/>
          </w:tcPr>
          <w:p>
            <w:pPr>
              <w:pStyle w:val="14"/>
            </w:pPr>
          </w:p>
        </w:tc>
        <w:tc>
          <w:tcPr>
            <w:tcW w:w="1095" w:type="dxa"/>
            <w:vAlign w:val="center"/>
          </w:tcPr>
          <w:p>
            <w:pPr>
              <w:pStyle w:val="14"/>
            </w:pPr>
            <w:r>
              <w:t>831.00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8</w:t>
            </w:r>
          </w:p>
        </w:tc>
        <w:tc>
          <w:tcPr>
            <w:tcW w:w="1095" w:type="dxa"/>
            <w:vAlign w:val="center"/>
          </w:tcPr>
          <w:p>
            <w:pPr>
              <w:pStyle w:val="15"/>
            </w:pPr>
            <w:r>
              <w:t>2080803</w:t>
            </w:r>
          </w:p>
        </w:tc>
        <w:tc>
          <w:tcPr>
            <w:tcW w:w="1095" w:type="dxa"/>
            <w:vAlign w:val="center"/>
          </w:tcPr>
          <w:p>
            <w:pPr>
              <w:pStyle w:val="15"/>
            </w:pPr>
            <w:r>
              <w:t>在乡复员、退伍军人生活补助</w:t>
            </w:r>
          </w:p>
        </w:tc>
        <w:tc>
          <w:tcPr>
            <w:tcW w:w="1095" w:type="dxa"/>
            <w:vAlign w:val="center"/>
          </w:tcPr>
          <w:p>
            <w:pPr>
              <w:pStyle w:val="14"/>
            </w:pPr>
            <w:r>
              <w:t>2670.00</w:t>
            </w:r>
          </w:p>
        </w:tc>
        <w:tc>
          <w:tcPr>
            <w:tcW w:w="1095" w:type="dxa"/>
            <w:vAlign w:val="center"/>
          </w:tcPr>
          <w:p>
            <w:pPr>
              <w:pStyle w:val="14"/>
            </w:pPr>
          </w:p>
        </w:tc>
        <w:tc>
          <w:tcPr>
            <w:tcW w:w="1095" w:type="dxa"/>
            <w:vAlign w:val="center"/>
          </w:tcPr>
          <w:p>
            <w:pPr>
              <w:pStyle w:val="14"/>
            </w:pPr>
            <w:r>
              <w:t>2670.00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9</w:t>
            </w:r>
          </w:p>
        </w:tc>
        <w:tc>
          <w:tcPr>
            <w:tcW w:w="1095" w:type="dxa"/>
            <w:vAlign w:val="center"/>
          </w:tcPr>
          <w:p>
            <w:pPr>
              <w:pStyle w:val="15"/>
            </w:pPr>
            <w:r>
              <w:t>2080805</w:t>
            </w:r>
          </w:p>
        </w:tc>
        <w:tc>
          <w:tcPr>
            <w:tcW w:w="1095" w:type="dxa"/>
            <w:vAlign w:val="center"/>
          </w:tcPr>
          <w:p>
            <w:pPr>
              <w:pStyle w:val="15"/>
            </w:pPr>
            <w:r>
              <w:t>义务兵优待</w:t>
            </w:r>
          </w:p>
        </w:tc>
        <w:tc>
          <w:tcPr>
            <w:tcW w:w="1095" w:type="dxa"/>
            <w:vAlign w:val="center"/>
          </w:tcPr>
          <w:p>
            <w:pPr>
              <w:pStyle w:val="14"/>
            </w:pPr>
            <w:r>
              <w:t>710.00</w:t>
            </w:r>
          </w:p>
        </w:tc>
        <w:tc>
          <w:tcPr>
            <w:tcW w:w="1095" w:type="dxa"/>
            <w:vAlign w:val="center"/>
          </w:tcPr>
          <w:p>
            <w:pPr>
              <w:pStyle w:val="14"/>
            </w:pPr>
          </w:p>
        </w:tc>
        <w:tc>
          <w:tcPr>
            <w:tcW w:w="1095" w:type="dxa"/>
            <w:vAlign w:val="center"/>
          </w:tcPr>
          <w:p>
            <w:pPr>
              <w:pStyle w:val="14"/>
            </w:pPr>
            <w:r>
              <w:t>710.00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10</w:t>
            </w:r>
          </w:p>
        </w:tc>
        <w:tc>
          <w:tcPr>
            <w:tcW w:w="1095" w:type="dxa"/>
            <w:vAlign w:val="center"/>
          </w:tcPr>
          <w:p>
            <w:pPr>
              <w:pStyle w:val="15"/>
            </w:pPr>
            <w:r>
              <w:t>2080899</w:t>
            </w:r>
          </w:p>
        </w:tc>
        <w:tc>
          <w:tcPr>
            <w:tcW w:w="1095" w:type="dxa"/>
            <w:vAlign w:val="center"/>
          </w:tcPr>
          <w:p>
            <w:pPr>
              <w:pStyle w:val="15"/>
            </w:pPr>
            <w:r>
              <w:t>其他优抚支出</w:t>
            </w:r>
          </w:p>
        </w:tc>
        <w:tc>
          <w:tcPr>
            <w:tcW w:w="1095" w:type="dxa"/>
            <w:vAlign w:val="center"/>
          </w:tcPr>
          <w:p>
            <w:pPr>
              <w:pStyle w:val="14"/>
            </w:pPr>
            <w:r>
              <w:t>639.50</w:t>
            </w:r>
          </w:p>
        </w:tc>
        <w:tc>
          <w:tcPr>
            <w:tcW w:w="1095" w:type="dxa"/>
            <w:vAlign w:val="center"/>
          </w:tcPr>
          <w:p>
            <w:pPr>
              <w:pStyle w:val="14"/>
            </w:pPr>
          </w:p>
        </w:tc>
        <w:tc>
          <w:tcPr>
            <w:tcW w:w="1095" w:type="dxa"/>
            <w:vAlign w:val="center"/>
          </w:tcPr>
          <w:p>
            <w:pPr>
              <w:pStyle w:val="14"/>
            </w:pPr>
            <w:r>
              <w:t>639.50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11</w:t>
            </w:r>
          </w:p>
        </w:tc>
        <w:tc>
          <w:tcPr>
            <w:tcW w:w="1095" w:type="dxa"/>
            <w:vAlign w:val="center"/>
          </w:tcPr>
          <w:p>
            <w:pPr>
              <w:pStyle w:val="15"/>
            </w:pPr>
            <w:r>
              <w:t>20809</w:t>
            </w:r>
          </w:p>
        </w:tc>
        <w:tc>
          <w:tcPr>
            <w:tcW w:w="1095" w:type="dxa"/>
            <w:vAlign w:val="center"/>
          </w:tcPr>
          <w:p>
            <w:pPr>
              <w:pStyle w:val="15"/>
            </w:pPr>
            <w:r>
              <w:t>退役安置</w:t>
            </w:r>
          </w:p>
        </w:tc>
        <w:tc>
          <w:tcPr>
            <w:tcW w:w="1095" w:type="dxa"/>
            <w:vAlign w:val="center"/>
          </w:tcPr>
          <w:p>
            <w:pPr>
              <w:pStyle w:val="14"/>
            </w:pPr>
            <w:r>
              <w:t>4681.01</w:t>
            </w:r>
          </w:p>
        </w:tc>
        <w:tc>
          <w:tcPr>
            <w:tcW w:w="1095" w:type="dxa"/>
            <w:vAlign w:val="center"/>
          </w:tcPr>
          <w:p>
            <w:pPr>
              <w:pStyle w:val="14"/>
            </w:pPr>
          </w:p>
        </w:tc>
        <w:tc>
          <w:tcPr>
            <w:tcW w:w="1095" w:type="dxa"/>
            <w:vAlign w:val="center"/>
          </w:tcPr>
          <w:p>
            <w:pPr>
              <w:pStyle w:val="14"/>
            </w:pPr>
            <w:r>
              <w:t>4681.01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12</w:t>
            </w:r>
          </w:p>
        </w:tc>
        <w:tc>
          <w:tcPr>
            <w:tcW w:w="1095" w:type="dxa"/>
            <w:vAlign w:val="center"/>
          </w:tcPr>
          <w:p>
            <w:pPr>
              <w:pStyle w:val="15"/>
            </w:pPr>
            <w:r>
              <w:t>2080901</w:t>
            </w:r>
          </w:p>
        </w:tc>
        <w:tc>
          <w:tcPr>
            <w:tcW w:w="1095" w:type="dxa"/>
            <w:vAlign w:val="center"/>
          </w:tcPr>
          <w:p>
            <w:pPr>
              <w:pStyle w:val="15"/>
            </w:pPr>
            <w:r>
              <w:t>退役士兵安置</w:t>
            </w:r>
          </w:p>
        </w:tc>
        <w:tc>
          <w:tcPr>
            <w:tcW w:w="1095" w:type="dxa"/>
            <w:vAlign w:val="center"/>
          </w:tcPr>
          <w:p>
            <w:pPr>
              <w:pStyle w:val="14"/>
            </w:pPr>
            <w:r>
              <w:t>4602.00</w:t>
            </w:r>
          </w:p>
        </w:tc>
        <w:tc>
          <w:tcPr>
            <w:tcW w:w="1095" w:type="dxa"/>
            <w:vAlign w:val="center"/>
          </w:tcPr>
          <w:p>
            <w:pPr>
              <w:pStyle w:val="14"/>
            </w:pPr>
          </w:p>
        </w:tc>
        <w:tc>
          <w:tcPr>
            <w:tcW w:w="1095" w:type="dxa"/>
            <w:vAlign w:val="center"/>
          </w:tcPr>
          <w:p>
            <w:pPr>
              <w:pStyle w:val="14"/>
            </w:pPr>
            <w:r>
              <w:t>4602.00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13</w:t>
            </w:r>
          </w:p>
        </w:tc>
        <w:tc>
          <w:tcPr>
            <w:tcW w:w="1095" w:type="dxa"/>
            <w:vAlign w:val="center"/>
          </w:tcPr>
          <w:p>
            <w:pPr>
              <w:pStyle w:val="15"/>
            </w:pPr>
            <w:r>
              <w:t>2080904</w:t>
            </w:r>
          </w:p>
        </w:tc>
        <w:tc>
          <w:tcPr>
            <w:tcW w:w="1095" w:type="dxa"/>
            <w:vAlign w:val="center"/>
          </w:tcPr>
          <w:p>
            <w:pPr>
              <w:pStyle w:val="15"/>
            </w:pPr>
            <w:r>
              <w:t>退役士兵管理教育</w:t>
            </w:r>
          </w:p>
        </w:tc>
        <w:tc>
          <w:tcPr>
            <w:tcW w:w="1095" w:type="dxa"/>
            <w:vAlign w:val="center"/>
          </w:tcPr>
          <w:p>
            <w:pPr>
              <w:pStyle w:val="14"/>
            </w:pPr>
            <w:r>
              <w:t>6.31</w:t>
            </w:r>
          </w:p>
        </w:tc>
        <w:tc>
          <w:tcPr>
            <w:tcW w:w="1095" w:type="dxa"/>
            <w:vAlign w:val="center"/>
          </w:tcPr>
          <w:p>
            <w:pPr>
              <w:pStyle w:val="14"/>
            </w:pPr>
          </w:p>
        </w:tc>
        <w:tc>
          <w:tcPr>
            <w:tcW w:w="1095" w:type="dxa"/>
            <w:vAlign w:val="center"/>
          </w:tcPr>
          <w:p>
            <w:pPr>
              <w:pStyle w:val="14"/>
            </w:pPr>
            <w:r>
              <w:t>6.31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14</w:t>
            </w:r>
          </w:p>
        </w:tc>
        <w:tc>
          <w:tcPr>
            <w:tcW w:w="1095" w:type="dxa"/>
            <w:vAlign w:val="center"/>
          </w:tcPr>
          <w:p>
            <w:pPr>
              <w:pStyle w:val="15"/>
            </w:pPr>
            <w:r>
              <w:t>2080905</w:t>
            </w:r>
          </w:p>
        </w:tc>
        <w:tc>
          <w:tcPr>
            <w:tcW w:w="1095" w:type="dxa"/>
            <w:vAlign w:val="center"/>
          </w:tcPr>
          <w:p>
            <w:pPr>
              <w:pStyle w:val="15"/>
            </w:pPr>
            <w:r>
              <w:t>军队转业干部安置</w:t>
            </w:r>
          </w:p>
        </w:tc>
        <w:tc>
          <w:tcPr>
            <w:tcW w:w="1095" w:type="dxa"/>
            <w:vAlign w:val="center"/>
          </w:tcPr>
          <w:p>
            <w:pPr>
              <w:pStyle w:val="14"/>
            </w:pPr>
            <w:r>
              <w:t>72.70</w:t>
            </w:r>
          </w:p>
        </w:tc>
        <w:tc>
          <w:tcPr>
            <w:tcW w:w="1095" w:type="dxa"/>
            <w:vAlign w:val="center"/>
          </w:tcPr>
          <w:p>
            <w:pPr>
              <w:pStyle w:val="14"/>
            </w:pPr>
          </w:p>
        </w:tc>
        <w:tc>
          <w:tcPr>
            <w:tcW w:w="1095" w:type="dxa"/>
            <w:vAlign w:val="center"/>
          </w:tcPr>
          <w:p>
            <w:pPr>
              <w:pStyle w:val="14"/>
            </w:pPr>
            <w:r>
              <w:t>72.70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15</w:t>
            </w:r>
          </w:p>
        </w:tc>
        <w:tc>
          <w:tcPr>
            <w:tcW w:w="1095" w:type="dxa"/>
            <w:vAlign w:val="center"/>
          </w:tcPr>
          <w:p>
            <w:pPr>
              <w:pStyle w:val="15"/>
            </w:pPr>
            <w:r>
              <w:t>20828</w:t>
            </w:r>
          </w:p>
        </w:tc>
        <w:tc>
          <w:tcPr>
            <w:tcW w:w="1095" w:type="dxa"/>
            <w:vAlign w:val="center"/>
          </w:tcPr>
          <w:p>
            <w:pPr>
              <w:pStyle w:val="15"/>
            </w:pPr>
            <w:r>
              <w:t>退役军人管理事务</w:t>
            </w:r>
          </w:p>
        </w:tc>
        <w:tc>
          <w:tcPr>
            <w:tcW w:w="1095" w:type="dxa"/>
            <w:vAlign w:val="center"/>
          </w:tcPr>
          <w:p>
            <w:pPr>
              <w:pStyle w:val="14"/>
            </w:pPr>
            <w:r>
              <w:t>407.80</w:t>
            </w:r>
          </w:p>
        </w:tc>
        <w:tc>
          <w:tcPr>
            <w:tcW w:w="1095" w:type="dxa"/>
            <w:vAlign w:val="center"/>
          </w:tcPr>
          <w:p>
            <w:pPr>
              <w:pStyle w:val="14"/>
            </w:pPr>
            <w:r>
              <w:t>391.80</w:t>
            </w:r>
          </w:p>
        </w:tc>
        <w:tc>
          <w:tcPr>
            <w:tcW w:w="1095" w:type="dxa"/>
            <w:vAlign w:val="center"/>
          </w:tcPr>
          <w:p>
            <w:pPr>
              <w:pStyle w:val="14"/>
            </w:pPr>
            <w:r>
              <w:t>16.00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16</w:t>
            </w:r>
          </w:p>
        </w:tc>
        <w:tc>
          <w:tcPr>
            <w:tcW w:w="1095" w:type="dxa"/>
            <w:vAlign w:val="center"/>
          </w:tcPr>
          <w:p>
            <w:pPr>
              <w:pStyle w:val="15"/>
            </w:pPr>
            <w:r>
              <w:t>2082801</w:t>
            </w:r>
          </w:p>
        </w:tc>
        <w:tc>
          <w:tcPr>
            <w:tcW w:w="1095" w:type="dxa"/>
            <w:vAlign w:val="center"/>
          </w:tcPr>
          <w:p>
            <w:pPr>
              <w:pStyle w:val="15"/>
            </w:pPr>
            <w:r>
              <w:t>行政运行</w:t>
            </w:r>
          </w:p>
        </w:tc>
        <w:tc>
          <w:tcPr>
            <w:tcW w:w="1095" w:type="dxa"/>
            <w:vAlign w:val="center"/>
          </w:tcPr>
          <w:p>
            <w:pPr>
              <w:pStyle w:val="14"/>
            </w:pPr>
            <w:r>
              <w:t>391.80</w:t>
            </w:r>
          </w:p>
        </w:tc>
        <w:tc>
          <w:tcPr>
            <w:tcW w:w="1095" w:type="dxa"/>
            <w:vAlign w:val="center"/>
          </w:tcPr>
          <w:p>
            <w:pPr>
              <w:pStyle w:val="14"/>
            </w:pPr>
            <w:r>
              <w:t>391.80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17</w:t>
            </w:r>
          </w:p>
        </w:tc>
        <w:tc>
          <w:tcPr>
            <w:tcW w:w="1095" w:type="dxa"/>
            <w:vAlign w:val="center"/>
          </w:tcPr>
          <w:p>
            <w:pPr>
              <w:pStyle w:val="15"/>
            </w:pPr>
            <w:r>
              <w:t>2082899</w:t>
            </w:r>
          </w:p>
        </w:tc>
        <w:tc>
          <w:tcPr>
            <w:tcW w:w="1095" w:type="dxa"/>
            <w:vAlign w:val="center"/>
          </w:tcPr>
          <w:p>
            <w:pPr>
              <w:pStyle w:val="15"/>
            </w:pPr>
            <w:r>
              <w:t>其他退役军人事务管理支出</w:t>
            </w:r>
          </w:p>
        </w:tc>
        <w:tc>
          <w:tcPr>
            <w:tcW w:w="1095" w:type="dxa"/>
            <w:vAlign w:val="center"/>
          </w:tcPr>
          <w:p>
            <w:pPr>
              <w:pStyle w:val="14"/>
            </w:pPr>
            <w:r>
              <w:t>16.00</w:t>
            </w:r>
          </w:p>
        </w:tc>
        <w:tc>
          <w:tcPr>
            <w:tcW w:w="1095" w:type="dxa"/>
            <w:vAlign w:val="center"/>
          </w:tcPr>
          <w:p>
            <w:pPr>
              <w:pStyle w:val="14"/>
            </w:pPr>
          </w:p>
        </w:tc>
        <w:tc>
          <w:tcPr>
            <w:tcW w:w="1095" w:type="dxa"/>
            <w:vAlign w:val="center"/>
          </w:tcPr>
          <w:p>
            <w:pPr>
              <w:pStyle w:val="14"/>
            </w:pPr>
            <w:r>
              <w:t>16.00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18</w:t>
            </w:r>
          </w:p>
        </w:tc>
        <w:tc>
          <w:tcPr>
            <w:tcW w:w="1095" w:type="dxa"/>
            <w:vAlign w:val="center"/>
          </w:tcPr>
          <w:p>
            <w:pPr>
              <w:pStyle w:val="15"/>
            </w:pPr>
            <w:r>
              <w:t>210</w:t>
            </w:r>
          </w:p>
        </w:tc>
        <w:tc>
          <w:tcPr>
            <w:tcW w:w="1095" w:type="dxa"/>
            <w:vAlign w:val="center"/>
          </w:tcPr>
          <w:p>
            <w:pPr>
              <w:pStyle w:val="15"/>
            </w:pPr>
            <w:r>
              <w:t>卫生健康支出</w:t>
            </w:r>
          </w:p>
        </w:tc>
        <w:tc>
          <w:tcPr>
            <w:tcW w:w="1095" w:type="dxa"/>
            <w:vAlign w:val="center"/>
          </w:tcPr>
          <w:p>
            <w:pPr>
              <w:pStyle w:val="14"/>
            </w:pPr>
            <w:r>
              <w:t>151.00</w:t>
            </w:r>
          </w:p>
        </w:tc>
        <w:tc>
          <w:tcPr>
            <w:tcW w:w="1095" w:type="dxa"/>
            <w:vAlign w:val="center"/>
          </w:tcPr>
          <w:p>
            <w:pPr>
              <w:pStyle w:val="14"/>
            </w:pPr>
            <w:r>
              <w:t>17.00</w:t>
            </w:r>
          </w:p>
        </w:tc>
        <w:tc>
          <w:tcPr>
            <w:tcW w:w="1095" w:type="dxa"/>
            <w:vAlign w:val="center"/>
          </w:tcPr>
          <w:p>
            <w:pPr>
              <w:pStyle w:val="14"/>
            </w:pPr>
            <w:r>
              <w:t>134.00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19</w:t>
            </w:r>
          </w:p>
        </w:tc>
        <w:tc>
          <w:tcPr>
            <w:tcW w:w="1095" w:type="dxa"/>
            <w:vAlign w:val="center"/>
          </w:tcPr>
          <w:p>
            <w:pPr>
              <w:pStyle w:val="15"/>
            </w:pPr>
            <w:r>
              <w:t>21011</w:t>
            </w:r>
          </w:p>
        </w:tc>
        <w:tc>
          <w:tcPr>
            <w:tcW w:w="1095" w:type="dxa"/>
            <w:vAlign w:val="center"/>
          </w:tcPr>
          <w:p>
            <w:pPr>
              <w:pStyle w:val="15"/>
            </w:pPr>
            <w:r>
              <w:t>行政事业单位医疗</w:t>
            </w:r>
          </w:p>
        </w:tc>
        <w:tc>
          <w:tcPr>
            <w:tcW w:w="1095" w:type="dxa"/>
            <w:vAlign w:val="center"/>
          </w:tcPr>
          <w:p>
            <w:pPr>
              <w:pStyle w:val="14"/>
            </w:pPr>
            <w:r>
              <w:t>17.00</w:t>
            </w:r>
          </w:p>
        </w:tc>
        <w:tc>
          <w:tcPr>
            <w:tcW w:w="1095" w:type="dxa"/>
            <w:vAlign w:val="center"/>
          </w:tcPr>
          <w:p>
            <w:pPr>
              <w:pStyle w:val="14"/>
            </w:pPr>
            <w:r>
              <w:t>17.00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20</w:t>
            </w:r>
          </w:p>
        </w:tc>
        <w:tc>
          <w:tcPr>
            <w:tcW w:w="1095" w:type="dxa"/>
            <w:vAlign w:val="center"/>
          </w:tcPr>
          <w:p>
            <w:pPr>
              <w:pStyle w:val="15"/>
            </w:pPr>
            <w:r>
              <w:t>2101101</w:t>
            </w:r>
          </w:p>
        </w:tc>
        <w:tc>
          <w:tcPr>
            <w:tcW w:w="1095" w:type="dxa"/>
            <w:vAlign w:val="center"/>
          </w:tcPr>
          <w:p>
            <w:pPr>
              <w:pStyle w:val="15"/>
            </w:pPr>
            <w:r>
              <w:t>行政单位医疗</w:t>
            </w:r>
          </w:p>
        </w:tc>
        <w:tc>
          <w:tcPr>
            <w:tcW w:w="1095" w:type="dxa"/>
            <w:vAlign w:val="center"/>
          </w:tcPr>
          <w:p>
            <w:pPr>
              <w:pStyle w:val="14"/>
            </w:pPr>
            <w:r>
              <w:t>17.00</w:t>
            </w:r>
          </w:p>
        </w:tc>
        <w:tc>
          <w:tcPr>
            <w:tcW w:w="1095" w:type="dxa"/>
            <w:vAlign w:val="center"/>
          </w:tcPr>
          <w:p>
            <w:pPr>
              <w:pStyle w:val="14"/>
            </w:pPr>
            <w:r>
              <w:t>17.00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21</w:t>
            </w:r>
          </w:p>
        </w:tc>
        <w:tc>
          <w:tcPr>
            <w:tcW w:w="1095" w:type="dxa"/>
            <w:vAlign w:val="center"/>
          </w:tcPr>
          <w:p>
            <w:pPr>
              <w:pStyle w:val="15"/>
            </w:pPr>
            <w:r>
              <w:t>21014</w:t>
            </w:r>
          </w:p>
        </w:tc>
        <w:tc>
          <w:tcPr>
            <w:tcW w:w="1095" w:type="dxa"/>
            <w:vAlign w:val="center"/>
          </w:tcPr>
          <w:p>
            <w:pPr>
              <w:pStyle w:val="15"/>
            </w:pPr>
            <w:r>
              <w:t>优抚对象医疗</w:t>
            </w:r>
          </w:p>
        </w:tc>
        <w:tc>
          <w:tcPr>
            <w:tcW w:w="1095" w:type="dxa"/>
            <w:vAlign w:val="center"/>
          </w:tcPr>
          <w:p>
            <w:pPr>
              <w:pStyle w:val="14"/>
            </w:pPr>
            <w:r>
              <w:t>134.00</w:t>
            </w:r>
          </w:p>
        </w:tc>
        <w:tc>
          <w:tcPr>
            <w:tcW w:w="1095" w:type="dxa"/>
            <w:vAlign w:val="center"/>
          </w:tcPr>
          <w:p>
            <w:pPr>
              <w:pStyle w:val="14"/>
            </w:pPr>
          </w:p>
        </w:tc>
        <w:tc>
          <w:tcPr>
            <w:tcW w:w="1095" w:type="dxa"/>
            <w:vAlign w:val="center"/>
          </w:tcPr>
          <w:p>
            <w:pPr>
              <w:pStyle w:val="14"/>
            </w:pPr>
            <w:r>
              <w:t>134.00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22</w:t>
            </w:r>
          </w:p>
        </w:tc>
        <w:tc>
          <w:tcPr>
            <w:tcW w:w="1095" w:type="dxa"/>
            <w:vAlign w:val="center"/>
          </w:tcPr>
          <w:p>
            <w:pPr>
              <w:pStyle w:val="15"/>
            </w:pPr>
            <w:r>
              <w:t>2101401</w:t>
            </w:r>
          </w:p>
        </w:tc>
        <w:tc>
          <w:tcPr>
            <w:tcW w:w="1095" w:type="dxa"/>
            <w:vAlign w:val="center"/>
          </w:tcPr>
          <w:p>
            <w:pPr>
              <w:pStyle w:val="15"/>
            </w:pPr>
            <w:r>
              <w:t>优抚对象医疗补助</w:t>
            </w:r>
          </w:p>
        </w:tc>
        <w:tc>
          <w:tcPr>
            <w:tcW w:w="1095" w:type="dxa"/>
            <w:vAlign w:val="center"/>
          </w:tcPr>
          <w:p>
            <w:pPr>
              <w:pStyle w:val="14"/>
            </w:pPr>
            <w:r>
              <w:t>134.00</w:t>
            </w:r>
          </w:p>
        </w:tc>
        <w:tc>
          <w:tcPr>
            <w:tcW w:w="1095" w:type="dxa"/>
            <w:vAlign w:val="center"/>
          </w:tcPr>
          <w:p>
            <w:pPr>
              <w:pStyle w:val="14"/>
            </w:pPr>
          </w:p>
        </w:tc>
        <w:tc>
          <w:tcPr>
            <w:tcW w:w="1095" w:type="dxa"/>
            <w:vAlign w:val="center"/>
          </w:tcPr>
          <w:p>
            <w:pPr>
              <w:pStyle w:val="14"/>
            </w:pPr>
            <w:r>
              <w:t>134.00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321001无极县退役军人事务局本级</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10288.31</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r>
              <w:t>10137.31</w:t>
            </w:r>
          </w:p>
        </w:tc>
        <w:tc>
          <w:tcPr>
            <w:tcW w:w="1232" w:type="dxa"/>
            <w:vAlign w:val="center"/>
          </w:tcPr>
          <w:p>
            <w:pPr>
              <w:pStyle w:val="14"/>
            </w:pPr>
            <w:r>
              <w:t>10137.31</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r>
              <w:t>151.00</w:t>
            </w:r>
          </w:p>
        </w:tc>
        <w:tc>
          <w:tcPr>
            <w:tcW w:w="1232" w:type="dxa"/>
            <w:vAlign w:val="center"/>
          </w:tcPr>
          <w:p>
            <w:pPr>
              <w:pStyle w:val="14"/>
            </w:pPr>
            <w:r>
              <w:t>151.00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10288.31</w:t>
            </w:r>
          </w:p>
        </w:tc>
        <w:tc>
          <w:tcPr>
            <w:tcW w:w="1232" w:type="dxa"/>
            <w:vAlign w:val="center"/>
          </w:tcPr>
          <w:p>
            <w:pPr>
              <w:pStyle w:val="17"/>
            </w:pPr>
            <w:r>
              <w:t>本年支出合计</w:t>
            </w:r>
          </w:p>
        </w:tc>
        <w:tc>
          <w:tcPr>
            <w:tcW w:w="1232" w:type="dxa"/>
            <w:vAlign w:val="center"/>
          </w:tcPr>
          <w:p>
            <w:pPr>
              <w:pStyle w:val="18"/>
            </w:pPr>
            <w:r>
              <w:t>10288.31</w:t>
            </w:r>
          </w:p>
        </w:tc>
        <w:tc>
          <w:tcPr>
            <w:tcW w:w="1232" w:type="dxa"/>
            <w:vAlign w:val="center"/>
          </w:tcPr>
          <w:p>
            <w:pPr>
              <w:pStyle w:val="18"/>
            </w:pPr>
            <w:r>
              <w:t>10288.31</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10288.31</w:t>
            </w:r>
          </w:p>
        </w:tc>
        <w:tc>
          <w:tcPr>
            <w:tcW w:w="1232" w:type="dxa"/>
            <w:vAlign w:val="center"/>
          </w:tcPr>
          <w:p>
            <w:pPr>
              <w:pStyle w:val="17"/>
            </w:pPr>
            <w:r>
              <w:t>支出总计</w:t>
            </w:r>
          </w:p>
        </w:tc>
        <w:tc>
          <w:tcPr>
            <w:tcW w:w="1232" w:type="dxa"/>
            <w:vAlign w:val="center"/>
          </w:tcPr>
          <w:p>
            <w:pPr>
              <w:pStyle w:val="18"/>
            </w:pPr>
            <w:r>
              <w:t>10288.31</w:t>
            </w:r>
          </w:p>
        </w:tc>
        <w:tc>
          <w:tcPr>
            <w:tcW w:w="1232" w:type="dxa"/>
            <w:vAlign w:val="center"/>
          </w:tcPr>
          <w:p>
            <w:pPr>
              <w:pStyle w:val="18"/>
            </w:pPr>
            <w:r>
              <w:t>10288.31</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321001无极县退役军人事务局本级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10288.31</w:t>
            </w:r>
          </w:p>
        </w:tc>
        <w:tc>
          <w:tcPr>
            <w:tcW w:w="1643" w:type="dxa"/>
            <w:vAlign w:val="center"/>
          </w:tcPr>
          <w:p>
            <w:pPr>
              <w:pStyle w:val="18"/>
            </w:pPr>
            <w:r>
              <w:t>436.80</w:t>
            </w:r>
          </w:p>
        </w:tc>
        <w:tc>
          <w:tcPr>
            <w:tcW w:w="1643" w:type="dxa"/>
            <w:vAlign w:val="center"/>
          </w:tcPr>
          <w:p>
            <w:pPr>
              <w:pStyle w:val="18"/>
            </w:pPr>
            <w:r>
              <w:t>9851.51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10137.31</w:t>
            </w:r>
          </w:p>
        </w:tc>
        <w:tc>
          <w:tcPr>
            <w:tcW w:w="1643" w:type="dxa"/>
            <w:vAlign w:val="center"/>
          </w:tcPr>
          <w:p>
            <w:pPr>
              <w:pStyle w:val="14"/>
            </w:pPr>
            <w:r>
              <w:t>419.80</w:t>
            </w:r>
          </w:p>
        </w:tc>
        <w:tc>
          <w:tcPr>
            <w:tcW w:w="1643" w:type="dxa"/>
            <w:vAlign w:val="center"/>
          </w:tcPr>
          <w:p>
            <w:pPr>
              <w:pStyle w:val="14"/>
            </w:pPr>
            <w:r>
              <w:t>9717.51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20805</w:t>
            </w:r>
          </w:p>
        </w:tc>
        <w:tc>
          <w:tcPr>
            <w:tcW w:w="1643" w:type="dxa"/>
            <w:vAlign w:val="center"/>
          </w:tcPr>
          <w:p>
            <w:pPr>
              <w:pStyle w:val="15"/>
            </w:pPr>
            <w:r>
              <w:t>行政事业单位养老支出</w:t>
            </w:r>
          </w:p>
        </w:tc>
        <w:tc>
          <w:tcPr>
            <w:tcW w:w="1643" w:type="dxa"/>
            <w:vAlign w:val="center"/>
          </w:tcPr>
          <w:p>
            <w:pPr>
              <w:pStyle w:val="14"/>
            </w:pPr>
            <w:r>
              <w:t>28.00</w:t>
            </w:r>
          </w:p>
        </w:tc>
        <w:tc>
          <w:tcPr>
            <w:tcW w:w="1643" w:type="dxa"/>
            <w:vAlign w:val="center"/>
          </w:tcPr>
          <w:p>
            <w:pPr>
              <w:pStyle w:val="14"/>
            </w:pPr>
            <w:r>
              <w:t>28.00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2080505</w:t>
            </w:r>
          </w:p>
        </w:tc>
        <w:tc>
          <w:tcPr>
            <w:tcW w:w="1643" w:type="dxa"/>
            <w:vAlign w:val="center"/>
          </w:tcPr>
          <w:p>
            <w:pPr>
              <w:pStyle w:val="15"/>
            </w:pPr>
            <w:r>
              <w:t>机关事业单位基本养老保险缴费支出</w:t>
            </w:r>
          </w:p>
        </w:tc>
        <w:tc>
          <w:tcPr>
            <w:tcW w:w="1643" w:type="dxa"/>
            <w:vAlign w:val="center"/>
          </w:tcPr>
          <w:p>
            <w:pPr>
              <w:pStyle w:val="14"/>
            </w:pPr>
            <w:r>
              <w:t>28.00</w:t>
            </w:r>
          </w:p>
        </w:tc>
        <w:tc>
          <w:tcPr>
            <w:tcW w:w="1643" w:type="dxa"/>
            <w:vAlign w:val="center"/>
          </w:tcPr>
          <w:p>
            <w:pPr>
              <w:pStyle w:val="14"/>
            </w:pPr>
            <w:r>
              <w:t>28.00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20808</w:t>
            </w:r>
          </w:p>
        </w:tc>
        <w:tc>
          <w:tcPr>
            <w:tcW w:w="1643" w:type="dxa"/>
            <w:vAlign w:val="center"/>
          </w:tcPr>
          <w:p>
            <w:pPr>
              <w:pStyle w:val="15"/>
            </w:pPr>
            <w:r>
              <w:t>抚恤</w:t>
            </w:r>
          </w:p>
        </w:tc>
        <w:tc>
          <w:tcPr>
            <w:tcW w:w="1643" w:type="dxa"/>
            <w:vAlign w:val="center"/>
          </w:tcPr>
          <w:p>
            <w:pPr>
              <w:pStyle w:val="14"/>
            </w:pPr>
            <w:r>
              <w:t>5020.50</w:t>
            </w:r>
          </w:p>
        </w:tc>
        <w:tc>
          <w:tcPr>
            <w:tcW w:w="1643" w:type="dxa"/>
            <w:vAlign w:val="center"/>
          </w:tcPr>
          <w:p>
            <w:pPr>
              <w:pStyle w:val="14"/>
            </w:pPr>
          </w:p>
        </w:tc>
        <w:tc>
          <w:tcPr>
            <w:tcW w:w="1643" w:type="dxa"/>
            <w:vAlign w:val="center"/>
          </w:tcPr>
          <w:p>
            <w:pPr>
              <w:pStyle w:val="14"/>
            </w:pPr>
            <w:r>
              <w:t>5020.50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2080801</w:t>
            </w:r>
          </w:p>
        </w:tc>
        <w:tc>
          <w:tcPr>
            <w:tcW w:w="1643" w:type="dxa"/>
            <w:vAlign w:val="center"/>
          </w:tcPr>
          <w:p>
            <w:pPr>
              <w:pStyle w:val="15"/>
            </w:pPr>
            <w:r>
              <w:t>死亡抚恤</w:t>
            </w:r>
          </w:p>
        </w:tc>
        <w:tc>
          <w:tcPr>
            <w:tcW w:w="1643" w:type="dxa"/>
            <w:vAlign w:val="center"/>
          </w:tcPr>
          <w:p>
            <w:pPr>
              <w:pStyle w:val="14"/>
            </w:pPr>
            <w:r>
              <w:t>170.00</w:t>
            </w:r>
          </w:p>
        </w:tc>
        <w:tc>
          <w:tcPr>
            <w:tcW w:w="1643" w:type="dxa"/>
            <w:vAlign w:val="center"/>
          </w:tcPr>
          <w:p>
            <w:pPr>
              <w:pStyle w:val="14"/>
            </w:pPr>
          </w:p>
        </w:tc>
        <w:tc>
          <w:tcPr>
            <w:tcW w:w="1643" w:type="dxa"/>
            <w:vAlign w:val="center"/>
          </w:tcPr>
          <w:p>
            <w:pPr>
              <w:pStyle w:val="14"/>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2080802</w:t>
            </w:r>
          </w:p>
        </w:tc>
        <w:tc>
          <w:tcPr>
            <w:tcW w:w="1643" w:type="dxa"/>
            <w:vAlign w:val="center"/>
          </w:tcPr>
          <w:p>
            <w:pPr>
              <w:pStyle w:val="15"/>
            </w:pPr>
            <w:r>
              <w:t>伤残抚恤</w:t>
            </w:r>
          </w:p>
        </w:tc>
        <w:tc>
          <w:tcPr>
            <w:tcW w:w="1643" w:type="dxa"/>
            <w:vAlign w:val="center"/>
          </w:tcPr>
          <w:p>
            <w:pPr>
              <w:pStyle w:val="14"/>
            </w:pPr>
            <w:r>
              <w:t>831.00</w:t>
            </w:r>
          </w:p>
        </w:tc>
        <w:tc>
          <w:tcPr>
            <w:tcW w:w="1643" w:type="dxa"/>
            <w:vAlign w:val="center"/>
          </w:tcPr>
          <w:p>
            <w:pPr>
              <w:pStyle w:val="14"/>
            </w:pPr>
          </w:p>
        </w:tc>
        <w:tc>
          <w:tcPr>
            <w:tcW w:w="1643" w:type="dxa"/>
            <w:vAlign w:val="center"/>
          </w:tcPr>
          <w:p>
            <w:pPr>
              <w:pStyle w:val="14"/>
            </w:pPr>
            <w:r>
              <w:t>831.00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2080803</w:t>
            </w:r>
          </w:p>
        </w:tc>
        <w:tc>
          <w:tcPr>
            <w:tcW w:w="1643" w:type="dxa"/>
            <w:vAlign w:val="center"/>
          </w:tcPr>
          <w:p>
            <w:pPr>
              <w:pStyle w:val="15"/>
            </w:pPr>
            <w:r>
              <w:t>在乡复员、退伍军人生活补助</w:t>
            </w:r>
          </w:p>
        </w:tc>
        <w:tc>
          <w:tcPr>
            <w:tcW w:w="1643" w:type="dxa"/>
            <w:vAlign w:val="center"/>
          </w:tcPr>
          <w:p>
            <w:pPr>
              <w:pStyle w:val="14"/>
            </w:pPr>
            <w:r>
              <w:t>2670.00</w:t>
            </w:r>
          </w:p>
        </w:tc>
        <w:tc>
          <w:tcPr>
            <w:tcW w:w="1643" w:type="dxa"/>
            <w:vAlign w:val="center"/>
          </w:tcPr>
          <w:p>
            <w:pPr>
              <w:pStyle w:val="14"/>
            </w:pPr>
          </w:p>
        </w:tc>
        <w:tc>
          <w:tcPr>
            <w:tcW w:w="1643" w:type="dxa"/>
            <w:vAlign w:val="center"/>
          </w:tcPr>
          <w:p>
            <w:pPr>
              <w:pStyle w:val="14"/>
            </w:pPr>
            <w:r>
              <w:t>2670.00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2080805</w:t>
            </w:r>
          </w:p>
        </w:tc>
        <w:tc>
          <w:tcPr>
            <w:tcW w:w="1643" w:type="dxa"/>
            <w:vAlign w:val="center"/>
          </w:tcPr>
          <w:p>
            <w:pPr>
              <w:pStyle w:val="15"/>
            </w:pPr>
            <w:r>
              <w:t>义务兵优待</w:t>
            </w:r>
          </w:p>
        </w:tc>
        <w:tc>
          <w:tcPr>
            <w:tcW w:w="1643" w:type="dxa"/>
            <w:vAlign w:val="center"/>
          </w:tcPr>
          <w:p>
            <w:pPr>
              <w:pStyle w:val="14"/>
            </w:pPr>
            <w:r>
              <w:t>710.00</w:t>
            </w:r>
          </w:p>
        </w:tc>
        <w:tc>
          <w:tcPr>
            <w:tcW w:w="1643" w:type="dxa"/>
            <w:vAlign w:val="center"/>
          </w:tcPr>
          <w:p>
            <w:pPr>
              <w:pStyle w:val="14"/>
            </w:pPr>
          </w:p>
        </w:tc>
        <w:tc>
          <w:tcPr>
            <w:tcW w:w="1643" w:type="dxa"/>
            <w:vAlign w:val="center"/>
          </w:tcPr>
          <w:p>
            <w:pPr>
              <w:pStyle w:val="14"/>
            </w:pPr>
            <w:r>
              <w:t>710.00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2080899</w:t>
            </w:r>
          </w:p>
        </w:tc>
        <w:tc>
          <w:tcPr>
            <w:tcW w:w="1643" w:type="dxa"/>
            <w:vAlign w:val="center"/>
          </w:tcPr>
          <w:p>
            <w:pPr>
              <w:pStyle w:val="15"/>
            </w:pPr>
            <w:r>
              <w:t>其他优抚支出</w:t>
            </w:r>
          </w:p>
        </w:tc>
        <w:tc>
          <w:tcPr>
            <w:tcW w:w="1643" w:type="dxa"/>
            <w:vAlign w:val="center"/>
          </w:tcPr>
          <w:p>
            <w:pPr>
              <w:pStyle w:val="14"/>
            </w:pPr>
            <w:r>
              <w:t>639.50</w:t>
            </w:r>
          </w:p>
        </w:tc>
        <w:tc>
          <w:tcPr>
            <w:tcW w:w="1643" w:type="dxa"/>
            <w:vAlign w:val="center"/>
          </w:tcPr>
          <w:p>
            <w:pPr>
              <w:pStyle w:val="14"/>
            </w:pPr>
          </w:p>
        </w:tc>
        <w:tc>
          <w:tcPr>
            <w:tcW w:w="1643" w:type="dxa"/>
            <w:vAlign w:val="center"/>
          </w:tcPr>
          <w:p>
            <w:pPr>
              <w:pStyle w:val="14"/>
            </w:pPr>
            <w:r>
              <w:t>639.50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20809</w:t>
            </w:r>
          </w:p>
        </w:tc>
        <w:tc>
          <w:tcPr>
            <w:tcW w:w="1643" w:type="dxa"/>
            <w:vAlign w:val="center"/>
          </w:tcPr>
          <w:p>
            <w:pPr>
              <w:pStyle w:val="15"/>
            </w:pPr>
            <w:r>
              <w:t>退役安置</w:t>
            </w:r>
          </w:p>
        </w:tc>
        <w:tc>
          <w:tcPr>
            <w:tcW w:w="1643" w:type="dxa"/>
            <w:vAlign w:val="center"/>
          </w:tcPr>
          <w:p>
            <w:pPr>
              <w:pStyle w:val="14"/>
            </w:pPr>
            <w:r>
              <w:t>4681.01</w:t>
            </w:r>
          </w:p>
        </w:tc>
        <w:tc>
          <w:tcPr>
            <w:tcW w:w="1643" w:type="dxa"/>
            <w:vAlign w:val="center"/>
          </w:tcPr>
          <w:p>
            <w:pPr>
              <w:pStyle w:val="14"/>
            </w:pPr>
          </w:p>
        </w:tc>
        <w:tc>
          <w:tcPr>
            <w:tcW w:w="1643" w:type="dxa"/>
            <w:vAlign w:val="center"/>
          </w:tcPr>
          <w:p>
            <w:pPr>
              <w:pStyle w:val="14"/>
            </w:pPr>
            <w:r>
              <w:t>4681.01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2080901</w:t>
            </w:r>
          </w:p>
        </w:tc>
        <w:tc>
          <w:tcPr>
            <w:tcW w:w="1643" w:type="dxa"/>
            <w:vAlign w:val="center"/>
          </w:tcPr>
          <w:p>
            <w:pPr>
              <w:pStyle w:val="15"/>
            </w:pPr>
            <w:r>
              <w:t>退役士兵安置</w:t>
            </w:r>
          </w:p>
        </w:tc>
        <w:tc>
          <w:tcPr>
            <w:tcW w:w="1643" w:type="dxa"/>
            <w:vAlign w:val="center"/>
          </w:tcPr>
          <w:p>
            <w:pPr>
              <w:pStyle w:val="14"/>
            </w:pPr>
            <w:r>
              <w:t>4602.00</w:t>
            </w:r>
          </w:p>
        </w:tc>
        <w:tc>
          <w:tcPr>
            <w:tcW w:w="1643" w:type="dxa"/>
            <w:vAlign w:val="center"/>
          </w:tcPr>
          <w:p>
            <w:pPr>
              <w:pStyle w:val="14"/>
            </w:pPr>
          </w:p>
        </w:tc>
        <w:tc>
          <w:tcPr>
            <w:tcW w:w="1643" w:type="dxa"/>
            <w:vAlign w:val="center"/>
          </w:tcPr>
          <w:p>
            <w:pPr>
              <w:pStyle w:val="14"/>
            </w:pPr>
            <w:r>
              <w:t>4602.00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2080904</w:t>
            </w:r>
          </w:p>
        </w:tc>
        <w:tc>
          <w:tcPr>
            <w:tcW w:w="1643" w:type="dxa"/>
            <w:vAlign w:val="center"/>
          </w:tcPr>
          <w:p>
            <w:pPr>
              <w:pStyle w:val="15"/>
            </w:pPr>
            <w:r>
              <w:t>退役士兵管理教育</w:t>
            </w:r>
          </w:p>
        </w:tc>
        <w:tc>
          <w:tcPr>
            <w:tcW w:w="1643" w:type="dxa"/>
            <w:vAlign w:val="center"/>
          </w:tcPr>
          <w:p>
            <w:pPr>
              <w:pStyle w:val="14"/>
            </w:pPr>
            <w:r>
              <w:t>6.31</w:t>
            </w:r>
          </w:p>
        </w:tc>
        <w:tc>
          <w:tcPr>
            <w:tcW w:w="1643" w:type="dxa"/>
            <w:vAlign w:val="center"/>
          </w:tcPr>
          <w:p>
            <w:pPr>
              <w:pStyle w:val="14"/>
            </w:pPr>
          </w:p>
        </w:tc>
        <w:tc>
          <w:tcPr>
            <w:tcW w:w="1643" w:type="dxa"/>
            <w:vAlign w:val="center"/>
          </w:tcPr>
          <w:p>
            <w:pPr>
              <w:pStyle w:val="14"/>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2080905</w:t>
            </w:r>
          </w:p>
        </w:tc>
        <w:tc>
          <w:tcPr>
            <w:tcW w:w="1643" w:type="dxa"/>
            <w:vAlign w:val="center"/>
          </w:tcPr>
          <w:p>
            <w:pPr>
              <w:pStyle w:val="15"/>
            </w:pPr>
            <w:r>
              <w:t>军队转业干部安置</w:t>
            </w:r>
          </w:p>
        </w:tc>
        <w:tc>
          <w:tcPr>
            <w:tcW w:w="1643" w:type="dxa"/>
            <w:vAlign w:val="center"/>
          </w:tcPr>
          <w:p>
            <w:pPr>
              <w:pStyle w:val="14"/>
            </w:pPr>
            <w:r>
              <w:t>72.70</w:t>
            </w:r>
          </w:p>
        </w:tc>
        <w:tc>
          <w:tcPr>
            <w:tcW w:w="1643" w:type="dxa"/>
            <w:vAlign w:val="center"/>
          </w:tcPr>
          <w:p>
            <w:pPr>
              <w:pStyle w:val="14"/>
            </w:pPr>
          </w:p>
        </w:tc>
        <w:tc>
          <w:tcPr>
            <w:tcW w:w="1643" w:type="dxa"/>
            <w:vAlign w:val="center"/>
          </w:tcPr>
          <w:p>
            <w:pPr>
              <w:pStyle w:val="14"/>
            </w:pPr>
            <w:r>
              <w:t>72.70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20828</w:t>
            </w:r>
          </w:p>
        </w:tc>
        <w:tc>
          <w:tcPr>
            <w:tcW w:w="1643" w:type="dxa"/>
            <w:vAlign w:val="center"/>
          </w:tcPr>
          <w:p>
            <w:pPr>
              <w:pStyle w:val="15"/>
            </w:pPr>
            <w:r>
              <w:t>退役军人管理事务</w:t>
            </w:r>
          </w:p>
        </w:tc>
        <w:tc>
          <w:tcPr>
            <w:tcW w:w="1643" w:type="dxa"/>
            <w:vAlign w:val="center"/>
          </w:tcPr>
          <w:p>
            <w:pPr>
              <w:pStyle w:val="14"/>
            </w:pPr>
            <w:r>
              <w:t>407.80</w:t>
            </w:r>
          </w:p>
        </w:tc>
        <w:tc>
          <w:tcPr>
            <w:tcW w:w="1643" w:type="dxa"/>
            <w:vAlign w:val="center"/>
          </w:tcPr>
          <w:p>
            <w:pPr>
              <w:pStyle w:val="14"/>
            </w:pPr>
            <w:r>
              <w:t>391.80</w:t>
            </w:r>
          </w:p>
        </w:tc>
        <w:tc>
          <w:tcPr>
            <w:tcW w:w="1643" w:type="dxa"/>
            <w:vAlign w:val="center"/>
          </w:tcPr>
          <w:p>
            <w:pPr>
              <w:pStyle w:val="14"/>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2082801</w:t>
            </w:r>
          </w:p>
        </w:tc>
        <w:tc>
          <w:tcPr>
            <w:tcW w:w="1643" w:type="dxa"/>
            <w:vAlign w:val="center"/>
          </w:tcPr>
          <w:p>
            <w:pPr>
              <w:pStyle w:val="15"/>
            </w:pPr>
            <w:r>
              <w:t>行政运行</w:t>
            </w:r>
          </w:p>
        </w:tc>
        <w:tc>
          <w:tcPr>
            <w:tcW w:w="1643" w:type="dxa"/>
            <w:vAlign w:val="center"/>
          </w:tcPr>
          <w:p>
            <w:pPr>
              <w:pStyle w:val="14"/>
            </w:pPr>
            <w:r>
              <w:t>391.80</w:t>
            </w:r>
          </w:p>
        </w:tc>
        <w:tc>
          <w:tcPr>
            <w:tcW w:w="1643" w:type="dxa"/>
            <w:vAlign w:val="center"/>
          </w:tcPr>
          <w:p>
            <w:pPr>
              <w:pStyle w:val="14"/>
            </w:pPr>
            <w:r>
              <w:t>391.80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17</w:t>
            </w:r>
          </w:p>
        </w:tc>
        <w:tc>
          <w:tcPr>
            <w:tcW w:w="1643" w:type="dxa"/>
            <w:vAlign w:val="center"/>
          </w:tcPr>
          <w:p>
            <w:pPr>
              <w:pStyle w:val="15"/>
            </w:pPr>
            <w:r>
              <w:t>2082899</w:t>
            </w:r>
          </w:p>
        </w:tc>
        <w:tc>
          <w:tcPr>
            <w:tcW w:w="1643" w:type="dxa"/>
            <w:vAlign w:val="center"/>
          </w:tcPr>
          <w:p>
            <w:pPr>
              <w:pStyle w:val="15"/>
            </w:pPr>
            <w:r>
              <w:t>其他退役军人事务管理支出</w:t>
            </w:r>
          </w:p>
        </w:tc>
        <w:tc>
          <w:tcPr>
            <w:tcW w:w="1643" w:type="dxa"/>
            <w:vAlign w:val="center"/>
          </w:tcPr>
          <w:p>
            <w:pPr>
              <w:pStyle w:val="14"/>
            </w:pPr>
            <w:r>
              <w:t>16.00</w:t>
            </w:r>
          </w:p>
        </w:tc>
        <w:tc>
          <w:tcPr>
            <w:tcW w:w="1643" w:type="dxa"/>
            <w:vAlign w:val="center"/>
          </w:tcPr>
          <w:p>
            <w:pPr>
              <w:pStyle w:val="14"/>
            </w:pPr>
          </w:p>
        </w:tc>
        <w:tc>
          <w:tcPr>
            <w:tcW w:w="1643" w:type="dxa"/>
            <w:vAlign w:val="center"/>
          </w:tcPr>
          <w:p>
            <w:pPr>
              <w:pStyle w:val="14"/>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18</w:t>
            </w:r>
          </w:p>
        </w:tc>
        <w:tc>
          <w:tcPr>
            <w:tcW w:w="1643" w:type="dxa"/>
            <w:vAlign w:val="center"/>
          </w:tcPr>
          <w:p>
            <w:pPr>
              <w:pStyle w:val="15"/>
            </w:pPr>
            <w:r>
              <w:t>210</w:t>
            </w:r>
          </w:p>
        </w:tc>
        <w:tc>
          <w:tcPr>
            <w:tcW w:w="1643" w:type="dxa"/>
            <w:vAlign w:val="center"/>
          </w:tcPr>
          <w:p>
            <w:pPr>
              <w:pStyle w:val="15"/>
            </w:pPr>
            <w:r>
              <w:t>卫生健康支出</w:t>
            </w:r>
          </w:p>
        </w:tc>
        <w:tc>
          <w:tcPr>
            <w:tcW w:w="1643" w:type="dxa"/>
            <w:vAlign w:val="center"/>
          </w:tcPr>
          <w:p>
            <w:pPr>
              <w:pStyle w:val="14"/>
            </w:pPr>
            <w:r>
              <w:t>151.00</w:t>
            </w:r>
          </w:p>
        </w:tc>
        <w:tc>
          <w:tcPr>
            <w:tcW w:w="1643" w:type="dxa"/>
            <w:vAlign w:val="center"/>
          </w:tcPr>
          <w:p>
            <w:pPr>
              <w:pStyle w:val="14"/>
            </w:pPr>
            <w:r>
              <w:t>17.00</w:t>
            </w:r>
          </w:p>
        </w:tc>
        <w:tc>
          <w:tcPr>
            <w:tcW w:w="1643" w:type="dxa"/>
            <w:vAlign w:val="center"/>
          </w:tcPr>
          <w:p>
            <w:pPr>
              <w:pStyle w:val="14"/>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19</w:t>
            </w:r>
          </w:p>
        </w:tc>
        <w:tc>
          <w:tcPr>
            <w:tcW w:w="1643" w:type="dxa"/>
            <w:vAlign w:val="center"/>
          </w:tcPr>
          <w:p>
            <w:pPr>
              <w:pStyle w:val="15"/>
            </w:pPr>
            <w:r>
              <w:t>21011</w:t>
            </w:r>
          </w:p>
        </w:tc>
        <w:tc>
          <w:tcPr>
            <w:tcW w:w="1643" w:type="dxa"/>
            <w:vAlign w:val="center"/>
          </w:tcPr>
          <w:p>
            <w:pPr>
              <w:pStyle w:val="15"/>
            </w:pPr>
            <w:r>
              <w:t>行政事业单位医疗</w:t>
            </w:r>
          </w:p>
        </w:tc>
        <w:tc>
          <w:tcPr>
            <w:tcW w:w="1643" w:type="dxa"/>
            <w:vAlign w:val="center"/>
          </w:tcPr>
          <w:p>
            <w:pPr>
              <w:pStyle w:val="14"/>
            </w:pPr>
            <w:r>
              <w:t>17.00</w:t>
            </w:r>
          </w:p>
        </w:tc>
        <w:tc>
          <w:tcPr>
            <w:tcW w:w="1643" w:type="dxa"/>
            <w:vAlign w:val="center"/>
          </w:tcPr>
          <w:p>
            <w:pPr>
              <w:pStyle w:val="14"/>
            </w:pPr>
            <w:r>
              <w:t>17.00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20</w:t>
            </w:r>
          </w:p>
        </w:tc>
        <w:tc>
          <w:tcPr>
            <w:tcW w:w="1643" w:type="dxa"/>
            <w:vAlign w:val="center"/>
          </w:tcPr>
          <w:p>
            <w:pPr>
              <w:pStyle w:val="15"/>
            </w:pPr>
            <w:r>
              <w:t>2101101</w:t>
            </w:r>
          </w:p>
        </w:tc>
        <w:tc>
          <w:tcPr>
            <w:tcW w:w="1643" w:type="dxa"/>
            <w:vAlign w:val="center"/>
          </w:tcPr>
          <w:p>
            <w:pPr>
              <w:pStyle w:val="15"/>
            </w:pPr>
            <w:r>
              <w:t>行政单位医疗</w:t>
            </w:r>
          </w:p>
        </w:tc>
        <w:tc>
          <w:tcPr>
            <w:tcW w:w="1643" w:type="dxa"/>
            <w:vAlign w:val="center"/>
          </w:tcPr>
          <w:p>
            <w:pPr>
              <w:pStyle w:val="14"/>
            </w:pPr>
            <w:r>
              <w:t>17.00</w:t>
            </w:r>
          </w:p>
        </w:tc>
        <w:tc>
          <w:tcPr>
            <w:tcW w:w="1643" w:type="dxa"/>
            <w:vAlign w:val="center"/>
          </w:tcPr>
          <w:p>
            <w:pPr>
              <w:pStyle w:val="14"/>
            </w:pPr>
            <w:r>
              <w:t>17.00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21</w:t>
            </w:r>
          </w:p>
        </w:tc>
        <w:tc>
          <w:tcPr>
            <w:tcW w:w="1643" w:type="dxa"/>
            <w:vAlign w:val="center"/>
          </w:tcPr>
          <w:p>
            <w:pPr>
              <w:pStyle w:val="15"/>
            </w:pPr>
            <w:r>
              <w:t>21014</w:t>
            </w:r>
          </w:p>
        </w:tc>
        <w:tc>
          <w:tcPr>
            <w:tcW w:w="1643" w:type="dxa"/>
            <w:vAlign w:val="center"/>
          </w:tcPr>
          <w:p>
            <w:pPr>
              <w:pStyle w:val="15"/>
            </w:pPr>
            <w:r>
              <w:t>优抚对象医疗</w:t>
            </w:r>
          </w:p>
        </w:tc>
        <w:tc>
          <w:tcPr>
            <w:tcW w:w="1643" w:type="dxa"/>
            <w:vAlign w:val="center"/>
          </w:tcPr>
          <w:p>
            <w:pPr>
              <w:pStyle w:val="14"/>
            </w:pPr>
            <w:r>
              <w:t>134.00</w:t>
            </w:r>
          </w:p>
        </w:tc>
        <w:tc>
          <w:tcPr>
            <w:tcW w:w="1643" w:type="dxa"/>
            <w:vAlign w:val="center"/>
          </w:tcPr>
          <w:p>
            <w:pPr>
              <w:pStyle w:val="14"/>
            </w:pPr>
          </w:p>
        </w:tc>
        <w:tc>
          <w:tcPr>
            <w:tcW w:w="1643" w:type="dxa"/>
            <w:vAlign w:val="center"/>
          </w:tcPr>
          <w:p>
            <w:pPr>
              <w:pStyle w:val="14"/>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22</w:t>
            </w:r>
          </w:p>
        </w:tc>
        <w:tc>
          <w:tcPr>
            <w:tcW w:w="1643" w:type="dxa"/>
            <w:vAlign w:val="center"/>
          </w:tcPr>
          <w:p>
            <w:pPr>
              <w:pStyle w:val="15"/>
            </w:pPr>
            <w:r>
              <w:t>2101401</w:t>
            </w:r>
          </w:p>
        </w:tc>
        <w:tc>
          <w:tcPr>
            <w:tcW w:w="1643" w:type="dxa"/>
            <w:vAlign w:val="center"/>
          </w:tcPr>
          <w:p>
            <w:pPr>
              <w:pStyle w:val="15"/>
            </w:pPr>
            <w:r>
              <w:t>优抚对象医疗补助</w:t>
            </w:r>
          </w:p>
        </w:tc>
        <w:tc>
          <w:tcPr>
            <w:tcW w:w="1643" w:type="dxa"/>
            <w:vAlign w:val="center"/>
          </w:tcPr>
          <w:p>
            <w:pPr>
              <w:pStyle w:val="14"/>
            </w:pPr>
            <w:r>
              <w:t>134.00</w:t>
            </w:r>
          </w:p>
        </w:tc>
        <w:tc>
          <w:tcPr>
            <w:tcW w:w="1643" w:type="dxa"/>
            <w:vAlign w:val="center"/>
          </w:tcPr>
          <w:p>
            <w:pPr>
              <w:pStyle w:val="14"/>
            </w:pPr>
          </w:p>
        </w:tc>
        <w:tc>
          <w:tcPr>
            <w:tcW w:w="1643" w:type="dxa"/>
            <w:vAlign w:val="center"/>
          </w:tcPr>
          <w:p>
            <w:pPr>
              <w:pStyle w:val="14"/>
            </w:pPr>
            <w:r>
              <w:t>134.00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321001无极县退役军人事务局本级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436.80</w:t>
            </w:r>
          </w:p>
        </w:tc>
        <w:tc>
          <w:tcPr>
            <w:tcW w:w="1643" w:type="dxa"/>
            <w:vAlign w:val="center"/>
          </w:tcPr>
          <w:p>
            <w:pPr>
              <w:pStyle w:val="18"/>
            </w:pPr>
            <w:r>
              <w:t>407.30</w:t>
            </w:r>
          </w:p>
        </w:tc>
        <w:tc>
          <w:tcPr>
            <w:tcW w:w="1643" w:type="dxa"/>
            <w:vAlign w:val="center"/>
          </w:tcPr>
          <w:p>
            <w:pPr>
              <w:pStyle w:val="18"/>
            </w:pPr>
            <w:r>
              <w:t>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398.30</w:t>
            </w:r>
          </w:p>
        </w:tc>
        <w:tc>
          <w:tcPr>
            <w:tcW w:w="1643" w:type="dxa"/>
            <w:vAlign w:val="center"/>
          </w:tcPr>
          <w:p>
            <w:pPr>
              <w:pStyle w:val="14"/>
            </w:pPr>
            <w:r>
              <w:t>398.30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202.00</w:t>
            </w:r>
          </w:p>
        </w:tc>
        <w:tc>
          <w:tcPr>
            <w:tcW w:w="1643" w:type="dxa"/>
            <w:vAlign w:val="center"/>
          </w:tcPr>
          <w:p>
            <w:pPr>
              <w:pStyle w:val="14"/>
            </w:pPr>
            <w:r>
              <w:t>202.00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39.00</w:t>
            </w:r>
          </w:p>
        </w:tc>
        <w:tc>
          <w:tcPr>
            <w:tcW w:w="1643" w:type="dxa"/>
            <w:vAlign w:val="center"/>
          </w:tcPr>
          <w:p>
            <w:pPr>
              <w:pStyle w:val="14"/>
            </w:pPr>
            <w:r>
              <w:t>39.00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66.10</w:t>
            </w:r>
          </w:p>
        </w:tc>
        <w:tc>
          <w:tcPr>
            <w:tcW w:w="1643" w:type="dxa"/>
            <w:vAlign w:val="center"/>
          </w:tcPr>
          <w:p>
            <w:pPr>
              <w:pStyle w:val="14"/>
            </w:pPr>
            <w:r>
              <w:t>66.10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44.00</w:t>
            </w:r>
          </w:p>
        </w:tc>
        <w:tc>
          <w:tcPr>
            <w:tcW w:w="1643" w:type="dxa"/>
            <w:vAlign w:val="center"/>
          </w:tcPr>
          <w:p>
            <w:pPr>
              <w:pStyle w:val="14"/>
            </w:pPr>
            <w:r>
              <w:t>44.00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30108</w:t>
            </w:r>
          </w:p>
        </w:tc>
        <w:tc>
          <w:tcPr>
            <w:tcW w:w="1643" w:type="dxa"/>
            <w:vAlign w:val="center"/>
          </w:tcPr>
          <w:p>
            <w:pPr>
              <w:pStyle w:val="15"/>
            </w:pPr>
            <w:r>
              <w:t>机关事业单位基本养老保险缴费</w:t>
            </w:r>
          </w:p>
        </w:tc>
        <w:tc>
          <w:tcPr>
            <w:tcW w:w="1643" w:type="dxa"/>
            <w:vAlign w:val="center"/>
          </w:tcPr>
          <w:p>
            <w:pPr>
              <w:pStyle w:val="14"/>
            </w:pPr>
            <w:r>
              <w:t>28.00</w:t>
            </w:r>
          </w:p>
        </w:tc>
        <w:tc>
          <w:tcPr>
            <w:tcW w:w="1643" w:type="dxa"/>
            <w:vAlign w:val="center"/>
          </w:tcPr>
          <w:p>
            <w:pPr>
              <w:pStyle w:val="14"/>
            </w:pPr>
            <w:r>
              <w:t>28.00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30110</w:t>
            </w:r>
          </w:p>
        </w:tc>
        <w:tc>
          <w:tcPr>
            <w:tcW w:w="1643" w:type="dxa"/>
            <w:vAlign w:val="center"/>
          </w:tcPr>
          <w:p>
            <w:pPr>
              <w:pStyle w:val="15"/>
            </w:pPr>
            <w:r>
              <w:t>城镇职工基本医疗保险缴费</w:t>
            </w:r>
          </w:p>
        </w:tc>
        <w:tc>
          <w:tcPr>
            <w:tcW w:w="1643" w:type="dxa"/>
            <w:vAlign w:val="center"/>
          </w:tcPr>
          <w:p>
            <w:pPr>
              <w:pStyle w:val="14"/>
            </w:pPr>
            <w:r>
              <w:t>17.00</w:t>
            </w:r>
          </w:p>
        </w:tc>
        <w:tc>
          <w:tcPr>
            <w:tcW w:w="1643" w:type="dxa"/>
            <w:vAlign w:val="center"/>
          </w:tcPr>
          <w:p>
            <w:pPr>
              <w:pStyle w:val="14"/>
            </w:pPr>
            <w:r>
              <w:t>17.00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30112</w:t>
            </w:r>
          </w:p>
        </w:tc>
        <w:tc>
          <w:tcPr>
            <w:tcW w:w="1643" w:type="dxa"/>
            <w:vAlign w:val="center"/>
          </w:tcPr>
          <w:p>
            <w:pPr>
              <w:pStyle w:val="15"/>
            </w:pPr>
            <w:r>
              <w:t>其他社会保障缴费</w:t>
            </w:r>
          </w:p>
        </w:tc>
        <w:tc>
          <w:tcPr>
            <w:tcW w:w="1643" w:type="dxa"/>
            <w:vAlign w:val="center"/>
          </w:tcPr>
          <w:p>
            <w:pPr>
              <w:pStyle w:val="14"/>
            </w:pPr>
            <w:r>
              <w:t>2.20</w:t>
            </w:r>
          </w:p>
        </w:tc>
        <w:tc>
          <w:tcPr>
            <w:tcW w:w="1643" w:type="dxa"/>
            <w:vAlign w:val="center"/>
          </w:tcPr>
          <w:p>
            <w:pPr>
              <w:pStyle w:val="14"/>
            </w:pPr>
            <w:r>
              <w:t>2.20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302</w:t>
            </w:r>
          </w:p>
        </w:tc>
        <w:tc>
          <w:tcPr>
            <w:tcW w:w="1643" w:type="dxa"/>
            <w:vAlign w:val="center"/>
          </w:tcPr>
          <w:p>
            <w:pPr>
              <w:pStyle w:val="15"/>
            </w:pPr>
            <w:r>
              <w:t>商品和服务支出</w:t>
            </w:r>
          </w:p>
        </w:tc>
        <w:tc>
          <w:tcPr>
            <w:tcW w:w="1643" w:type="dxa"/>
            <w:vAlign w:val="center"/>
          </w:tcPr>
          <w:p>
            <w:pPr>
              <w:pStyle w:val="14"/>
            </w:pPr>
            <w:r>
              <w:t>29.50</w:t>
            </w:r>
          </w:p>
        </w:tc>
        <w:tc>
          <w:tcPr>
            <w:tcW w:w="1643" w:type="dxa"/>
            <w:vAlign w:val="center"/>
          </w:tcPr>
          <w:p>
            <w:pPr>
              <w:pStyle w:val="14"/>
            </w:pPr>
          </w:p>
        </w:tc>
        <w:tc>
          <w:tcPr>
            <w:tcW w:w="1643" w:type="dxa"/>
            <w:vAlign w:val="center"/>
          </w:tcPr>
          <w:p>
            <w:pPr>
              <w:pStyle w:val="14"/>
            </w:pPr>
            <w:r>
              <w:t>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30201</w:t>
            </w:r>
          </w:p>
        </w:tc>
        <w:tc>
          <w:tcPr>
            <w:tcW w:w="1643" w:type="dxa"/>
            <w:vAlign w:val="center"/>
          </w:tcPr>
          <w:p>
            <w:pPr>
              <w:pStyle w:val="15"/>
            </w:pPr>
            <w:r>
              <w:t>办公费</w:t>
            </w:r>
          </w:p>
        </w:tc>
        <w:tc>
          <w:tcPr>
            <w:tcW w:w="1643" w:type="dxa"/>
            <w:vAlign w:val="center"/>
          </w:tcPr>
          <w:p>
            <w:pPr>
              <w:pStyle w:val="14"/>
            </w:pPr>
            <w:r>
              <w:t>17.50</w:t>
            </w:r>
          </w:p>
        </w:tc>
        <w:tc>
          <w:tcPr>
            <w:tcW w:w="1643" w:type="dxa"/>
            <w:vAlign w:val="center"/>
          </w:tcPr>
          <w:p>
            <w:pPr>
              <w:pStyle w:val="14"/>
            </w:pPr>
          </w:p>
        </w:tc>
        <w:tc>
          <w:tcPr>
            <w:tcW w:w="1643" w:type="dxa"/>
            <w:vAlign w:val="center"/>
          </w:tcPr>
          <w:p>
            <w:pPr>
              <w:pStyle w:val="14"/>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30207</w:t>
            </w:r>
          </w:p>
        </w:tc>
        <w:tc>
          <w:tcPr>
            <w:tcW w:w="1643" w:type="dxa"/>
            <w:vAlign w:val="center"/>
          </w:tcPr>
          <w:p>
            <w:pPr>
              <w:pStyle w:val="15"/>
            </w:pPr>
            <w:r>
              <w:t>邮电费</w:t>
            </w:r>
          </w:p>
        </w:tc>
        <w:tc>
          <w:tcPr>
            <w:tcW w:w="1643" w:type="dxa"/>
            <w:vAlign w:val="center"/>
          </w:tcPr>
          <w:p>
            <w:pPr>
              <w:pStyle w:val="14"/>
            </w:pPr>
            <w:r>
              <w:t>4.00</w:t>
            </w:r>
          </w:p>
        </w:tc>
        <w:tc>
          <w:tcPr>
            <w:tcW w:w="1643" w:type="dxa"/>
            <w:vAlign w:val="center"/>
          </w:tcPr>
          <w:p>
            <w:pPr>
              <w:pStyle w:val="14"/>
            </w:pPr>
          </w:p>
        </w:tc>
        <w:tc>
          <w:tcPr>
            <w:tcW w:w="1643" w:type="dxa"/>
            <w:vAlign w:val="center"/>
          </w:tcPr>
          <w:p>
            <w:pPr>
              <w:pStyle w:val="14"/>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30231</w:t>
            </w:r>
          </w:p>
        </w:tc>
        <w:tc>
          <w:tcPr>
            <w:tcW w:w="1643" w:type="dxa"/>
            <w:vAlign w:val="center"/>
          </w:tcPr>
          <w:p>
            <w:pPr>
              <w:pStyle w:val="15"/>
            </w:pPr>
            <w:r>
              <w:t>公务用车运行维护费</w:t>
            </w:r>
          </w:p>
        </w:tc>
        <w:tc>
          <w:tcPr>
            <w:tcW w:w="1643" w:type="dxa"/>
            <w:vAlign w:val="center"/>
          </w:tcPr>
          <w:p>
            <w:pPr>
              <w:pStyle w:val="14"/>
            </w:pPr>
            <w:r>
              <w:t>3.00</w:t>
            </w:r>
          </w:p>
        </w:tc>
        <w:tc>
          <w:tcPr>
            <w:tcW w:w="1643" w:type="dxa"/>
            <w:vAlign w:val="center"/>
          </w:tcPr>
          <w:p>
            <w:pPr>
              <w:pStyle w:val="14"/>
            </w:pPr>
          </w:p>
        </w:tc>
        <w:tc>
          <w:tcPr>
            <w:tcW w:w="1643" w:type="dxa"/>
            <w:vAlign w:val="center"/>
          </w:tcPr>
          <w:p>
            <w:pPr>
              <w:pStyle w:val="14"/>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30239</w:t>
            </w:r>
          </w:p>
        </w:tc>
        <w:tc>
          <w:tcPr>
            <w:tcW w:w="1643" w:type="dxa"/>
            <w:vAlign w:val="center"/>
          </w:tcPr>
          <w:p>
            <w:pPr>
              <w:pStyle w:val="15"/>
            </w:pPr>
            <w:r>
              <w:t>其他交通费用</w:t>
            </w:r>
          </w:p>
        </w:tc>
        <w:tc>
          <w:tcPr>
            <w:tcW w:w="1643" w:type="dxa"/>
            <w:vAlign w:val="center"/>
          </w:tcPr>
          <w:p>
            <w:pPr>
              <w:pStyle w:val="14"/>
            </w:pPr>
            <w:r>
              <w:t>5.00</w:t>
            </w:r>
          </w:p>
        </w:tc>
        <w:tc>
          <w:tcPr>
            <w:tcW w:w="1643" w:type="dxa"/>
            <w:vAlign w:val="center"/>
          </w:tcPr>
          <w:p>
            <w:pPr>
              <w:pStyle w:val="14"/>
            </w:pPr>
          </w:p>
        </w:tc>
        <w:tc>
          <w:tcPr>
            <w:tcW w:w="1643"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9.00</w:t>
            </w:r>
          </w:p>
        </w:tc>
        <w:tc>
          <w:tcPr>
            <w:tcW w:w="1643" w:type="dxa"/>
            <w:vAlign w:val="center"/>
          </w:tcPr>
          <w:p>
            <w:pPr>
              <w:pStyle w:val="14"/>
            </w:pPr>
            <w:r>
              <w:t>9.00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9.00</w:t>
            </w:r>
          </w:p>
        </w:tc>
        <w:tc>
          <w:tcPr>
            <w:tcW w:w="1643" w:type="dxa"/>
            <w:vAlign w:val="center"/>
          </w:tcPr>
          <w:p>
            <w:pPr>
              <w:pStyle w:val="14"/>
            </w:pPr>
            <w:r>
              <w:t>9.00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321001无极县退役军人事务局本级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321001无极县退役军人事务局本级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321001无极县退役军人事务局本级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1</w:t>
            </w:r>
          </w:p>
        </w:tc>
        <w:tc>
          <w:tcPr>
            <w:tcW w:w="1643" w:type="dxa"/>
            <w:vAlign w:val="center"/>
          </w:tcPr>
          <w:p>
            <w:pPr>
              <w:pStyle w:val="17"/>
            </w:pPr>
            <w:r>
              <w:t>“三公”经费小计</w:t>
            </w:r>
          </w:p>
        </w:tc>
        <w:tc>
          <w:tcPr>
            <w:tcW w:w="1643" w:type="dxa"/>
            <w:vAlign w:val="center"/>
          </w:tcPr>
          <w:p>
            <w:pPr>
              <w:pStyle w:val="18"/>
            </w:pPr>
          </w:p>
        </w:tc>
        <w:tc>
          <w:tcPr>
            <w:tcW w:w="1643" w:type="dxa"/>
            <w:vAlign w:val="center"/>
          </w:tcPr>
          <w:p>
            <w:pPr>
              <w:pStyle w:val="18"/>
            </w:pPr>
          </w:p>
        </w:tc>
        <w:tc>
          <w:tcPr>
            <w:tcW w:w="1643" w:type="dxa"/>
            <w:vAlign w:val="center"/>
          </w:tcPr>
          <w:p>
            <w:pPr>
              <w:pStyle w:val="18"/>
            </w:pP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2</w:t>
            </w:r>
          </w:p>
        </w:tc>
        <w:tc>
          <w:tcPr>
            <w:tcW w:w="1643" w:type="dxa"/>
            <w:vAlign w:val="center"/>
          </w:tcPr>
          <w:p>
            <w:pPr>
              <w:pStyle w:val="15"/>
            </w:pPr>
            <w:r>
              <w:t>一、因公出国（境）费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3</w:t>
            </w:r>
          </w:p>
        </w:tc>
        <w:tc>
          <w:tcPr>
            <w:tcW w:w="1643" w:type="dxa"/>
            <w:vAlign w:val="center"/>
          </w:tcPr>
          <w:p>
            <w:pPr>
              <w:pStyle w:val="15"/>
            </w:pPr>
            <w:r>
              <w:t xml:space="preserve">    其中：教学科研人员因公出国（境）费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4</w:t>
            </w:r>
          </w:p>
        </w:tc>
        <w:tc>
          <w:tcPr>
            <w:tcW w:w="1643" w:type="dxa"/>
            <w:vAlign w:val="center"/>
          </w:tcPr>
          <w:p>
            <w:pPr>
              <w:pStyle w:val="15"/>
            </w:pPr>
            <w:r>
              <w:t xml:space="preserve">          其他因公出国（境）费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5</w:t>
            </w:r>
          </w:p>
        </w:tc>
        <w:tc>
          <w:tcPr>
            <w:tcW w:w="1643" w:type="dxa"/>
            <w:vAlign w:val="center"/>
          </w:tcPr>
          <w:p>
            <w:pPr>
              <w:pStyle w:val="15"/>
            </w:pPr>
            <w:r>
              <w:t>二、公务用车购置及运维费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6</w:t>
            </w:r>
          </w:p>
        </w:tc>
        <w:tc>
          <w:tcPr>
            <w:tcW w:w="1643" w:type="dxa"/>
            <w:vAlign w:val="center"/>
          </w:tcPr>
          <w:p>
            <w:pPr>
              <w:pStyle w:val="15"/>
            </w:pPr>
            <w:r>
              <w:t xml:space="preserve">    其中：公务用车购置费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7</w:t>
            </w:r>
          </w:p>
        </w:tc>
        <w:tc>
          <w:tcPr>
            <w:tcW w:w="1643" w:type="dxa"/>
            <w:vAlign w:val="center"/>
          </w:tcPr>
          <w:p>
            <w:pPr>
              <w:pStyle w:val="15"/>
            </w:pPr>
            <w:r>
              <w:t xml:space="preserve">          公务用车运行维护费</w:t>
            </w:r>
          </w:p>
        </w:tc>
        <w:tc>
          <w:tcPr>
            <w:tcW w:w="1643" w:type="dxa"/>
            <w:vAlign w:val="center"/>
          </w:tcPr>
          <w:p>
            <w:pPr>
              <w:pStyle w:val="14"/>
            </w:pPr>
            <w:r>
              <w:t>3.00</w:t>
            </w:r>
          </w:p>
        </w:tc>
        <w:tc>
          <w:tcPr>
            <w:tcW w:w="1643" w:type="dxa"/>
            <w:vAlign w:val="center"/>
          </w:tcPr>
          <w:p>
            <w:pPr>
              <w:pStyle w:val="14"/>
            </w:pPr>
            <w:r>
              <w:t>3.00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8</w:t>
            </w:r>
          </w:p>
        </w:tc>
        <w:tc>
          <w:tcPr>
            <w:tcW w:w="1643" w:type="dxa"/>
            <w:vAlign w:val="center"/>
          </w:tcPr>
          <w:p>
            <w:pPr>
              <w:pStyle w:val="15"/>
            </w:pPr>
            <w:r>
              <w:t>三、公务接待费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无极县退役军人事务局本级2022年单位预算信息公开情况说明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按照《预算法》、《地方预决算公开操作规程》和《关于进一步推进预算公开工作的实施意见》规定，现将无极县退役军人事务局本级2022年单位预算公开如下：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(一) 拟定退役军人思想政治、管理保障和安置优抚等具体实施意见，褒扬彰显退役军人为党、国家和人民牺牲奉献的精神风范和价值导向。</w:t>
      </w:r>
    </w:p>
    <w:p>
      <w:pPr>
        <w:pStyle w:val="28"/>
      </w:pPr>
      <w:r>
        <w:t>(二) 负责军队转业干部、复员干部、离退休干部、退役士兵、符合条件消防员和无军籍退休退职职工的移交安置工作和自主择业、就业退役军人的服务管理工作。</w:t>
      </w:r>
    </w:p>
    <w:p>
      <w:pPr>
        <w:pStyle w:val="28"/>
      </w:pPr>
      <w:r>
        <w:t>(三) 组织指导退役军人教育培训工作，协调扶持退役军人和随军随调家属就业创业。</w:t>
      </w:r>
    </w:p>
    <w:p>
      <w:pPr>
        <w:pStyle w:val="28"/>
      </w:pPr>
      <w:r>
        <w:t>(四) 会同有关部门制定全县退役军人特殊保障政策并组织落实;贯彻落实部分企业中军队转业于部的解困政策。</w:t>
      </w:r>
    </w:p>
    <w:p>
      <w:pPr>
        <w:pStyle w:val="28"/>
      </w:pPr>
      <w:r>
        <w:t>(五) 协调落实移交地方的离退休军人、符合条件的其他退役军人和无军籍退休退职职工的住房保障工作，以及退役军人医疗保障、社会保险等待遇保障工作。</w:t>
      </w:r>
    </w:p>
    <w:p>
      <w:pPr>
        <w:pStyle w:val="28"/>
      </w:pPr>
      <w:r>
        <w:t xml:space="preserve">(六) 负责伤病残退役军人服务管理和抚恤工作，拟订有关退役军人医疗、疗养、养老等机构的规划并组织实施;承担不适宜继续服役的伤病残军人相关工作;负责军供服务保障工作。                        </w:t>
      </w:r>
    </w:p>
    <w:p>
      <w:pPr>
        <w:pStyle w:val="28"/>
      </w:pPr>
      <w:r>
        <w:t>(七) 负责全县拥军优属工作;负责现役军人、退役军人、军队文职人员、军属和符合条件的国家机关工作人员、人民警察、参战民兵民工、消防员等全县优抚对象的优待、抚恤等工作，组织落实国民党抗战老兵等有关人员优待政策</w:t>
      </w:r>
    </w:p>
    <w:p>
      <w:pPr>
        <w:pStyle w:val="28"/>
      </w:pPr>
      <w:r>
        <w:t>(八) 负责烈士及退役军人荣誉奖励、军人公墓管理维护、纪念活动等工作，依法承担英雄烈士保护相关工作，审核拟列入全国和省、市、县级重点保护单位的烈士纪念建筑物名录，总结表扬表彰和宣扬退役军人、退役军人工作单位和个人先进典型事迹。</w:t>
      </w:r>
    </w:p>
    <w:p>
      <w:pPr>
        <w:pStyle w:val="28"/>
      </w:pPr>
      <w:r>
        <w:t>(九) 指导并监督检查退役军人相关法律法规和政策措施的落实，组织开展退役军人权益维护和有关人员的帮扶援助工作</w:t>
      </w:r>
    </w:p>
    <w:p>
      <w:pPr>
        <w:pStyle w:val="28"/>
      </w:pPr>
      <w:r>
        <w:t>(十) 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无极县退役军人事务局本级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pPr>
      <w:r>
        <w:t>按照预算管理有关规定，目前我</w:t>
      </w:r>
      <w:r>
        <w:rPr>
          <w:rFonts w:hint="eastAsia"/>
          <w:lang w:val="en-US" w:eastAsia="zh-CN"/>
        </w:rPr>
        <w:t>县单位</w:t>
      </w:r>
      <w:r>
        <w:t>预算的编制实行综合预算管理，即全部收入和支出都反映的预算中。无极县退役军人事务局</w:t>
      </w:r>
      <w:r>
        <w:rPr>
          <w:rFonts w:hint="eastAsia"/>
          <w:lang w:val="en-US" w:eastAsia="zh-CN"/>
        </w:rPr>
        <w:t>本级</w:t>
      </w:r>
      <w:r>
        <w:t>收支包含在</w:t>
      </w:r>
      <w:r>
        <w:rPr>
          <w:rFonts w:hint="eastAsia"/>
          <w:lang w:val="en-US" w:eastAsia="zh-CN"/>
        </w:rPr>
        <w:t>单位</w:t>
      </w:r>
      <w:r>
        <w:t>预算中。</w:t>
      </w:r>
    </w:p>
    <w:p>
      <w:pPr>
        <w:pStyle w:val="29"/>
      </w:pPr>
      <w:r>
        <w:t>1、收入说明</w:t>
      </w:r>
    </w:p>
    <w:p>
      <w:pPr>
        <w:pStyle w:val="29"/>
      </w:pPr>
      <w:r>
        <w:t>反映本</w:t>
      </w:r>
      <w:r>
        <w:rPr>
          <w:rFonts w:hint="eastAsia"/>
          <w:lang w:val="en-US" w:eastAsia="zh-CN"/>
        </w:rPr>
        <w:t>单位</w:t>
      </w:r>
      <w:r>
        <w:t>当年全部收入。2022年预算收入10</w:t>
      </w:r>
      <w:r>
        <w:rPr>
          <w:rFonts w:hint="eastAsia"/>
          <w:lang w:val="en-US" w:eastAsia="zh-CN"/>
        </w:rPr>
        <w:t>288.31</w:t>
      </w:r>
      <w:r>
        <w:t>元，其中：一般公共预算收入10</w:t>
      </w:r>
      <w:r>
        <w:rPr>
          <w:rFonts w:hint="eastAsia"/>
          <w:lang w:val="en-US" w:eastAsia="zh-CN"/>
        </w:rPr>
        <w:t>288.31</w:t>
      </w:r>
      <w:r>
        <w:t>元，基金预算收入0万元，财政专户核拨收入0万元，其他来源收入0万元。</w:t>
      </w:r>
    </w:p>
    <w:p>
      <w:pPr>
        <w:pStyle w:val="29"/>
      </w:pPr>
      <w:r>
        <w:t>2、支出说明</w:t>
      </w:r>
    </w:p>
    <w:p>
      <w:pPr>
        <w:pStyle w:val="29"/>
      </w:pPr>
      <w:r>
        <w:t>收支预算总表支出栏、基本支出表、项目支出表按经济分类和支出功能分类科目编制，反映</w:t>
      </w:r>
      <w:r>
        <w:rPr>
          <w:rFonts w:hint="eastAsia"/>
          <w:lang w:val="en-US" w:eastAsia="zh-CN"/>
        </w:rPr>
        <w:t>无极县退役军人事务局本级</w:t>
      </w:r>
      <w:r>
        <w:t>年度</w:t>
      </w:r>
      <w:r>
        <w:rPr>
          <w:rFonts w:hint="eastAsia"/>
          <w:lang w:val="en-US" w:eastAsia="zh-CN"/>
        </w:rPr>
        <w:t>单位</w:t>
      </w:r>
      <w:r>
        <w:t>预算中支出预算的总体情况。2022年</w:t>
      </w:r>
      <w:r>
        <w:rPr>
          <w:rFonts w:hint="eastAsia"/>
          <w:lang w:val="en-US" w:eastAsia="zh-CN"/>
        </w:rPr>
        <w:t>单位</w:t>
      </w:r>
      <w:r>
        <w:t>支出预算为</w:t>
      </w:r>
      <w:r>
        <w:rPr>
          <w:rFonts w:hint="eastAsia"/>
          <w:lang w:val="en-US" w:eastAsia="zh-CN"/>
        </w:rPr>
        <w:t>10288.31</w:t>
      </w:r>
      <w:r>
        <w:t>万元，其中基本支出436.8万元，包括人员经费407.3万元和日常公用经费29.5万元；项目支出</w:t>
      </w:r>
      <w:r>
        <w:rPr>
          <w:rFonts w:hint="eastAsia"/>
          <w:lang w:val="en-US" w:eastAsia="zh-CN"/>
        </w:rPr>
        <w:t>9851.51</w:t>
      </w:r>
      <w:r>
        <w:t>万元。</w:t>
      </w:r>
    </w:p>
    <w:p>
      <w:pPr>
        <w:pStyle w:val="29"/>
      </w:pPr>
      <w:r>
        <w:t>3、比上年增减情况</w:t>
      </w:r>
    </w:p>
    <w:p>
      <w:pPr>
        <w:pStyle w:val="29"/>
      </w:pPr>
      <w:r>
        <w:t>2021年</w:t>
      </w:r>
      <w:r>
        <w:rPr>
          <w:rFonts w:hint="eastAsia"/>
          <w:lang w:val="en-US" w:eastAsia="zh-CN"/>
        </w:rPr>
        <w:t>单位</w:t>
      </w:r>
      <w:r>
        <w:t>预算收支安排10</w:t>
      </w:r>
      <w:r>
        <w:rPr>
          <w:rFonts w:hint="eastAsia"/>
          <w:lang w:val="en-US" w:eastAsia="zh-CN"/>
        </w:rPr>
        <w:t>460.03</w:t>
      </w:r>
      <w:r>
        <w:t>万元，2022年</w:t>
      </w:r>
      <w:r>
        <w:rPr>
          <w:rFonts w:hint="eastAsia"/>
          <w:lang w:val="en-US" w:eastAsia="zh-CN"/>
        </w:rPr>
        <w:t>单位</w:t>
      </w:r>
      <w:r>
        <w:t>预算收支安排10</w:t>
      </w:r>
      <w:r>
        <w:rPr>
          <w:rFonts w:hint="eastAsia"/>
          <w:lang w:val="en-US" w:eastAsia="zh-CN"/>
        </w:rPr>
        <w:t>288.31</w:t>
      </w:r>
      <w:r>
        <w:t>万元，较上年减少</w:t>
      </w:r>
      <w:r>
        <w:rPr>
          <w:rFonts w:hint="eastAsia"/>
          <w:lang w:val="en-US" w:eastAsia="zh-CN"/>
        </w:rPr>
        <w:t>171.72</w:t>
      </w:r>
      <w:r>
        <w:t>万元</w:t>
      </w:r>
      <w:r>
        <w:rPr>
          <w:rFonts w:hint="eastAsia"/>
          <w:lang w:eastAsia="zh-CN"/>
        </w:rPr>
        <w:t>，</w:t>
      </w:r>
      <w:r>
        <w:rPr>
          <w:rFonts w:hint="eastAsia"/>
          <w:lang w:val="en-US" w:eastAsia="zh-CN"/>
        </w:rPr>
        <w:t xml:space="preserve">其中包括基本支出较上年减少93.61万元；项目支出较上年减少78.11万元 </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0"/>
      </w:pPr>
      <w:r>
        <w:t>2022年，我</w:t>
      </w:r>
      <w:r>
        <w:rPr>
          <w:rFonts w:hint="eastAsia"/>
          <w:lang w:val="en-US" w:eastAsia="zh-CN"/>
        </w:rPr>
        <w:t>单位</w:t>
      </w:r>
      <w:r>
        <w:t>机关运行经费共计安排29.5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w:t>
      </w:r>
      <w:r>
        <w:rPr>
          <w:rFonts w:hint="eastAsia"/>
          <w:lang w:val="en-US" w:eastAsia="zh-CN"/>
        </w:rPr>
        <w:t>单位</w:t>
      </w:r>
      <w:r>
        <w:t>财政拨款“三公”经费预算安排3万元，其中：因公出国（境）费0万元；公务用车购置及运维费3万元（其中：公务用车购置费0万元，公务用车运行维护费3万元)；公务接待费万元。“三公”经费与上年持平，无增减变化</w:t>
      </w:r>
      <w:r>
        <w:rPr>
          <w:rFonts w:hint="eastAsia"/>
          <w:lang w:eastAsia="zh-CN"/>
        </w:rPr>
        <w:t>，</w:t>
      </w:r>
      <w:r>
        <w:rPr>
          <w:rFonts w:hint="eastAsia"/>
          <w:lang w:val="en-US" w:eastAsia="zh-CN"/>
        </w:rPr>
        <w:t>因为严格按照公务用车相关制度执行，厉行节约</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1、2022年八一春节补助及慰问县级配套绩效目标表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符合补助标准人数</w:t>
            </w:r>
          </w:p>
        </w:tc>
        <w:tc>
          <w:tcPr>
            <w:tcW w:w="2466" w:type="dxa"/>
            <w:vAlign w:val="center"/>
          </w:tcPr>
          <w:p>
            <w:pPr>
              <w:pStyle w:val="15"/>
            </w:pPr>
            <w:r>
              <w:t>补助发放人数占应补助人数的比率</w:t>
            </w:r>
          </w:p>
        </w:tc>
        <w:tc>
          <w:tcPr>
            <w:tcW w:w="2466" w:type="dxa"/>
            <w:vAlign w:val="center"/>
          </w:tcPr>
          <w:p>
            <w:pPr>
              <w:pStyle w:val="15"/>
            </w:pPr>
            <w:r>
              <w:t>≥1000人</w:t>
            </w:r>
          </w:p>
        </w:tc>
        <w:tc>
          <w:tcPr>
            <w:tcW w:w="2466" w:type="dxa"/>
            <w:vAlign w:val="center"/>
          </w:tcPr>
          <w:p>
            <w:pPr>
              <w:pStyle w:val="15"/>
            </w:pPr>
            <w:r>
              <w:t>石拥【2020】2号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补助足额拨付率</w:t>
            </w:r>
          </w:p>
        </w:tc>
        <w:tc>
          <w:tcPr>
            <w:tcW w:w="2466" w:type="dxa"/>
            <w:vAlign w:val="center"/>
          </w:tcPr>
          <w:p>
            <w:pPr>
              <w:pStyle w:val="15"/>
            </w:pPr>
            <w:r>
              <w:t>足额拨付的补助占全部经费的比率</w:t>
            </w:r>
          </w:p>
        </w:tc>
        <w:tc>
          <w:tcPr>
            <w:tcW w:w="2466" w:type="dxa"/>
            <w:vAlign w:val="center"/>
          </w:tcPr>
          <w:p>
            <w:pPr>
              <w:pStyle w:val="15"/>
            </w:pPr>
            <w:r>
              <w:t>≥95%</w:t>
            </w:r>
          </w:p>
        </w:tc>
        <w:tc>
          <w:tcPr>
            <w:tcW w:w="2466" w:type="dxa"/>
            <w:vAlign w:val="center"/>
          </w:tcPr>
          <w:p>
            <w:pPr>
              <w:pStyle w:val="15"/>
            </w:pPr>
            <w:r>
              <w:t>石拥【2020】2号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补助资金及时拨付率</w:t>
            </w:r>
          </w:p>
        </w:tc>
        <w:tc>
          <w:tcPr>
            <w:tcW w:w="2466" w:type="dxa"/>
            <w:vAlign w:val="center"/>
          </w:tcPr>
          <w:p>
            <w:pPr>
              <w:pStyle w:val="15"/>
            </w:pPr>
            <w:r>
              <w:t>及时发放的补助占全部资金的比率</w:t>
            </w:r>
          </w:p>
        </w:tc>
        <w:tc>
          <w:tcPr>
            <w:tcW w:w="2466" w:type="dxa"/>
            <w:vAlign w:val="center"/>
          </w:tcPr>
          <w:p>
            <w:pPr>
              <w:pStyle w:val="15"/>
            </w:pPr>
            <w:r>
              <w:t>≥95%</w:t>
            </w:r>
          </w:p>
        </w:tc>
        <w:tc>
          <w:tcPr>
            <w:tcW w:w="2466" w:type="dxa"/>
            <w:vAlign w:val="center"/>
          </w:tcPr>
          <w:p>
            <w:pPr>
              <w:pStyle w:val="15"/>
            </w:pPr>
            <w:r>
              <w:t>石拥【2020】2号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各项补助标准按规定执行率</w:t>
            </w:r>
          </w:p>
        </w:tc>
        <w:tc>
          <w:tcPr>
            <w:tcW w:w="2466" w:type="dxa"/>
            <w:vAlign w:val="center"/>
          </w:tcPr>
          <w:p>
            <w:pPr>
              <w:pStyle w:val="15"/>
            </w:pPr>
            <w:r>
              <w:t>按补助标准执行的补助资金占总发放资金的比率</w:t>
            </w:r>
          </w:p>
        </w:tc>
        <w:tc>
          <w:tcPr>
            <w:tcW w:w="2466" w:type="dxa"/>
            <w:vAlign w:val="center"/>
          </w:tcPr>
          <w:p>
            <w:pPr>
              <w:pStyle w:val="15"/>
            </w:pPr>
            <w:r>
              <w:t>≥95%</w:t>
            </w:r>
          </w:p>
        </w:tc>
        <w:tc>
          <w:tcPr>
            <w:tcW w:w="2466" w:type="dxa"/>
            <w:vAlign w:val="center"/>
          </w:tcPr>
          <w:p>
            <w:pPr>
              <w:pStyle w:val="15"/>
            </w:pPr>
            <w:r>
              <w:t>石拥【2020】2号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优抚对象生活情况</w:t>
            </w:r>
          </w:p>
        </w:tc>
        <w:tc>
          <w:tcPr>
            <w:tcW w:w="2466" w:type="dxa"/>
            <w:vAlign w:val="center"/>
          </w:tcPr>
          <w:p>
            <w:pPr>
              <w:pStyle w:val="15"/>
            </w:pPr>
            <w:r>
              <w:t>优抚对象的基本生活情况</w:t>
            </w:r>
          </w:p>
        </w:tc>
        <w:tc>
          <w:tcPr>
            <w:tcW w:w="2466" w:type="dxa"/>
            <w:vAlign w:val="center"/>
          </w:tcPr>
          <w:p>
            <w:pPr>
              <w:pStyle w:val="15"/>
            </w:pPr>
            <w:r>
              <w:t>有效改善</w:t>
            </w:r>
          </w:p>
        </w:tc>
        <w:tc>
          <w:tcPr>
            <w:tcW w:w="2466" w:type="dxa"/>
            <w:vAlign w:val="center"/>
          </w:tcPr>
          <w:p>
            <w:pPr>
              <w:pStyle w:val="15"/>
            </w:pPr>
            <w:r>
              <w:t>石拥【2020】2号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优抚对象满意度</w:t>
            </w:r>
          </w:p>
        </w:tc>
        <w:tc>
          <w:tcPr>
            <w:tcW w:w="2466" w:type="dxa"/>
            <w:vAlign w:val="center"/>
          </w:tcPr>
          <w:p>
            <w:pPr>
              <w:pStyle w:val="15"/>
            </w:pPr>
            <w:r>
              <w:t>满意和较满意的优抚对象人数占调查总人数的比率</w:t>
            </w:r>
          </w:p>
        </w:tc>
        <w:tc>
          <w:tcPr>
            <w:tcW w:w="2466" w:type="dxa"/>
            <w:vAlign w:val="center"/>
          </w:tcPr>
          <w:p>
            <w:pPr>
              <w:pStyle w:val="15"/>
            </w:pPr>
            <w:r>
              <w:t>≥95%</w:t>
            </w:r>
          </w:p>
        </w:tc>
        <w:tc>
          <w:tcPr>
            <w:tcW w:w="2466" w:type="dxa"/>
            <w:vAlign w:val="center"/>
          </w:tcPr>
          <w:p>
            <w:pPr>
              <w:pStyle w:val="15"/>
            </w:pPr>
            <w:r>
              <w:t>石拥【2020】2号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2、2022年李小胡工资绩效目标表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1.保证李小胡工资正常发放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实际发放工资率</w:t>
            </w:r>
          </w:p>
        </w:tc>
        <w:tc>
          <w:tcPr>
            <w:tcW w:w="2466" w:type="dxa"/>
            <w:vAlign w:val="center"/>
          </w:tcPr>
          <w:p>
            <w:pPr>
              <w:pStyle w:val="15"/>
            </w:pPr>
            <w:r>
              <w:t>2022年实际发放工资人数占应发放工资人数比例</w:t>
            </w:r>
          </w:p>
        </w:tc>
        <w:tc>
          <w:tcPr>
            <w:tcW w:w="2466" w:type="dxa"/>
            <w:vAlign w:val="center"/>
          </w:tcPr>
          <w:p>
            <w:pPr>
              <w:pStyle w:val="15"/>
            </w:pPr>
            <w:r>
              <w:t>1人</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工资发放准确率</w:t>
            </w:r>
          </w:p>
        </w:tc>
        <w:tc>
          <w:tcPr>
            <w:tcW w:w="2466" w:type="dxa"/>
            <w:vAlign w:val="center"/>
          </w:tcPr>
          <w:p>
            <w:pPr>
              <w:pStyle w:val="15"/>
            </w:pPr>
            <w:r>
              <w:t>工资发放准确程度</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资金支付及时率</w:t>
            </w:r>
          </w:p>
        </w:tc>
        <w:tc>
          <w:tcPr>
            <w:tcW w:w="2466" w:type="dxa"/>
            <w:vAlign w:val="center"/>
          </w:tcPr>
          <w:p>
            <w:pPr>
              <w:pStyle w:val="15"/>
            </w:pPr>
            <w:r>
              <w:t>资金支付及时率</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人员经费预算金额</w:t>
            </w:r>
          </w:p>
        </w:tc>
        <w:tc>
          <w:tcPr>
            <w:tcW w:w="2466" w:type="dxa"/>
            <w:vAlign w:val="center"/>
          </w:tcPr>
          <w:p>
            <w:pPr>
              <w:pStyle w:val="15"/>
            </w:pPr>
            <w:r>
              <w:t>保障人员经费足额发放</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保障工作正常进行</w:t>
            </w:r>
          </w:p>
        </w:tc>
        <w:tc>
          <w:tcPr>
            <w:tcW w:w="2466" w:type="dxa"/>
            <w:vAlign w:val="center"/>
          </w:tcPr>
          <w:p>
            <w:pPr>
              <w:pStyle w:val="15"/>
            </w:pPr>
            <w:r>
              <w:t>保障工作正常进行</w:t>
            </w:r>
          </w:p>
        </w:tc>
        <w:tc>
          <w:tcPr>
            <w:tcW w:w="2466" w:type="dxa"/>
            <w:vAlign w:val="center"/>
          </w:tcPr>
          <w:p>
            <w:pPr>
              <w:pStyle w:val="15"/>
            </w:pPr>
            <w:r>
              <w:t>≥95%</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李小胡对工资的满意度</w:t>
            </w:r>
          </w:p>
        </w:tc>
        <w:tc>
          <w:tcPr>
            <w:tcW w:w="2466" w:type="dxa"/>
            <w:vAlign w:val="center"/>
          </w:tcPr>
          <w:p>
            <w:pPr>
              <w:pStyle w:val="15"/>
            </w:pPr>
            <w:r>
              <w:t>李小胡对工资的满意度</w:t>
            </w:r>
          </w:p>
        </w:tc>
        <w:tc>
          <w:tcPr>
            <w:tcW w:w="2466" w:type="dxa"/>
            <w:vAlign w:val="center"/>
          </w:tcPr>
          <w:p>
            <w:pPr>
              <w:pStyle w:val="15"/>
            </w:pPr>
            <w:r>
              <w:t>≥95%</w:t>
            </w:r>
          </w:p>
        </w:tc>
        <w:tc>
          <w:tcPr>
            <w:tcW w:w="2466" w:type="dxa"/>
            <w:vAlign w:val="center"/>
          </w:tcPr>
          <w:p>
            <w:pPr>
              <w:pStyle w:val="15"/>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3、2022年退役士兵公益岗工资绩效目标表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1.及时、足额发放到位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实际发放补助率</w:t>
            </w:r>
          </w:p>
        </w:tc>
        <w:tc>
          <w:tcPr>
            <w:tcW w:w="2466" w:type="dxa"/>
            <w:vAlign w:val="center"/>
          </w:tcPr>
          <w:p>
            <w:pPr>
              <w:pStyle w:val="15"/>
            </w:pPr>
            <w:r>
              <w:t>实际发放补助人数占应发放人数的比例</w:t>
            </w:r>
          </w:p>
        </w:tc>
        <w:tc>
          <w:tcPr>
            <w:tcW w:w="2466" w:type="dxa"/>
            <w:vAlign w:val="center"/>
          </w:tcPr>
          <w:p>
            <w:pPr>
              <w:pStyle w:val="15"/>
            </w:pPr>
            <w:r>
              <w:t>1001</w:t>
            </w:r>
          </w:p>
        </w:tc>
        <w:tc>
          <w:tcPr>
            <w:tcW w:w="2466" w:type="dxa"/>
            <w:vAlign w:val="center"/>
          </w:tcPr>
          <w:p>
            <w:pPr>
              <w:pStyle w:val="15"/>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补助发放准确率</w:t>
            </w:r>
          </w:p>
        </w:tc>
        <w:tc>
          <w:tcPr>
            <w:tcW w:w="2466" w:type="dxa"/>
            <w:vAlign w:val="center"/>
          </w:tcPr>
          <w:p>
            <w:pPr>
              <w:pStyle w:val="15"/>
            </w:pPr>
            <w:r>
              <w:t>补助发放准确程度</w:t>
            </w:r>
          </w:p>
        </w:tc>
        <w:tc>
          <w:tcPr>
            <w:tcW w:w="2466" w:type="dxa"/>
            <w:vAlign w:val="center"/>
          </w:tcPr>
          <w:p>
            <w:pPr>
              <w:pStyle w:val="15"/>
            </w:pPr>
            <w:r>
              <w:t>1001</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资金支付及时率</w:t>
            </w:r>
          </w:p>
        </w:tc>
        <w:tc>
          <w:tcPr>
            <w:tcW w:w="2466" w:type="dxa"/>
            <w:vAlign w:val="center"/>
          </w:tcPr>
          <w:p>
            <w:pPr>
              <w:pStyle w:val="15"/>
            </w:pPr>
            <w:r>
              <w:t>资金支付及时率</w:t>
            </w:r>
          </w:p>
        </w:tc>
        <w:tc>
          <w:tcPr>
            <w:tcW w:w="2466" w:type="dxa"/>
            <w:vAlign w:val="center"/>
          </w:tcPr>
          <w:p>
            <w:pPr>
              <w:pStyle w:val="15"/>
            </w:pPr>
            <w:r>
              <w:t>1001</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按政策执行</w:t>
            </w:r>
          </w:p>
        </w:tc>
        <w:tc>
          <w:tcPr>
            <w:tcW w:w="2466" w:type="dxa"/>
            <w:vAlign w:val="center"/>
          </w:tcPr>
          <w:p>
            <w:pPr>
              <w:pStyle w:val="15"/>
            </w:pPr>
            <w:r>
              <w:t>按政策执行</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退役士兵生活得以改善</w:t>
            </w:r>
          </w:p>
        </w:tc>
        <w:tc>
          <w:tcPr>
            <w:tcW w:w="2466" w:type="dxa"/>
            <w:vAlign w:val="center"/>
          </w:tcPr>
          <w:p>
            <w:pPr>
              <w:pStyle w:val="15"/>
            </w:pPr>
            <w:r>
              <w:t>退役士兵生活得到很大改善</w:t>
            </w:r>
          </w:p>
        </w:tc>
        <w:tc>
          <w:tcPr>
            <w:tcW w:w="2466" w:type="dxa"/>
            <w:vAlign w:val="center"/>
          </w:tcPr>
          <w:p>
            <w:pPr>
              <w:pStyle w:val="15"/>
            </w:pPr>
            <w:r>
              <w:t>退役士兵生活得到很大改善</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w:t>
            </w:r>
          </w:p>
        </w:tc>
        <w:tc>
          <w:tcPr>
            <w:tcW w:w="2466" w:type="dxa"/>
            <w:vAlign w:val="center"/>
          </w:tcPr>
          <w:p>
            <w:pPr>
              <w:pStyle w:val="15"/>
            </w:pPr>
            <w:r>
              <w:t>服务对象满意</w:t>
            </w:r>
          </w:p>
        </w:tc>
        <w:tc>
          <w:tcPr>
            <w:tcW w:w="246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4、2022年义务兵立功受奖县级配套绩效目标表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1.为立功军人发放奖励金，营造拥军优属良好氛围。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立功受奖奖励人数</w:t>
            </w:r>
          </w:p>
        </w:tc>
        <w:tc>
          <w:tcPr>
            <w:tcW w:w="2466" w:type="dxa"/>
            <w:vAlign w:val="center"/>
          </w:tcPr>
          <w:p>
            <w:pPr>
              <w:pStyle w:val="15"/>
            </w:pPr>
            <w:r>
              <w:t>实际补助立功军人数量占应补助军人数量比率</w:t>
            </w:r>
          </w:p>
        </w:tc>
        <w:tc>
          <w:tcPr>
            <w:tcW w:w="2466" w:type="dxa"/>
            <w:vAlign w:val="center"/>
          </w:tcPr>
          <w:p>
            <w:pPr>
              <w:pStyle w:val="15"/>
            </w:pPr>
            <w:r>
              <w:t>≥20人</w:t>
            </w:r>
          </w:p>
        </w:tc>
        <w:tc>
          <w:tcPr>
            <w:tcW w:w="2466" w:type="dxa"/>
            <w:vAlign w:val="center"/>
          </w:tcPr>
          <w:p>
            <w:pPr>
              <w:pStyle w:val="15"/>
            </w:pPr>
            <w:r>
              <w:t>石退役军人局字【2021】7号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经费足额拨付率</w:t>
            </w:r>
          </w:p>
        </w:tc>
        <w:tc>
          <w:tcPr>
            <w:tcW w:w="2466" w:type="dxa"/>
            <w:vAlign w:val="center"/>
          </w:tcPr>
          <w:p>
            <w:pPr>
              <w:pStyle w:val="15"/>
            </w:pPr>
            <w:r>
              <w:t>实际拨付的经费占总申请资金的比率</w:t>
            </w:r>
          </w:p>
        </w:tc>
        <w:tc>
          <w:tcPr>
            <w:tcW w:w="2466" w:type="dxa"/>
            <w:vAlign w:val="center"/>
          </w:tcPr>
          <w:p>
            <w:pPr>
              <w:pStyle w:val="15"/>
            </w:pPr>
            <w:r>
              <w:t>≥95%</w:t>
            </w:r>
          </w:p>
        </w:tc>
        <w:tc>
          <w:tcPr>
            <w:tcW w:w="2466" w:type="dxa"/>
            <w:vAlign w:val="center"/>
          </w:tcPr>
          <w:p>
            <w:pPr>
              <w:pStyle w:val="15"/>
            </w:pPr>
            <w:r>
              <w:t>石退役军人局字【2021】7号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奖金及时拨付率</w:t>
            </w:r>
          </w:p>
        </w:tc>
        <w:tc>
          <w:tcPr>
            <w:tcW w:w="2466" w:type="dxa"/>
            <w:vAlign w:val="center"/>
          </w:tcPr>
          <w:p>
            <w:pPr>
              <w:pStyle w:val="15"/>
            </w:pPr>
            <w:r>
              <w:t>及时发放的奖金占全部资金的比率</w:t>
            </w:r>
          </w:p>
        </w:tc>
        <w:tc>
          <w:tcPr>
            <w:tcW w:w="2466" w:type="dxa"/>
            <w:vAlign w:val="center"/>
          </w:tcPr>
          <w:p>
            <w:pPr>
              <w:pStyle w:val="15"/>
            </w:pPr>
            <w:r>
              <w:t>≥95%</w:t>
            </w:r>
          </w:p>
        </w:tc>
        <w:tc>
          <w:tcPr>
            <w:tcW w:w="2466" w:type="dxa"/>
            <w:vAlign w:val="center"/>
          </w:tcPr>
          <w:p>
            <w:pPr>
              <w:pStyle w:val="15"/>
            </w:pPr>
            <w:r>
              <w:t>石退役军人局字【2021】7号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各项奖金补助标准按规定执行率</w:t>
            </w:r>
          </w:p>
        </w:tc>
        <w:tc>
          <w:tcPr>
            <w:tcW w:w="2466" w:type="dxa"/>
            <w:vAlign w:val="center"/>
          </w:tcPr>
          <w:p>
            <w:pPr>
              <w:pStyle w:val="15"/>
            </w:pPr>
            <w:r>
              <w:t>按补助标准执行的优抚对象抚恤资金占总发放资金的比率</w:t>
            </w:r>
          </w:p>
        </w:tc>
        <w:tc>
          <w:tcPr>
            <w:tcW w:w="2466" w:type="dxa"/>
            <w:vAlign w:val="center"/>
          </w:tcPr>
          <w:p>
            <w:pPr>
              <w:pStyle w:val="15"/>
            </w:pPr>
            <w:r>
              <w:t>≥95%</w:t>
            </w:r>
          </w:p>
        </w:tc>
        <w:tc>
          <w:tcPr>
            <w:tcW w:w="2466" w:type="dxa"/>
            <w:vAlign w:val="center"/>
          </w:tcPr>
          <w:p>
            <w:pPr>
              <w:pStyle w:val="15"/>
            </w:pPr>
            <w:r>
              <w:t>石退役军人局字【2021】7号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适龄群众的参军积极性</w:t>
            </w:r>
          </w:p>
        </w:tc>
        <w:tc>
          <w:tcPr>
            <w:tcW w:w="2466" w:type="dxa"/>
            <w:vAlign w:val="center"/>
          </w:tcPr>
          <w:p>
            <w:pPr>
              <w:pStyle w:val="15"/>
            </w:pPr>
            <w:r>
              <w:t>适龄对象参军积极性</w:t>
            </w:r>
          </w:p>
        </w:tc>
        <w:tc>
          <w:tcPr>
            <w:tcW w:w="2466" w:type="dxa"/>
            <w:vAlign w:val="center"/>
          </w:tcPr>
          <w:p>
            <w:pPr>
              <w:pStyle w:val="15"/>
            </w:pPr>
            <w:r>
              <w:t>明显提高</w:t>
            </w:r>
          </w:p>
        </w:tc>
        <w:tc>
          <w:tcPr>
            <w:tcW w:w="2466" w:type="dxa"/>
            <w:vAlign w:val="center"/>
          </w:tcPr>
          <w:p>
            <w:pPr>
              <w:pStyle w:val="15"/>
            </w:pPr>
            <w:r>
              <w:t>石退役军人局字【2021】7号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立功受奖军人家庭满意度</w:t>
            </w:r>
          </w:p>
        </w:tc>
        <w:tc>
          <w:tcPr>
            <w:tcW w:w="2466" w:type="dxa"/>
            <w:vAlign w:val="center"/>
          </w:tcPr>
          <w:p>
            <w:pPr>
              <w:pStyle w:val="15"/>
            </w:pPr>
            <w:r>
              <w:t>立功受奖的军人家庭对拥军优属工作满意或较满意的户数占总调查户数的比率</w:t>
            </w:r>
          </w:p>
        </w:tc>
        <w:tc>
          <w:tcPr>
            <w:tcW w:w="2466" w:type="dxa"/>
            <w:vAlign w:val="center"/>
          </w:tcPr>
          <w:p>
            <w:pPr>
              <w:pStyle w:val="15"/>
            </w:pPr>
            <w:r>
              <w:t>≥95%</w:t>
            </w:r>
          </w:p>
        </w:tc>
        <w:tc>
          <w:tcPr>
            <w:tcW w:w="2466" w:type="dxa"/>
            <w:vAlign w:val="center"/>
          </w:tcPr>
          <w:p>
            <w:pPr>
              <w:pStyle w:val="15"/>
            </w:pPr>
            <w:r>
              <w:t>石退役军人局字【2021】7号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5、2022年义务兵优待金县级配套绩效目标表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质量指标</w:t>
            </w:r>
          </w:p>
        </w:tc>
        <w:tc>
          <w:tcPr>
            <w:tcW w:w="2466" w:type="dxa"/>
            <w:vAlign w:val="center"/>
          </w:tcPr>
          <w:p>
            <w:pPr>
              <w:pStyle w:val="15"/>
            </w:pPr>
            <w:r>
              <w:t>义务兵享受优待金人数</w:t>
            </w:r>
          </w:p>
        </w:tc>
        <w:tc>
          <w:tcPr>
            <w:tcW w:w="2466" w:type="dxa"/>
            <w:vAlign w:val="center"/>
          </w:tcPr>
          <w:p>
            <w:pPr>
              <w:pStyle w:val="15"/>
            </w:pPr>
            <w:r>
              <w:t>义务兵享受优待金人数</w:t>
            </w:r>
          </w:p>
        </w:tc>
        <w:tc>
          <w:tcPr>
            <w:tcW w:w="2466" w:type="dxa"/>
            <w:vAlign w:val="center"/>
          </w:tcPr>
          <w:p>
            <w:pPr>
              <w:pStyle w:val="15"/>
            </w:pPr>
            <w:r>
              <w:t>≥100人</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优待金要足额发放</w:t>
            </w:r>
          </w:p>
        </w:tc>
        <w:tc>
          <w:tcPr>
            <w:tcW w:w="2466" w:type="dxa"/>
            <w:vAlign w:val="center"/>
          </w:tcPr>
          <w:p>
            <w:pPr>
              <w:pStyle w:val="15"/>
            </w:pPr>
            <w:r>
              <w:t>优待金足额发放</w:t>
            </w:r>
          </w:p>
        </w:tc>
        <w:tc>
          <w:tcPr>
            <w:tcW w:w="2466" w:type="dxa"/>
            <w:vAlign w:val="center"/>
          </w:tcPr>
          <w:p>
            <w:pPr>
              <w:pStyle w:val="15"/>
            </w:pPr>
            <w:r>
              <w:t>≥100人</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优待金发放标准按规定执行</w:t>
            </w:r>
          </w:p>
        </w:tc>
        <w:tc>
          <w:tcPr>
            <w:tcW w:w="2466" w:type="dxa"/>
            <w:vAlign w:val="center"/>
          </w:tcPr>
          <w:p>
            <w:pPr>
              <w:pStyle w:val="15"/>
            </w:pPr>
            <w:r>
              <w:t>优待金发放标准按规定执行</w:t>
            </w:r>
          </w:p>
        </w:tc>
        <w:tc>
          <w:tcPr>
            <w:tcW w:w="2466" w:type="dxa"/>
            <w:vAlign w:val="center"/>
          </w:tcPr>
          <w:p>
            <w:pPr>
              <w:pStyle w:val="15"/>
            </w:pPr>
            <w:r>
              <w:t>≥100人</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优待金及时发放</w:t>
            </w:r>
          </w:p>
        </w:tc>
        <w:tc>
          <w:tcPr>
            <w:tcW w:w="2466" w:type="dxa"/>
            <w:vAlign w:val="center"/>
          </w:tcPr>
          <w:p>
            <w:pPr>
              <w:pStyle w:val="15"/>
            </w:pPr>
            <w:r>
              <w:t>优待金及时发放</w:t>
            </w:r>
          </w:p>
        </w:tc>
        <w:tc>
          <w:tcPr>
            <w:tcW w:w="2466" w:type="dxa"/>
            <w:vAlign w:val="center"/>
          </w:tcPr>
          <w:p>
            <w:pPr>
              <w:pStyle w:val="15"/>
            </w:pPr>
            <w:r>
              <w:t>≥100人</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社会稳定</w:t>
            </w:r>
          </w:p>
        </w:tc>
        <w:tc>
          <w:tcPr>
            <w:tcW w:w="2466" w:type="dxa"/>
            <w:vAlign w:val="center"/>
          </w:tcPr>
          <w:p>
            <w:pPr>
              <w:pStyle w:val="15"/>
            </w:pPr>
            <w:r>
              <w:t>社会稳定</w:t>
            </w:r>
          </w:p>
        </w:tc>
        <w:tc>
          <w:tcPr>
            <w:tcW w:w="2466" w:type="dxa"/>
            <w:vAlign w:val="center"/>
          </w:tcPr>
          <w:p>
            <w:pPr>
              <w:pStyle w:val="15"/>
            </w:pPr>
            <w:r>
              <w:t>≥100人</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义务兵满意度</w:t>
            </w:r>
          </w:p>
        </w:tc>
        <w:tc>
          <w:tcPr>
            <w:tcW w:w="2466" w:type="dxa"/>
            <w:vAlign w:val="center"/>
          </w:tcPr>
          <w:p>
            <w:pPr>
              <w:pStyle w:val="15"/>
            </w:pPr>
            <w:r>
              <w:t>义务兵满意度</w:t>
            </w:r>
          </w:p>
        </w:tc>
        <w:tc>
          <w:tcPr>
            <w:tcW w:w="2466" w:type="dxa"/>
            <w:vAlign w:val="center"/>
          </w:tcPr>
          <w:p>
            <w:pPr>
              <w:pStyle w:val="15"/>
            </w:pPr>
            <w:r>
              <w:t>≥90人</w:t>
            </w:r>
          </w:p>
        </w:tc>
        <w:tc>
          <w:tcPr>
            <w:tcW w:w="246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6、2022年优抚对象短期疗养县级配套绩效目标表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短期疗养优抚对象人数</w:t>
            </w:r>
          </w:p>
        </w:tc>
        <w:tc>
          <w:tcPr>
            <w:tcW w:w="2466" w:type="dxa"/>
            <w:vAlign w:val="center"/>
          </w:tcPr>
          <w:p>
            <w:pPr>
              <w:pStyle w:val="15"/>
            </w:pPr>
            <w:r>
              <w:t>短期疗养优抚对象人数</w:t>
            </w:r>
          </w:p>
        </w:tc>
        <w:tc>
          <w:tcPr>
            <w:tcW w:w="2466" w:type="dxa"/>
            <w:vAlign w:val="center"/>
          </w:tcPr>
          <w:p>
            <w:pPr>
              <w:pStyle w:val="15"/>
            </w:pPr>
            <w:r>
              <w:t>≥300人</w:t>
            </w:r>
          </w:p>
        </w:tc>
        <w:tc>
          <w:tcPr>
            <w:tcW w:w="2466" w:type="dxa"/>
            <w:vAlign w:val="center"/>
          </w:tcPr>
          <w:p>
            <w:pPr>
              <w:pStyle w:val="15"/>
            </w:pPr>
            <w:r>
              <w:t>上级有关文件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短期疗养资金足额到位</w:t>
            </w:r>
          </w:p>
        </w:tc>
        <w:tc>
          <w:tcPr>
            <w:tcW w:w="2466" w:type="dxa"/>
            <w:vAlign w:val="center"/>
          </w:tcPr>
          <w:p>
            <w:pPr>
              <w:pStyle w:val="15"/>
            </w:pPr>
            <w:r>
              <w:t>短期疗养资金足额拨付率</w:t>
            </w:r>
          </w:p>
        </w:tc>
        <w:tc>
          <w:tcPr>
            <w:tcW w:w="2466" w:type="dxa"/>
            <w:vAlign w:val="center"/>
          </w:tcPr>
          <w:p>
            <w:pPr>
              <w:pStyle w:val="15"/>
            </w:pPr>
            <w:r>
              <w:t>≥100%</w:t>
            </w:r>
          </w:p>
        </w:tc>
        <w:tc>
          <w:tcPr>
            <w:tcW w:w="2466" w:type="dxa"/>
            <w:vAlign w:val="center"/>
          </w:tcPr>
          <w:p>
            <w:pPr>
              <w:pStyle w:val="15"/>
            </w:pPr>
            <w:r>
              <w:t>上级有关文件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短期疗养资金及时拨付</w:t>
            </w:r>
          </w:p>
        </w:tc>
        <w:tc>
          <w:tcPr>
            <w:tcW w:w="2466" w:type="dxa"/>
            <w:vAlign w:val="center"/>
          </w:tcPr>
          <w:p>
            <w:pPr>
              <w:pStyle w:val="15"/>
            </w:pPr>
            <w:r>
              <w:t>短期疗养资金及时拨付率</w:t>
            </w:r>
          </w:p>
        </w:tc>
        <w:tc>
          <w:tcPr>
            <w:tcW w:w="2466" w:type="dxa"/>
            <w:vAlign w:val="center"/>
          </w:tcPr>
          <w:p>
            <w:pPr>
              <w:pStyle w:val="15"/>
            </w:pPr>
            <w:r>
              <w:t>≥100%</w:t>
            </w:r>
          </w:p>
        </w:tc>
        <w:tc>
          <w:tcPr>
            <w:tcW w:w="2466" w:type="dxa"/>
            <w:vAlign w:val="center"/>
          </w:tcPr>
          <w:p>
            <w:pPr>
              <w:pStyle w:val="15"/>
            </w:pPr>
            <w:r>
              <w:t>上级有关文件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短期疗养资金按规定执行</w:t>
            </w:r>
          </w:p>
        </w:tc>
        <w:tc>
          <w:tcPr>
            <w:tcW w:w="2466" w:type="dxa"/>
            <w:vAlign w:val="center"/>
          </w:tcPr>
          <w:p>
            <w:pPr>
              <w:pStyle w:val="15"/>
            </w:pPr>
            <w:r>
              <w:t>短期疗养资金按政策拨付率</w:t>
            </w:r>
          </w:p>
        </w:tc>
        <w:tc>
          <w:tcPr>
            <w:tcW w:w="2466" w:type="dxa"/>
            <w:vAlign w:val="center"/>
          </w:tcPr>
          <w:p>
            <w:pPr>
              <w:pStyle w:val="15"/>
            </w:pPr>
            <w:r>
              <w:t>≥100%</w:t>
            </w:r>
          </w:p>
        </w:tc>
        <w:tc>
          <w:tcPr>
            <w:tcW w:w="2466" w:type="dxa"/>
            <w:vAlign w:val="center"/>
          </w:tcPr>
          <w:p>
            <w:pPr>
              <w:pStyle w:val="15"/>
            </w:pPr>
            <w:r>
              <w:t>上级有关文件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体现国家对优抚对象的关爱</w:t>
            </w:r>
          </w:p>
        </w:tc>
        <w:tc>
          <w:tcPr>
            <w:tcW w:w="2466" w:type="dxa"/>
            <w:vAlign w:val="center"/>
          </w:tcPr>
          <w:p>
            <w:pPr>
              <w:pStyle w:val="15"/>
            </w:pPr>
            <w:r>
              <w:t>体现国家对优抚对象的关爱</w:t>
            </w:r>
          </w:p>
        </w:tc>
        <w:tc>
          <w:tcPr>
            <w:tcW w:w="2466" w:type="dxa"/>
            <w:vAlign w:val="center"/>
          </w:tcPr>
          <w:p>
            <w:pPr>
              <w:pStyle w:val="15"/>
            </w:pPr>
            <w:r>
              <w:t>优抚对象得到关爱</w:t>
            </w:r>
          </w:p>
        </w:tc>
        <w:tc>
          <w:tcPr>
            <w:tcW w:w="2466" w:type="dxa"/>
            <w:vAlign w:val="center"/>
          </w:tcPr>
          <w:p>
            <w:pPr>
              <w:pStyle w:val="15"/>
            </w:pPr>
            <w:r>
              <w:t>上级有关文件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优抚对象满意度</w:t>
            </w:r>
          </w:p>
        </w:tc>
        <w:tc>
          <w:tcPr>
            <w:tcW w:w="2466" w:type="dxa"/>
            <w:vAlign w:val="center"/>
          </w:tcPr>
          <w:p>
            <w:pPr>
              <w:pStyle w:val="15"/>
            </w:pPr>
            <w:r>
              <w:t>优抚对象满意度</w:t>
            </w:r>
          </w:p>
        </w:tc>
        <w:tc>
          <w:tcPr>
            <w:tcW w:w="2466" w:type="dxa"/>
            <w:vAlign w:val="center"/>
          </w:tcPr>
          <w:p>
            <w:pPr>
              <w:pStyle w:val="15"/>
            </w:pPr>
            <w:r>
              <w:t>≥95%</w:t>
            </w:r>
          </w:p>
        </w:tc>
        <w:tc>
          <w:tcPr>
            <w:tcW w:w="2466" w:type="dxa"/>
            <w:vAlign w:val="center"/>
          </w:tcPr>
          <w:p>
            <w:pPr>
              <w:pStyle w:val="15"/>
            </w:pPr>
            <w:r>
              <w:t>上级有关文件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7、2022年优抚对象困难补助县级配套绩效目标表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补助资金发放人数（人）</w:t>
            </w:r>
          </w:p>
        </w:tc>
        <w:tc>
          <w:tcPr>
            <w:tcW w:w="2466" w:type="dxa"/>
            <w:vAlign w:val="center"/>
          </w:tcPr>
          <w:p>
            <w:pPr>
              <w:pStyle w:val="15"/>
            </w:pPr>
            <w:r>
              <w:t>享受补助的优抚对象人数</w:t>
            </w:r>
          </w:p>
        </w:tc>
        <w:tc>
          <w:tcPr>
            <w:tcW w:w="2466" w:type="dxa"/>
            <w:vAlign w:val="center"/>
          </w:tcPr>
          <w:p>
            <w:pPr>
              <w:pStyle w:val="15"/>
            </w:pPr>
            <w:r>
              <w:t>≥90</w:t>
            </w:r>
          </w:p>
        </w:tc>
        <w:tc>
          <w:tcPr>
            <w:tcW w:w="2466" w:type="dxa"/>
            <w:vAlign w:val="center"/>
          </w:tcPr>
          <w:p>
            <w:pPr>
              <w:pStyle w:val="15"/>
            </w:pPr>
            <w:r>
              <w:t>根据资金使用情况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经费足额拨付率（%）</w:t>
            </w:r>
          </w:p>
        </w:tc>
        <w:tc>
          <w:tcPr>
            <w:tcW w:w="2466" w:type="dxa"/>
            <w:vAlign w:val="center"/>
          </w:tcPr>
          <w:p>
            <w:pPr>
              <w:pStyle w:val="15"/>
            </w:pPr>
            <w:r>
              <w:t>享受补助等抚恤资金兑付额占应兑付额的比率</w:t>
            </w:r>
          </w:p>
        </w:tc>
        <w:tc>
          <w:tcPr>
            <w:tcW w:w="2466" w:type="dxa"/>
            <w:vAlign w:val="center"/>
          </w:tcPr>
          <w:p>
            <w:pPr>
              <w:pStyle w:val="15"/>
            </w:pPr>
            <w:r>
              <w:t>≥90</w:t>
            </w:r>
          </w:p>
        </w:tc>
        <w:tc>
          <w:tcPr>
            <w:tcW w:w="2466" w:type="dxa"/>
            <w:vAlign w:val="center"/>
          </w:tcPr>
          <w:p>
            <w:pPr>
              <w:pStyle w:val="15"/>
            </w:pPr>
            <w:r>
              <w:t>根据资金使用情况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补助资金及时拨付率（%）</w:t>
            </w:r>
          </w:p>
        </w:tc>
        <w:tc>
          <w:tcPr>
            <w:tcW w:w="2466" w:type="dxa"/>
            <w:vAlign w:val="center"/>
          </w:tcPr>
          <w:p>
            <w:pPr>
              <w:pStyle w:val="15"/>
            </w:pPr>
            <w:r>
              <w:t>及时拨付的抚恤补助资金占应发放资金的比率</w:t>
            </w:r>
          </w:p>
        </w:tc>
        <w:tc>
          <w:tcPr>
            <w:tcW w:w="2466" w:type="dxa"/>
            <w:vAlign w:val="center"/>
          </w:tcPr>
          <w:p>
            <w:pPr>
              <w:pStyle w:val="15"/>
            </w:pPr>
            <w:r>
              <w:t>≥90</w:t>
            </w:r>
          </w:p>
        </w:tc>
        <w:tc>
          <w:tcPr>
            <w:tcW w:w="2466" w:type="dxa"/>
            <w:vAlign w:val="center"/>
          </w:tcPr>
          <w:p>
            <w:pPr>
              <w:pStyle w:val="15"/>
            </w:pPr>
            <w:r>
              <w:t>根据资金使用情况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补助标准发放执行率（%）</w:t>
            </w:r>
          </w:p>
        </w:tc>
        <w:tc>
          <w:tcPr>
            <w:tcW w:w="2466" w:type="dxa"/>
            <w:vAlign w:val="center"/>
          </w:tcPr>
          <w:p>
            <w:pPr>
              <w:pStyle w:val="15"/>
            </w:pPr>
            <w:r>
              <w:t>按补助标准发放优抚困难补助占总发放资金的比率</w:t>
            </w:r>
          </w:p>
        </w:tc>
        <w:tc>
          <w:tcPr>
            <w:tcW w:w="2466" w:type="dxa"/>
            <w:vAlign w:val="center"/>
          </w:tcPr>
          <w:p>
            <w:pPr>
              <w:pStyle w:val="15"/>
            </w:pPr>
            <w:r>
              <w:t>≥90</w:t>
            </w:r>
          </w:p>
        </w:tc>
        <w:tc>
          <w:tcPr>
            <w:tcW w:w="2466" w:type="dxa"/>
            <w:vAlign w:val="center"/>
          </w:tcPr>
          <w:p>
            <w:pPr>
              <w:pStyle w:val="15"/>
            </w:pPr>
            <w:r>
              <w:t>根据资金使用情况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优抚对象生活情况</w:t>
            </w:r>
          </w:p>
        </w:tc>
        <w:tc>
          <w:tcPr>
            <w:tcW w:w="2466" w:type="dxa"/>
            <w:vAlign w:val="center"/>
          </w:tcPr>
          <w:p>
            <w:pPr>
              <w:pStyle w:val="15"/>
            </w:pPr>
            <w:r>
              <w:t>发放补助后优抚对象生活情况</w:t>
            </w:r>
          </w:p>
        </w:tc>
        <w:tc>
          <w:tcPr>
            <w:tcW w:w="2466" w:type="dxa"/>
            <w:vAlign w:val="center"/>
          </w:tcPr>
          <w:p>
            <w:pPr>
              <w:pStyle w:val="15"/>
            </w:pPr>
            <w:r>
              <w:t>生活有效保障</w:t>
            </w:r>
          </w:p>
        </w:tc>
        <w:tc>
          <w:tcPr>
            <w:tcW w:w="2466" w:type="dxa"/>
            <w:vAlign w:val="center"/>
          </w:tcPr>
          <w:p>
            <w:pPr>
              <w:pStyle w:val="15"/>
            </w:pPr>
            <w:r>
              <w:t>根据资金使用情况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优抚对象满意度（%）</w:t>
            </w:r>
          </w:p>
        </w:tc>
        <w:tc>
          <w:tcPr>
            <w:tcW w:w="2466" w:type="dxa"/>
            <w:vAlign w:val="center"/>
          </w:tcPr>
          <w:p>
            <w:pPr>
              <w:pStyle w:val="15"/>
            </w:pPr>
            <w:r>
              <w:t>满意和较满意的优抚对象人数占调查总人数的比率</w:t>
            </w:r>
          </w:p>
        </w:tc>
        <w:tc>
          <w:tcPr>
            <w:tcW w:w="2466" w:type="dxa"/>
            <w:vAlign w:val="center"/>
          </w:tcPr>
          <w:p>
            <w:pPr>
              <w:pStyle w:val="15"/>
            </w:pPr>
            <w:r>
              <w:t>≥95</w:t>
            </w:r>
          </w:p>
        </w:tc>
        <w:tc>
          <w:tcPr>
            <w:tcW w:w="2466" w:type="dxa"/>
            <w:vAlign w:val="center"/>
          </w:tcPr>
          <w:p>
            <w:pPr>
              <w:pStyle w:val="15"/>
            </w:pPr>
            <w:r>
              <w:t>根据满意度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8、2022年重点优抚对象补助县级配套绩效目标表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质量指标</w:t>
            </w:r>
          </w:p>
        </w:tc>
        <w:tc>
          <w:tcPr>
            <w:tcW w:w="2466" w:type="dxa"/>
            <w:vAlign w:val="center"/>
          </w:tcPr>
          <w:p>
            <w:pPr>
              <w:pStyle w:val="15"/>
            </w:pPr>
            <w:r>
              <w:t>符合补助标准人数（人）</w:t>
            </w:r>
          </w:p>
        </w:tc>
        <w:tc>
          <w:tcPr>
            <w:tcW w:w="2466" w:type="dxa"/>
            <w:vAlign w:val="center"/>
          </w:tcPr>
          <w:p>
            <w:pPr>
              <w:pStyle w:val="15"/>
            </w:pPr>
            <w:r>
              <w:t>优抚对象补助发放人数</w:t>
            </w:r>
          </w:p>
        </w:tc>
        <w:tc>
          <w:tcPr>
            <w:tcW w:w="2466" w:type="dxa"/>
            <w:vAlign w:val="center"/>
          </w:tcPr>
          <w:p>
            <w:pPr>
              <w:pStyle w:val="15"/>
            </w:pPr>
            <w:r>
              <w:t>≥1000人</w:t>
            </w:r>
          </w:p>
        </w:tc>
        <w:tc>
          <w:tcPr>
            <w:tcW w:w="2466" w:type="dxa"/>
            <w:vAlign w:val="center"/>
          </w:tcPr>
          <w:p>
            <w:pPr>
              <w:pStyle w:val="15"/>
            </w:pPr>
            <w:r>
              <w:t>重点优抚对象补助县级配套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补助资金足额拨付率（%）</w:t>
            </w:r>
          </w:p>
        </w:tc>
        <w:tc>
          <w:tcPr>
            <w:tcW w:w="2466" w:type="dxa"/>
            <w:vAlign w:val="center"/>
          </w:tcPr>
          <w:p>
            <w:pPr>
              <w:pStyle w:val="15"/>
            </w:pPr>
            <w:r>
              <w:t>足额拨付的补助资金占总发放资金的比率</w:t>
            </w:r>
          </w:p>
        </w:tc>
        <w:tc>
          <w:tcPr>
            <w:tcW w:w="2466" w:type="dxa"/>
            <w:vAlign w:val="center"/>
          </w:tcPr>
          <w:p>
            <w:pPr>
              <w:pStyle w:val="15"/>
            </w:pPr>
            <w:r>
              <w:t>≥95%</w:t>
            </w:r>
          </w:p>
        </w:tc>
        <w:tc>
          <w:tcPr>
            <w:tcW w:w="2466" w:type="dxa"/>
            <w:vAlign w:val="center"/>
          </w:tcPr>
          <w:p>
            <w:pPr>
              <w:pStyle w:val="15"/>
            </w:pPr>
            <w:r>
              <w:t>重点优抚对象补助县级配套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补助资金及时拨付率</w:t>
            </w:r>
          </w:p>
        </w:tc>
        <w:tc>
          <w:tcPr>
            <w:tcW w:w="2466" w:type="dxa"/>
            <w:vAlign w:val="center"/>
          </w:tcPr>
          <w:p>
            <w:pPr>
              <w:pStyle w:val="15"/>
            </w:pPr>
            <w:r>
              <w:t>及时拨付的补助资金占应发放资金的比率</w:t>
            </w:r>
          </w:p>
        </w:tc>
        <w:tc>
          <w:tcPr>
            <w:tcW w:w="2466" w:type="dxa"/>
            <w:vAlign w:val="center"/>
          </w:tcPr>
          <w:p>
            <w:pPr>
              <w:pStyle w:val="15"/>
            </w:pPr>
            <w:r>
              <w:t>≥95%</w:t>
            </w:r>
          </w:p>
        </w:tc>
        <w:tc>
          <w:tcPr>
            <w:tcW w:w="2466" w:type="dxa"/>
            <w:vAlign w:val="center"/>
          </w:tcPr>
          <w:p>
            <w:pPr>
              <w:pStyle w:val="15"/>
            </w:pPr>
            <w:r>
              <w:t>重点优抚对象补助县级配套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补助标准按标准发放执行率</w:t>
            </w:r>
          </w:p>
        </w:tc>
        <w:tc>
          <w:tcPr>
            <w:tcW w:w="2466" w:type="dxa"/>
            <w:vAlign w:val="center"/>
          </w:tcPr>
          <w:p>
            <w:pPr>
              <w:pStyle w:val="15"/>
            </w:pPr>
            <w:r>
              <w:t>按补助标准执行的补助资金占总发放资金的比率</w:t>
            </w:r>
          </w:p>
        </w:tc>
        <w:tc>
          <w:tcPr>
            <w:tcW w:w="2466" w:type="dxa"/>
            <w:vAlign w:val="center"/>
          </w:tcPr>
          <w:p>
            <w:pPr>
              <w:pStyle w:val="15"/>
            </w:pPr>
            <w:r>
              <w:t>≥95%</w:t>
            </w:r>
          </w:p>
        </w:tc>
        <w:tc>
          <w:tcPr>
            <w:tcW w:w="2466" w:type="dxa"/>
            <w:vAlign w:val="center"/>
          </w:tcPr>
          <w:p>
            <w:pPr>
              <w:pStyle w:val="15"/>
            </w:pPr>
            <w:r>
              <w:t>重点优抚对象补助县级配套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优抚对象生活情况</w:t>
            </w:r>
          </w:p>
        </w:tc>
        <w:tc>
          <w:tcPr>
            <w:tcW w:w="2466" w:type="dxa"/>
            <w:vAlign w:val="center"/>
          </w:tcPr>
          <w:p>
            <w:pPr>
              <w:pStyle w:val="15"/>
            </w:pPr>
            <w:r>
              <w:t>发放补助资金后优抚对象生活情况</w:t>
            </w:r>
          </w:p>
        </w:tc>
        <w:tc>
          <w:tcPr>
            <w:tcW w:w="2466" w:type="dxa"/>
            <w:vAlign w:val="center"/>
          </w:tcPr>
          <w:p>
            <w:pPr>
              <w:pStyle w:val="15"/>
            </w:pPr>
            <w:r>
              <w:t>有效改善</w:t>
            </w:r>
          </w:p>
        </w:tc>
        <w:tc>
          <w:tcPr>
            <w:tcW w:w="2466" w:type="dxa"/>
            <w:vAlign w:val="center"/>
          </w:tcPr>
          <w:p>
            <w:pPr>
              <w:pStyle w:val="15"/>
            </w:pPr>
            <w:r>
              <w:t>重点优抚对象补助县级配套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优抚对象对工作的满意度（%）</w:t>
            </w:r>
          </w:p>
        </w:tc>
        <w:tc>
          <w:tcPr>
            <w:tcW w:w="2466" w:type="dxa"/>
            <w:vAlign w:val="center"/>
          </w:tcPr>
          <w:p>
            <w:pPr>
              <w:pStyle w:val="15"/>
            </w:pPr>
            <w:r>
              <w:t>满意和较满意的优抚对象人数占调查总人数的比率</w:t>
            </w:r>
          </w:p>
        </w:tc>
        <w:tc>
          <w:tcPr>
            <w:tcW w:w="2466" w:type="dxa"/>
            <w:vAlign w:val="center"/>
          </w:tcPr>
          <w:p>
            <w:pPr>
              <w:pStyle w:val="15"/>
            </w:pPr>
            <w:r>
              <w:t>≥95%</w:t>
            </w:r>
          </w:p>
        </w:tc>
        <w:tc>
          <w:tcPr>
            <w:tcW w:w="2466" w:type="dxa"/>
            <w:vAlign w:val="center"/>
          </w:tcPr>
          <w:p>
            <w:pPr>
              <w:pStyle w:val="15"/>
            </w:pPr>
            <w:r>
              <w:t>重点优抚对象补助县级配套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9、各乡镇垫付涉军资金绩效目标表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各乡镇垫付资金涉及的退役军人数</w:t>
            </w:r>
          </w:p>
        </w:tc>
        <w:tc>
          <w:tcPr>
            <w:tcW w:w="2466" w:type="dxa"/>
            <w:vAlign w:val="center"/>
          </w:tcPr>
          <w:p>
            <w:pPr>
              <w:pStyle w:val="15"/>
            </w:pPr>
            <w:r>
              <w:t>各乡镇垫付资金涉及的退役军人数</w:t>
            </w:r>
          </w:p>
        </w:tc>
        <w:tc>
          <w:tcPr>
            <w:tcW w:w="2466" w:type="dxa"/>
            <w:vAlign w:val="center"/>
          </w:tcPr>
          <w:p>
            <w:pPr>
              <w:pStyle w:val="15"/>
            </w:pPr>
            <w:r>
              <w:t>≥1000人</w:t>
            </w:r>
          </w:p>
        </w:tc>
        <w:tc>
          <w:tcPr>
            <w:tcW w:w="2466"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垫付资金足额拨付</w:t>
            </w:r>
          </w:p>
        </w:tc>
        <w:tc>
          <w:tcPr>
            <w:tcW w:w="2466" w:type="dxa"/>
            <w:vAlign w:val="center"/>
          </w:tcPr>
          <w:p>
            <w:pPr>
              <w:pStyle w:val="15"/>
            </w:pPr>
            <w:r>
              <w:t>垫付资金足额拨付率</w:t>
            </w:r>
          </w:p>
        </w:tc>
        <w:tc>
          <w:tcPr>
            <w:tcW w:w="2466" w:type="dxa"/>
            <w:vAlign w:val="center"/>
          </w:tcPr>
          <w:p>
            <w:pPr>
              <w:pStyle w:val="15"/>
            </w:pPr>
            <w:r>
              <w:t>≥100%</w:t>
            </w:r>
          </w:p>
        </w:tc>
        <w:tc>
          <w:tcPr>
            <w:tcW w:w="2466"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垫付资金及时拨付</w:t>
            </w:r>
          </w:p>
        </w:tc>
        <w:tc>
          <w:tcPr>
            <w:tcW w:w="2466" w:type="dxa"/>
            <w:vAlign w:val="center"/>
          </w:tcPr>
          <w:p>
            <w:pPr>
              <w:pStyle w:val="15"/>
            </w:pPr>
            <w:r>
              <w:t>垫付资金及时拨付率</w:t>
            </w:r>
          </w:p>
        </w:tc>
        <w:tc>
          <w:tcPr>
            <w:tcW w:w="2466" w:type="dxa"/>
            <w:vAlign w:val="center"/>
          </w:tcPr>
          <w:p>
            <w:pPr>
              <w:pStyle w:val="15"/>
            </w:pPr>
            <w:r>
              <w:t>≥100%</w:t>
            </w:r>
          </w:p>
        </w:tc>
        <w:tc>
          <w:tcPr>
            <w:tcW w:w="2466"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垫付资金标准按规定执行</w:t>
            </w:r>
          </w:p>
        </w:tc>
        <w:tc>
          <w:tcPr>
            <w:tcW w:w="2466" w:type="dxa"/>
            <w:vAlign w:val="center"/>
          </w:tcPr>
          <w:p>
            <w:pPr>
              <w:pStyle w:val="15"/>
            </w:pPr>
            <w:r>
              <w:t>垫付资金标准按规定执行率</w:t>
            </w:r>
          </w:p>
        </w:tc>
        <w:tc>
          <w:tcPr>
            <w:tcW w:w="2466" w:type="dxa"/>
            <w:vAlign w:val="center"/>
          </w:tcPr>
          <w:p>
            <w:pPr>
              <w:pStyle w:val="15"/>
            </w:pPr>
            <w:r>
              <w:t>≥100%</w:t>
            </w:r>
          </w:p>
        </w:tc>
        <w:tc>
          <w:tcPr>
            <w:tcW w:w="2466"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退役军人生活得到保障</w:t>
            </w:r>
          </w:p>
        </w:tc>
        <w:tc>
          <w:tcPr>
            <w:tcW w:w="2466" w:type="dxa"/>
            <w:vAlign w:val="center"/>
          </w:tcPr>
          <w:p>
            <w:pPr>
              <w:pStyle w:val="15"/>
            </w:pPr>
            <w:r>
              <w:t>退役军人生活得到保障</w:t>
            </w:r>
          </w:p>
        </w:tc>
        <w:tc>
          <w:tcPr>
            <w:tcW w:w="2466" w:type="dxa"/>
            <w:vAlign w:val="center"/>
          </w:tcPr>
          <w:p>
            <w:pPr>
              <w:pStyle w:val="15"/>
            </w:pPr>
            <w:r>
              <w:t>退役军人生活得到保障</w:t>
            </w:r>
          </w:p>
        </w:tc>
        <w:tc>
          <w:tcPr>
            <w:tcW w:w="2466"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退役士兵满意度</w:t>
            </w:r>
          </w:p>
        </w:tc>
        <w:tc>
          <w:tcPr>
            <w:tcW w:w="2466" w:type="dxa"/>
            <w:vAlign w:val="center"/>
          </w:tcPr>
          <w:p>
            <w:pPr>
              <w:pStyle w:val="15"/>
            </w:pPr>
            <w:r>
              <w:t>满意和较满意的退役军人占享受补贴退役军人的比例</w:t>
            </w:r>
          </w:p>
        </w:tc>
        <w:tc>
          <w:tcPr>
            <w:tcW w:w="2466" w:type="dxa"/>
            <w:vAlign w:val="center"/>
          </w:tcPr>
          <w:p>
            <w:pPr>
              <w:pStyle w:val="15"/>
            </w:pPr>
            <w:r>
              <w:t>≥95%</w:t>
            </w:r>
          </w:p>
        </w:tc>
        <w:tc>
          <w:tcPr>
            <w:tcW w:w="2466" w:type="dxa"/>
            <w:vAlign w:val="center"/>
          </w:tcPr>
          <w:p>
            <w:pPr>
              <w:pStyle w:val="15"/>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10、提前下达2022年省级企业军转干部解困补助资金绩效目标表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享受企业军转干部解困补助资金人数</w:t>
            </w:r>
          </w:p>
        </w:tc>
        <w:tc>
          <w:tcPr>
            <w:tcW w:w="2466" w:type="dxa"/>
            <w:vAlign w:val="center"/>
          </w:tcPr>
          <w:p>
            <w:pPr>
              <w:pStyle w:val="15"/>
            </w:pPr>
            <w:r>
              <w:t>享受企业军转干部解困资金人数</w:t>
            </w:r>
          </w:p>
        </w:tc>
        <w:tc>
          <w:tcPr>
            <w:tcW w:w="2466" w:type="dxa"/>
            <w:vAlign w:val="center"/>
          </w:tcPr>
          <w:p>
            <w:pPr>
              <w:pStyle w:val="15"/>
            </w:pPr>
            <w:r>
              <w:t>≥35</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解困资金足额拨付</w:t>
            </w:r>
          </w:p>
        </w:tc>
        <w:tc>
          <w:tcPr>
            <w:tcW w:w="2466" w:type="dxa"/>
            <w:vAlign w:val="center"/>
          </w:tcPr>
          <w:p>
            <w:pPr>
              <w:pStyle w:val="15"/>
            </w:pPr>
            <w:r>
              <w:t>解困资金足额拨付</w:t>
            </w:r>
          </w:p>
        </w:tc>
        <w:tc>
          <w:tcPr>
            <w:tcW w:w="2466" w:type="dxa"/>
            <w:vAlign w:val="center"/>
          </w:tcPr>
          <w:p>
            <w:pPr>
              <w:pStyle w:val="15"/>
            </w:pPr>
            <w:r>
              <w:t>≥34.19</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解困资金发放标准按规定执行</w:t>
            </w:r>
          </w:p>
        </w:tc>
        <w:tc>
          <w:tcPr>
            <w:tcW w:w="2466" w:type="dxa"/>
            <w:vAlign w:val="center"/>
          </w:tcPr>
          <w:p>
            <w:pPr>
              <w:pStyle w:val="15"/>
            </w:pPr>
            <w:r>
              <w:t>解困资金发放标准按规定执行</w:t>
            </w:r>
          </w:p>
        </w:tc>
        <w:tc>
          <w:tcPr>
            <w:tcW w:w="2466" w:type="dxa"/>
            <w:vAlign w:val="center"/>
          </w:tcPr>
          <w:p>
            <w:pPr>
              <w:pStyle w:val="15"/>
            </w:pPr>
            <w:r>
              <w:t>≥34.19</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经费及时拨付</w:t>
            </w:r>
          </w:p>
        </w:tc>
        <w:tc>
          <w:tcPr>
            <w:tcW w:w="2466" w:type="dxa"/>
            <w:vAlign w:val="center"/>
          </w:tcPr>
          <w:p>
            <w:pPr>
              <w:pStyle w:val="15"/>
            </w:pPr>
            <w:r>
              <w:t>经费及时拨付</w:t>
            </w:r>
          </w:p>
        </w:tc>
        <w:tc>
          <w:tcPr>
            <w:tcW w:w="2466" w:type="dxa"/>
            <w:vAlign w:val="center"/>
          </w:tcPr>
          <w:p>
            <w:pPr>
              <w:pStyle w:val="15"/>
            </w:pPr>
            <w:r>
              <w:t>≥34.19</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企业军转干部满意度</w:t>
            </w:r>
          </w:p>
        </w:tc>
        <w:tc>
          <w:tcPr>
            <w:tcW w:w="2466" w:type="dxa"/>
            <w:vAlign w:val="center"/>
          </w:tcPr>
          <w:p>
            <w:pPr>
              <w:pStyle w:val="15"/>
            </w:pPr>
            <w:r>
              <w:t>企业军转干部满意度</w:t>
            </w:r>
          </w:p>
        </w:tc>
        <w:tc>
          <w:tcPr>
            <w:tcW w:w="2466" w:type="dxa"/>
            <w:vAlign w:val="center"/>
          </w:tcPr>
          <w:p>
            <w:pPr>
              <w:pStyle w:val="15"/>
            </w:pPr>
            <w:r>
              <w:t>≥35</w:t>
            </w:r>
          </w:p>
        </w:tc>
        <w:tc>
          <w:tcPr>
            <w:tcW w:w="246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11、提前下达2022年省级退役安置补助经费预算(职业教育和技能培训）绩效目标表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参加职业教育和技能培训人数</w:t>
            </w:r>
          </w:p>
        </w:tc>
        <w:tc>
          <w:tcPr>
            <w:tcW w:w="2466" w:type="dxa"/>
            <w:vAlign w:val="center"/>
          </w:tcPr>
          <w:p>
            <w:pPr>
              <w:pStyle w:val="15"/>
            </w:pPr>
            <w:r>
              <w:t>参加职业教育和技能培训人数</w:t>
            </w:r>
          </w:p>
        </w:tc>
        <w:tc>
          <w:tcPr>
            <w:tcW w:w="2466" w:type="dxa"/>
            <w:vAlign w:val="center"/>
          </w:tcPr>
          <w:p>
            <w:pPr>
              <w:pStyle w:val="15"/>
            </w:pPr>
            <w:r>
              <w:t>≥100100人</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经费足额拨付</w:t>
            </w:r>
          </w:p>
        </w:tc>
        <w:tc>
          <w:tcPr>
            <w:tcW w:w="2466" w:type="dxa"/>
            <w:vAlign w:val="center"/>
          </w:tcPr>
          <w:p>
            <w:pPr>
              <w:pStyle w:val="15"/>
            </w:pPr>
            <w:r>
              <w:t>经费足额拨付率</w:t>
            </w:r>
          </w:p>
        </w:tc>
        <w:tc>
          <w:tcPr>
            <w:tcW w:w="2466" w:type="dxa"/>
            <w:vAlign w:val="center"/>
          </w:tcPr>
          <w:p>
            <w:pPr>
              <w:pStyle w:val="15"/>
            </w:pPr>
            <w:r>
              <w:t>≥1001</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补助经费及时拨付</w:t>
            </w:r>
          </w:p>
        </w:tc>
        <w:tc>
          <w:tcPr>
            <w:tcW w:w="2466" w:type="dxa"/>
            <w:vAlign w:val="center"/>
          </w:tcPr>
          <w:p>
            <w:pPr>
              <w:pStyle w:val="15"/>
            </w:pPr>
            <w:r>
              <w:t>补助经费及时拨付率</w:t>
            </w:r>
          </w:p>
        </w:tc>
        <w:tc>
          <w:tcPr>
            <w:tcW w:w="2466" w:type="dxa"/>
            <w:vAlign w:val="center"/>
          </w:tcPr>
          <w:p>
            <w:pPr>
              <w:pStyle w:val="15"/>
            </w:pPr>
            <w:r>
              <w:t>≥1001</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补助经费标准按规定执行</w:t>
            </w:r>
          </w:p>
        </w:tc>
        <w:tc>
          <w:tcPr>
            <w:tcW w:w="2466" w:type="dxa"/>
            <w:vAlign w:val="center"/>
          </w:tcPr>
          <w:p>
            <w:pPr>
              <w:pStyle w:val="15"/>
            </w:pPr>
            <w:r>
              <w:t>补助经费标准按规定执行</w:t>
            </w:r>
          </w:p>
        </w:tc>
        <w:tc>
          <w:tcPr>
            <w:tcW w:w="2466" w:type="dxa"/>
            <w:vAlign w:val="center"/>
          </w:tcPr>
          <w:p>
            <w:pPr>
              <w:pStyle w:val="15"/>
            </w:pPr>
            <w:r>
              <w:t>≥1001</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退役士兵满意度</w:t>
            </w:r>
          </w:p>
        </w:tc>
        <w:tc>
          <w:tcPr>
            <w:tcW w:w="2466" w:type="dxa"/>
            <w:vAlign w:val="center"/>
          </w:tcPr>
          <w:p>
            <w:pPr>
              <w:pStyle w:val="15"/>
            </w:pPr>
            <w:r>
              <w:t>退役士兵满意度</w:t>
            </w:r>
          </w:p>
        </w:tc>
        <w:tc>
          <w:tcPr>
            <w:tcW w:w="2466" w:type="dxa"/>
            <w:vAlign w:val="center"/>
          </w:tcPr>
          <w:p>
            <w:pPr>
              <w:pStyle w:val="15"/>
            </w:pPr>
            <w:r>
              <w:t>≥90.9</w:t>
            </w:r>
          </w:p>
        </w:tc>
        <w:tc>
          <w:tcPr>
            <w:tcW w:w="246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12、提前下达2022年省级退役安置补助经费预算(自主就业）绩效目标表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自主就业退役士兵人数</w:t>
            </w:r>
          </w:p>
        </w:tc>
        <w:tc>
          <w:tcPr>
            <w:tcW w:w="2466" w:type="dxa"/>
            <w:vAlign w:val="center"/>
          </w:tcPr>
          <w:p>
            <w:pPr>
              <w:pStyle w:val="15"/>
            </w:pPr>
            <w:r>
              <w:t>自主就业退役士兵人数</w:t>
            </w:r>
          </w:p>
        </w:tc>
        <w:tc>
          <w:tcPr>
            <w:tcW w:w="2466" w:type="dxa"/>
            <w:vAlign w:val="center"/>
          </w:tcPr>
          <w:p>
            <w:pPr>
              <w:pStyle w:val="15"/>
            </w:pPr>
            <w:r>
              <w:t>≥2020人</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经费足额拨付率</w:t>
            </w:r>
          </w:p>
        </w:tc>
        <w:tc>
          <w:tcPr>
            <w:tcW w:w="2466" w:type="dxa"/>
            <w:vAlign w:val="center"/>
          </w:tcPr>
          <w:p>
            <w:pPr>
              <w:pStyle w:val="15"/>
            </w:pPr>
            <w:r>
              <w:t>经费足额拨付率</w:t>
            </w:r>
          </w:p>
        </w:tc>
        <w:tc>
          <w:tcPr>
            <w:tcW w:w="2466" w:type="dxa"/>
            <w:vAlign w:val="center"/>
          </w:tcPr>
          <w:p>
            <w:pPr>
              <w:pStyle w:val="15"/>
            </w:pPr>
            <w:r>
              <w:t>≥1001</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经费及时拨付率</w:t>
            </w:r>
          </w:p>
        </w:tc>
        <w:tc>
          <w:tcPr>
            <w:tcW w:w="2466" w:type="dxa"/>
            <w:vAlign w:val="center"/>
          </w:tcPr>
          <w:p>
            <w:pPr>
              <w:pStyle w:val="15"/>
            </w:pPr>
            <w:r>
              <w:t>经费及时拨付率</w:t>
            </w:r>
          </w:p>
        </w:tc>
        <w:tc>
          <w:tcPr>
            <w:tcW w:w="2466" w:type="dxa"/>
            <w:vAlign w:val="center"/>
          </w:tcPr>
          <w:p>
            <w:pPr>
              <w:pStyle w:val="15"/>
            </w:pPr>
            <w:r>
              <w:t>≥1001</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补助资金标准按规定执行</w:t>
            </w:r>
          </w:p>
        </w:tc>
        <w:tc>
          <w:tcPr>
            <w:tcW w:w="2466" w:type="dxa"/>
            <w:vAlign w:val="center"/>
          </w:tcPr>
          <w:p>
            <w:pPr>
              <w:pStyle w:val="15"/>
            </w:pPr>
            <w:r>
              <w:t>补助资金标准按规定执行</w:t>
            </w:r>
          </w:p>
        </w:tc>
        <w:tc>
          <w:tcPr>
            <w:tcW w:w="2466" w:type="dxa"/>
            <w:vAlign w:val="center"/>
          </w:tcPr>
          <w:p>
            <w:pPr>
              <w:pStyle w:val="15"/>
            </w:pPr>
            <w:r>
              <w:t>≥1001</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退役士兵满意度</w:t>
            </w:r>
          </w:p>
        </w:tc>
        <w:tc>
          <w:tcPr>
            <w:tcW w:w="2466" w:type="dxa"/>
            <w:vAlign w:val="center"/>
          </w:tcPr>
          <w:p>
            <w:pPr>
              <w:pStyle w:val="15"/>
            </w:pPr>
            <w:r>
              <w:t>退役士兵满意度</w:t>
            </w:r>
          </w:p>
        </w:tc>
        <w:tc>
          <w:tcPr>
            <w:tcW w:w="2466" w:type="dxa"/>
            <w:vAlign w:val="center"/>
          </w:tcPr>
          <w:p>
            <w:pPr>
              <w:pStyle w:val="15"/>
            </w:pPr>
            <w:r>
              <w:t>≥1001</w:t>
            </w:r>
          </w:p>
        </w:tc>
        <w:tc>
          <w:tcPr>
            <w:tcW w:w="246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13、提前下达2022年省级优抚对象补助经费预算(伤残抚恤）绩效目标表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享受伤残抚恤补助人数</w:t>
            </w:r>
          </w:p>
        </w:tc>
        <w:tc>
          <w:tcPr>
            <w:tcW w:w="2466" w:type="dxa"/>
            <w:vAlign w:val="center"/>
          </w:tcPr>
          <w:p>
            <w:pPr>
              <w:pStyle w:val="15"/>
            </w:pPr>
            <w:r>
              <w:t>享受伤残抚恤补助人数</w:t>
            </w:r>
          </w:p>
        </w:tc>
        <w:tc>
          <w:tcPr>
            <w:tcW w:w="2466" w:type="dxa"/>
            <w:vAlign w:val="center"/>
          </w:tcPr>
          <w:p>
            <w:pPr>
              <w:pStyle w:val="15"/>
            </w:pPr>
            <w:r>
              <w:t>≥20</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经费足额拨付</w:t>
            </w:r>
          </w:p>
        </w:tc>
        <w:tc>
          <w:tcPr>
            <w:tcW w:w="2466" w:type="dxa"/>
            <w:vAlign w:val="center"/>
          </w:tcPr>
          <w:p>
            <w:pPr>
              <w:pStyle w:val="15"/>
            </w:pPr>
            <w:r>
              <w:t>经费足额拨付</w:t>
            </w:r>
          </w:p>
        </w:tc>
        <w:tc>
          <w:tcPr>
            <w:tcW w:w="2466" w:type="dxa"/>
            <w:vAlign w:val="center"/>
          </w:tcPr>
          <w:p>
            <w:pPr>
              <w:pStyle w:val="15"/>
            </w:pPr>
            <w:r>
              <w:t>≥24</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补助资金补助按规定执行</w:t>
            </w:r>
          </w:p>
        </w:tc>
        <w:tc>
          <w:tcPr>
            <w:tcW w:w="2466" w:type="dxa"/>
            <w:vAlign w:val="center"/>
          </w:tcPr>
          <w:p>
            <w:pPr>
              <w:pStyle w:val="15"/>
            </w:pPr>
            <w:r>
              <w:t>补助资金补助按规定执行</w:t>
            </w:r>
          </w:p>
        </w:tc>
        <w:tc>
          <w:tcPr>
            <w:tcW w:w="2466" w:type="dxa"/>
            <w:vAlign w:val="center"/>
          </w:tcPr>
          <w:p>
            <w:pPr>
              <w:pStyle w:val="15"/>
            </w:pPr>
            <w:r>
              <w:t>≥24</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补助资金及时拨付</w:t>
            </w:r>
          </w:p>
        </w:tc>
        <w:tc>
          <w:tcPr>
            <w:tcW w:w="2466" w:type="dxa"/>
            <w:vAlign w:val="center"/>
          </w:tcPr>
          <w:p>
            <w:pPr>
              <w:pStyle w:val="15"/>
            </w:pPr>
            <w:r>
              <w:t>补助资金及时拨付</w:t>
            </w:r>
          </w:p>
        </w:tc>
        <w:tc>
          <w:tcPr>
            <w:tcW w:w="2466" w:type="dxa"/>
            <w:vAlign w:val="center"/>
          </w:tcPr>
          <w:p>
            <w:pPr>
              <w:pStyle w:val="15"/>
            </w:pPr>
            <w:r>
              <w:t>≥24</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优抚对象满意度</w:t>
            </w:r>
          </w:p>
        </w:tc>
        <w:tc>
          <w:tcPr>
            <w:tcW w:w="2466" w:type="dxa"/>
            <w:vAlign w:val="center"/>
          </w:tcPr>
          <w:p>
            <w:pPr>
              <w:pStyle w:val="15"/>
            </w:pPr>
            <w:r>
              <w:t>优抚对象满意度</w:t>
            </w:r>
          </w:p>
        </w:tc>
        <w:tc>
          <w:tcPr>
            <w:tcW w:w="2466" w:type="dxa"/>
            <w:vAlign w:val="center"/>
          </w:tcPr>
          <w:p>
            <w:pPr>
              <w:pStyle w:val="15"/>
            </w:pPr>
            <w:r>
              <w:t>≥20</w:t>
            </w:r>
          </w:p>
        </w:tc>
        <w:tc>
          <w:tcPr>
            <w:tcW w:w="246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14、提前下达2022年省级优抚对象补助经费预算(生活补助)绩效目标表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享受生活补助人数</w:t>
            </w:r>
          </w:p>
        </w:tc>
        <w:tc>
          <w:tcPr>
            <w:tcW w:w="2466" w:type="dxa"/>
            <w:vAlign w:val="center"/>
          </w:tcPr>
          <w:p>
            <w:pPr>
              <w:pStyle w:val="15"/>
            </w:pPr>
            <w:r>
              <w:t>享受生活补助人数</w:t>
            </w:r>
          </w:p>
        </w:tc>
        <w:tc>
          <w:tcPr>
            <w:tcW w:w="2466" w:type="dxa"/>
            <w:vAlign w:val="center"/>
          </w:tcPr>
          <w:p>
            <w:pPr>
              <w:pStyle w:val="15"/>
            </w:pPr>
            <w:r>
              <w:t>≥454</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生活补助经费足额发放</w:t>
            </w:r>
          </w:p>
        </w:tc>
        <w:tc>
          <w:tcPr>
            <w:tcW w:w="2466" w:type="dxa"/>
            <w:vAlign w:val="center"/>
          </w:tcPr>
          <w:p>
            <w:pPr>
              <w:pStyle w:val="15"/>
            </w:pPr>
            <w:r>
              <w:t>生活补助经费足额发放</w:t>
            </w:r>
          </w:p>
        </w:tc>
        <w:tc>
          <w:tcPr>
            <w:tcW w:w="2466" w:type="dxa"/>
            <w:vAlign w:val="center"/>
          </w:tcPr>
          <w:p>
            <w:pPr>
              <w:pStyle w:val="15"/>
            </w:pPr>
            <w:r>
              <w:t>≥251</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生活补助经费及时发放</w:t>
            </w:r>
          </w:p>
        </w:tc>
        <w:tc>
          <w:tcPr>
            <w:tcW w:w="2466" w:type="dxa"/>
            <w:vAlign w:val="center"/>
          </w:tcPr>
          <w:p>
            <w:pPr>
              <w:pStyle w:val="15"/>
            </w:pPr>
            <w:r>
              <w:t>生活补助经费及时发放</w:t>
            </w:r>
          </w:p>
        </w:tc>
        <w:tc>
          <w:tcPr>
            <w:tcW w:w="2466" w:type="dxa"/>
            <w:vAlign w:val="center"/>
          </w:tcPr>
          <w:p>
            <w:pPr>
              <w:pStyle w:val="15"/>
            </w:pPr>
            <w:r>
              <w:t>≥251</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生活补助经费按标准发放</w:t>
            </w:r>
          </w:p>
        </w:tc>
        <w:tc>
          <w:tcPr>
            <w:tcW w:w="2466" w:type="dxa"/>
            <w:vAlign w:val="center"/>
          </w:tcPr>
          <w:p>
            <w:pPr>
              <w:pStyle w:val="15"/>
            </w:pPr>
            <w:r>
              <w:t>生活补助经费按标准发放</w:t>
            </w:r>
          </w:p>
        </w:tc>
        <w:tc>
          <w:tcPr>
            <w:tcW w:w="2466" w:type="dxa"/>
            <w:vAlign w:val="center"/>
          </w:tcPr>
          <w:p>
            <w:pPr>
              <w:pStyle w:val="15"/>
            </w:pPr>
            <w:r>
              <w:t>≥251</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优抚对象满意度</w:t>
            </w:r>
          </w:p>
        </w:tc>
        <w:tc>
          <w:tcPr>
            <w:tcW w:w="2466" w:type="dxa"/>
            <w:vAlign w:val="center"/>
          </w:tcPr>
          <w:p>
            <w:pPr>
              <w:pStyle w:val="15"/>
            </w:pPr>
            <w:r>
              <w:t>优抚对象满意度</w:t>
            </w:r>
          </w:p>
        </w:tc>
        <w:tc>
          <w:tcPr>
            <w:tcW w:w="2466" w:type="dxa"/>
            <w:vAlign w:val="center"/>
          </w:tcPr>
          <w:p>
            <w:pPr>
              <w:pStyle w:val="15"/>
            </w:pPr>
            <w:r>
              <w:t>≥251</w:t>
            </w:r>
          </w:p>
        </w:tc>
        <w:tc>
          <w:tcPr>
            <w:tcW w:w="246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15、提前下达2022年省级优抚对象补助经费预算(医疗补助）绩效目标表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享受医疗补助人数</w:t>
            </w:r>
          </w:p>
        </w:tc>
        <w:tc>
          <w:tcPr>
            <w:tcW w:w="2466" w:type="dxa"/>
            <w:vAlign w:val="center"/>
          </w:tcPr>
          <w:p>
            <w:pPr>
              <w:pStyle w:val="15"/>
            </w:pPr>
            <w:r>
              <w:t>享受医疗补助人数</w:t>
            </w:r>
          </w:p>
        </w:tc>
        <w:tc>
          <w:tcPr>
            <w:tcW w:w="2466" w:type="dxa"/>
            <w:vAlign w:val="center"/>
          </w:tcPr>
          <w:p>
            <w:pPr>
              <w:pStyle w:val="15"/>
            </w:pPr>
            <w:r>
              <w:t>≥161</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经费足额拨付</w:t>
            </w:r>
          </w:p>
        </w:tc>
        <w:tc>
          <w:tcPr>
            <w:tcW w:w="2466" w:type="dxa"/>
            <w:vAlign w:val="center"/>
          </w:tcPr>
          <w:p>
            <w:pPr>
              <w:pStyle w:val="15"/>
            </w:pPr>
            <w:r>
              <w:t>经费足额拨付</w:t>
            </w:r>
          </w:p>
        </w:tc>
        <w:tc>
          <w:tcPr>
            <w:tcW w:w="2466" w:type="dxa"/>
            <w:vAlign w:val="center"/>
          </w:tcPr>
          <w:p>
            <w:pPr>
              <w:pStyle w:val="15"/>
            </w:pPr>
            <w:r>
              <w:t>≥50</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按标准发放</w:t>
            </w:r>
          </w:p>
        </w:tc>
        <w:tc>
          <w:tcPr>
            <w:tcW w:w="2466" w:type="dxa"/>
            <w:vAlign w:val="center"/>
          </w:tcPr>
          <w:p>
            <w:pPr>
              <w:pStyle w:val="15"/>
            </w:pPr>
            <w:r>
              <w:t>按标准发放</w:t>
            </w:r>
          </w:p>
        </w:tc>
        <w:tc>
          <w:tcPr>
            <w:tcW w:w="2466" w:type="dxa"/>
            <w:vAlign w:val="center"/>
          </w:tcPr>
          <w:p>
            <w:pPr>
              <w:pStyle w:val="15"/>
            </w:pPr>
            <w:r>
              <w:t>≥50</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补助及时发放</w:t>
            </w:r>
          </w:p>
        </w:tc>
        <w:tc>
          <w:tcPr>
            <w:tcW w:w="2466" w:type="dxa"/>
            <w:vAlign w:val="center"/>
          </w:tcPr>
          <w:p>
            <w:pPr>
              <w:pStyle w:val="15"/>
            </w:pPr>
            <w:r>
              <w:t>补助及时发放</w:t>
            </w:r>
          </w:p>
        </w:tc>
        <w:tc>
          <w:tcPr>
            <w:tcW w:w="2466" w:type="dxa"/>
            <w:vAlign w:val="center"/>
          </w:tcPr>
          <w:p>
            <w:pPr>
              <w:pStyle w:val="15"/>
            </w:pPr>
            <w:r>
              <w:t>≥50</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优抚对象满意度</w:t>
            </w:r>
          </w:p>
        </w:tc>
        <w:tc>
          <w:tcPr>
            <w:tcW w:w="2466" w:type="dxa"/>
            <w:vAlign w:val="center"/>
          </w:tcPr>
          <w:p>
            <w:pPr>
              <w:pStyle w:val="15"/>
            </w:pPr>
            <w:r>
              <w:t>优抚对象满意度</w:t>
            </w:r>
          </w:p>
        </w:tc>
        <w:tc>
          <w:tcPr>
            <w:tcW w:w="2466" w:type="dxa"/>
            <w:vAlign w:val="center"/>
          </w:tcPr>
          <w:p>
            <w:pPr>
              <w:pStyle w:val="15"/>
            </w:pPr>
            <w:r>
              <w:t>≥161</w:t>
            </w:r>
          </w:p>
        </w:tc>
        <w:tc>
          <w:tcPr>
            <w:tcW w:w="246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16、提前下达2022年省级优抚对象补助经费预算(义务兵优待金）绩效目标表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享受义务兵家庭优待金户数</w:t>
            </w:r>
          </w:p>
        </w:tc>
        <w:tc>
          <w:tcPr>
            <w:tcW w:w="2466" w:type="dxa"/>
            <w:vAlign w:val="center"/>
          </w:tcPr>
          <w:p>
            <w:pPr>
              <w:pStyle w:val="15"/>
            </w:pPr>
            <w:r>
              <w:t>享受义务兵家庭优待金户数</w:t>
            </w:r>
          </w:p>
        </w:tc>
        <w:tc>
          <w:tcPr>
            <w:tcW w:w="2466" w:type="dxa"/>
            <w:vAlign w:val="center"/>
          </w:tcPr>
          <w:p>
            <w:pPr>
              <w:pStyle w:val="15"/>
            </w:pPr>
            <w:r>
              <w:t>≥100大于或等于100户</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经费足额拨付</w:t>
            </w:r>
          </w:p>
        </w:tc>
        <w:tc>
          <w:tcPr>
            <w:tcW w:w="2466" w:type="dxa"/>
            <w:vAlign w:val="center"/>
          </w:tcPr>
          <w:p>
            <w:pPr>
              <w:pStyle w:val="15"/>
            </w:pPr>
            <w:r>
              <w:t>经费足额拨付</w:t>
            </w:r>
          </w:p>
        </w:tc>
        <w:tc>
          <w:tcPr>
            <w:tcW w:w="2466" w:type="dxa"/>
            <w:vAlign w:val="center"/>
          </w:tcPr>
          <w:p>
            <w:pPr>
              <w:pStyle w:val="15"/>
            </w:pPr>
            <w:r>
              <w:t>100</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各项补助资金标准按规定执行</w:t>
            </w:r>
          </w:p>
        </w:tc>
        <w:tc>
          <w:tcPr>
            <w:tcW w:w="2466" w:type="dxa"/>
            <w:vAlign w:val="center"/>
          </w:tcPr>
          <w:p>
            <w:pPr>
              <w:pStyle w:val="15"/>
            </w:pPr>
            <w:r>
              <w:t>各项补助标准按规定执行</w:t>
            </w:r>
          </w:p>
        </w:tc>
        <w:tc>
          <w:tcPr>
            <w:tcW w:w="2466" w:type="dxa"/>
            <w:vAlign w:val="center"/>
          </w:tcPr>
          <w:p>
            <w:pPr>
              <w:pStyle w:val="15"/>
            </w:pPr>
            <w:r>
              <w:t>100</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各项补助资金及时拨付</w:t>
            </w:r>
          </w:p>
        </w:tc>
        <w:tc>
          <w:tcPr>
            <w:tcW w:w="2466" w:type="dxa"/>
            <w:vAlign w:val="center"/>
          </w:tcPr>
          <w:p>
            <w:pPr>
              <w:pStyle w:val="15"/>
            </w:pPr>
            <w:r>
              <w:t>各项补助资金及时拨付</w:t>
            </w:r>
          </w:p>
        </w:tc>
        <w:tc>
          <w:tcPr>
            <w:tcW w:w="2466" w:type="dxa"/>
            <w:vAlign w:val="center"/>
          </w:tcPr>
          <w:p>
            <w:pPr>
              <w:pStyle w:val="15"/>
            </w:pPr>
            <w:r>
              <w:t>100</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优抚对象满意度</w:t>
            </w:r>
          </w:p>
        </w:tc>
        <w:tc>
          <w:tcPr>
            <w:tcW w:w="2466" w:type="dxa"/>
            <w:vAlign w:val="center"/>
          </w:tcPr>
          <w:p>
            <w:pPr>
              <w:pStyle w:val="15"/>
            </w:pPr>
            <w:r>
              <w:t>优抚对象满意度</w:t>
            </w:r>
          </w:p>
        </w:tc>
        <w:tc>
          <w:tcPr>
            <w:tcW w:w="2466" w:type="dxa"/>
            <w:vAlign w:val="center"/>
          </w:tcPr>
          <w:p>
            <w:pPr>
              <w:pStyle w:val="15"/>
            </w:pPr>
            <w:r>
              <w:t>≥90</w:t>
            </w:r>
          </w:p>
        </w:tc>
        <w:tc>
          <w:tcPr>
            <w:tcW w:w="246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17、提前下达2022年省级优抚对象补助经费预算（其他优抚支出）绩效目标表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享受其他优抚补助人数</w:t>
            </w:r>
          </w:p>
        </w:tc>
        <w:tc>
          <w:tcPr>
            <w:tcW w:w="2466" w:type="dxa"/>
            <w:vAlign w:val="center"/>
          </w:tcPr>
          <w:p>
            <w:pPr>
              <w:pStyle w:val="15"/>
            </w:pPr>
            <w:r>
              <w:t>享受其他优抚补助人数</w:t>
            </w:r>
          </w:p>
        </w:tc>
        <w:tc>
          <w:tcPr>
            <w:tcW w:w="2466" w:type="dxa"/>
            <w:vAlign w:val="center"/>
          </w:tcPr>
          <w:p>
            <w:pPr>
              <w:pStyle w:val="15"/>
            </w:pPr>
            <w:r>
              <w:t>≥20</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经费足额拨付</w:t>
            </w:r>
          </w:p>
        </w:tc>
        <w:tc>
          <w:tcPr>
            <w:tcW w:w="2466" w:type="dxa"/>
            <w:vAlign w:val="center"/>
          </w:tcPr>
          <w:p>
            <w:pPr>
              <w:pStyle w:val="15"/>
            </w:pPr>
            <w:r>
              <w:t>经费足额拨付</w:t>
            </w:r>
          </w:p>
        </w:tc>
        <w:tc>
          <w:tcPr>
            <w:tcW w:w="2466" w:type="dxa"/>
            <w:vAlign w:val="center"/>
          </w:tcPr>
          <w:p>
            <w:pPr>
              <w:pStyle w:val="15"/>
            </w:pPr>
            <w:r>
              <w:t>≥25.5</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经费按标准发放</w:t>
            </w:r>
          </w:p>
        </w:tc>
        <w:tc>
          <w:tcPr>
            <w:tcW w:w="2466" w:type="dxa"/>
            <w:vAlign w:val="center"/>
          </w:tcPr>
          <w:p>
            <w:pPr>
              <w:pStyle w:val="15"/>
            </w:pPr>
            <w:r>
              <w:t>经费按标准发放</w:t>
            </w:r>
          </w:p>
        </w:tc>
        <w:tc>
          <w:tcPr>
            <w:tcW w:w="2466" w:type="dxa"/>
            <w:vAlign w:val="center"/>
          </w:tcPr>
          <w:p>
            <w:pPr>
              <w:pStyle w:val="15"/>
            </w:pPr>
            <w:r>
              <w:t>≥25.5</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经费及时发放</w:t>
            </w:r>
          </w:p>
        </w:tc>
        <w:tc>
          <w:tcPr>
            <w:tcW w:w="2466" w:type="dxa"/>
            <w:vAlign w:val="center"/>
          </w:tcPr>
          <w:p>
            <w:pPr>
              <w:pStyle w:val="15"/>
            </w:pPr>
            <w:r>
              <w:t>经费及时发放</w:t>
            </w:r>
          </w:p>
        </w:tc>
        <w:tc>
          <w:tcPr>
            <w:tcW w:w="2466" w:type="dxa"/>
            <w:vAlign w:val="center"/>
          </w:tcPr>
          <w:p>
            <w:pPr>
              <w:pStyle w:val="15"/>
            </w:pPr>
            <w:r>
              <w:t>≥25.5</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补助对象满意度</w:t>
            </w:r>
          </w:p>
        </w:tc>
        <w:tc>
          <w:tcPr>
            <w:tcW w:w="2466" w:type="dxa"/>
            <w:vAlign w:val="center"/>
          </w:tcPr>
          <w:p>
            <w:pPr>
              <w:pStyle w:val="15"/>
            </w:pPr>
            <w:r>
              <w:t>补助对象满意度</w:t>
            </w:r>
          </w:p>
        </w:tc>
        <w:tc>
          <w:tcPr>
            <w:tcW w:w="2466" w:type="dxa"/>
            <w:vAlign w:val="center"/>
          </w:tcPr>
          <w:p>
            <w:pPr>
              <w:pStyle w:val="15"/>
            </w:pPr>
            <w:r>
              <w:t>≥20</w:t>
            </w:r>
          </w:p>
        </w:tc>
        <w:tc>
          <w:tcPr>
            <w:tcW w:w="246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18、提前下达2022年省级优抚对象补助经费预算（死亡抚恤）绩效目标表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享受死亡抚恤人数</w:t>
            </w:r>
          </w:p>
        </w:tc>
        <w:tc>
          <w:tcPr>
            <w:tcW w:w="2466" w:type="dxa"/>
            <w:vAlign w:val="center"/>
          </w:tcPr>
          <w:p>
            <w:pPr>
              <w:pStyle w:val="15"/>
            </w:pPr>
            <w:r>
              <w:t>享受死亡抚恤人数</w:t>
            </w:r>
          </w:p>
        </w:tc>
        <w:tc>
          <w:tcPr>
            <w:tcW w:w="2466" w:type="dxa"/>
            <w:vAlign w:val="center"/>
          </w:tcPr>
          <w:p>
            <w:pPr>
              <w:pStyle w:val="15"/>
            </w:pPr>
            <w:r>
              <w:t>≥3</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死亡抚恤及时发放</w:t>
            </w:r>
          </w:p>
        </w:tc>
        <w:tc>
          <w:tcPr>
            <w:tcW w:w="2466" w:type="dxa"/>
            <w:vAlign w:val="center"/>
          </w:tcPr>
          <w:p>
            <w:pPr>
              <w:pStyle w:val="15"/>
            </w:pPr>
            <w:r>
              <w:t>死亡抚恤及时发放</w:t>
            </w:r>
          </w:p>
        </w:tc>
        <w:tc>
          <w:tcPr>
            <w:tcW w:w="2466" w:type="dxa"/>
            <w:vAlign w:val="center"/>
          </w:tcPr>
          <w:p>
            <w:pPr>
              <w:pStyle w:val="15"/>
            </w:pPr>
            <w:r>
              <w:t>≥4</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死亡抚恤及时发放</w:t>
            </w:r>
          </w:p>
        </w:tc>
        <w:tc>
          <w:tcPr>
            <w:tcW w:w="2466" w:type="dxa"/>
            <w:vAlign w:val="center"/>
          </w:tcPr>
          <w:p>
            <w:pPr>
              <w:pStyle w:val="15"/>
            </w:pPr>
            <w:r>
              <w:t>死亡抚恤及时发放</w:t>
            </w:r>
          </w:p>
        </w:tc>
        <w:tc>
          <w:tcPr>
            <w:tcW w:w="2466" w:type="dxa"/>
            <w:vAlign w:val="center"/>
          </w:tcPr>
          <w:p>
            <w:pPr>
              <w:pStyle w:val="15"/>
            </w:pPr>
            <w:r>
              <w:t>≥4</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死亡抚恤标准按规定执行</w:t>
            </w:r>
          </w:p>
        </w:tc>
        <w:tc>
          <w:tcPr>
            <w:tcW w:w="2466" w:type="dxa"/>
            <w:vAlign w:val="center"/>
          </w:tcPr>
          <w:p>
            <w:pPr>
              <w:pStyle w:val="15"/>
            </w:pPr>
            <w:r>
              <w:t>死亡抚恤标准按规定执行</w:t>
            </w:r>
          </w:p>
        </w:tc>
        <w:tc>
          <w:tcPr>
            <w:tcW w:w="2466" w:type="dxa"/>
            <w:vAlign w:val="center"/>
          </w:tcPr>
          <w:p>
            <w:pPr>
              <w:pStyle w:val="15"/>
            </w:pPr>
            <w:r>
              <w:t>≥4</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优抚对象满意度</w:t>
            </w:r>
          </w:p>
        </w:tc>
        <w:tc>
          <w:tcPr>
            <w:tcW w:w="2466" w:type="dxa"/>
            <w:vAlign w:val="center"/>
          </w:tcPr>
          <w:p>
            <w:pPr>
              <w:pStyle w:val="15"/>
            </w:pPr>
            <w:r>
              <w:t>优抚对象满意度</w:t>
            </w:r>
          </w:p>
        </w:tc>
        <w:tc>
          <w:tcPr>
            <w:tcW w:w="2466" w:type="dxa"/>
            <w:vAlign w:val="center"/>
          </w:tcPr>
          <w:p>
            <w:pPr>
              <w:pStyle w:val="15"/>
            </w:pPr>
            <w:r>
              <w:t>≥4</w:t>
            </w:r>
          </w:p>
        </w:tc>
        <w:tc>
          <w:tcPr>
            <w:tcW w:w="246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19、提前下达2022年中央企业军转干部生活困难补助经费预算绩效目标表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享受企业军转干部解困补助资金人数</w:t>
            </w:r>
          </w:p>
        </w:tc>
        <w:tc>
          <w:tcPr>
            <w:tcW w:w="2466" w:type="dxa"/>
            <w:vAlign w:val="center"/>
          </w:tcPr>
          <w:p>
            <w:pPr>
              <w:pStyle w:val="15"/>
            </w:pPr>
            <w:r>
              <w:t>享受企业军转干部解困补助资金人数</w:t>
            </w:r>
          </w:p>
        </w:tc>
        <w:tc>
          <w:tcPr>
            <w:tcW w:w="2466" w:type="dxa"/>
            <w:vAlign w:val="center"/>
          </w:tcPr>
          <w:p>
            <w:pPr>
              <w:pStyle w:val="15"/>
            </w:pPr>
            <w:r>
              <w:t>≥50人</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经费足额发放</w:t>
            </w:r>
          </w:p>
        </w:tc>
        <w:tc>
          <w:tcPr>
            <w:tcW w:w="2466" w:type="dxa"/>
            <w:vAlign w:val="center"/>
          </w:tcPr>
          <w:p>
            <w:pPr>
              <w:pStyle w:val="15"/>
            </w:pPr>
            <w:r>
              <w:t>经费足额发放</w:t>
            </w:r>
          </w:p>
        </w:tc>
        <w:tc>
          <w:tcPr>
            <w:tcW w:w="2466" w:type="dxa"/>
            <w:vAlign w:val="center"/>
          </w:tcPr>
          <w:p>
            <w:pPr>
              <w:pStyle w:val="15"/>
            </w:pPr>
            <w:r>
              <w:t>100%</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经费及时发放</w:t>
            </w:r>
          </w:p>
        </w:tc>
        <w:tc>
          <w:tcPr>
            <w:tcW w:w="2466" w:type="dxa"/>
            <w:vAlign w:val="center"/>
          </w:tcPr>
          <w:p>
            <w:pPr>
              <w:pStyle w:val="15"/>
            </w:pPr>
            <w:r>
              <w:t>经费及时发放</w:t>
            </w:r>
          </w:p>
        </w:tc>
        <w:tc>
          <w:tcPr>
            <w:tcW w:w="2466" w:type="dxa"/>
            <w:vAlign w:val="center"/>
          </w:tcPr>
          <w:p>
            <w:pPr>
              <w:pStyle w:val="15"/>
            </w:pPr>
            <w:r>
              <w:t>100%</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经费核拨，使用符合政策规定</w:t>
            </w:r>
          </w:p>
        </w:tc>
        <w:tc>
          <w:tcPr>
            <w:tcW w:w="2466" w:type="dxa"/>
            <w:vAlign w:val="center"/>
          </w:tcPr>
          <w:p>
            <w:pPr>
              <w:pStyle w:val="15"/>
            </w:pPr>
            <w:r>
              <w:t>经费核拨使用符合政策规定</w:t>
            </w:r>
          </w:p>
        </w:tc>
        <w:tc>
          <w:tcPr>
            <w:tcW w:w="2466" w:type="dxa"/>
            <w:vAlign w:val="center"/>
          </w:tcPr>
          <w:p>
            <w:pPr>
              <w:pStyle w:val="15"/>
            </w:pPr>
            <w:r>
              <w:t>100%</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做好企业军转干部生活保障工作</w:t>
            </w:r>
          </w:p>
        </w:tc>
        <w:tc>
          <w:tcPr>
            <w:tcW w:w="2466" w:type="dxa"/>
            <w:vAlign w:val="center"/>
          </w:tcPr>
          <w:p>
            <w:pPr>
              <w:pStyle w:val="15"/>
            </w:pPr>
            <w:r>
              <w:t>做好企业军转干部生活保障工作</w:t>
            </w:r>
          </w:p>
        </w:tc>
        <w:tc>
          <w:tcPr>
            <w:tcW w:w="2466" w:type="dxa"/>
            <w:vAlign w:val="center"/>
          </w:tcPr>
          <w:p>
            <w:pPr>
              <w:pStyle w:val="15"/>
            </w:pPr>
            <w:r>
              <w:t>≥100效果显著</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企业军转干部满意率</w:t>
            </w:r>
          </w:p>
        </w:tc>
        <w:tc>
          <w:tcPr>
            <w:tcW w:w="2466" w:type="dxa"/>
            <w:vAlign w:val="center"/>
          </w:tcPr>
          <w:p>
            <w:pPr>
              <w:pStyle w:val="15"/>
            </w:pPr>
            <w:r>
              <w:t>企业军转干部满意率</w:t>
            </w:r>
          </w:p>
        </w:tc>
        <w:tc>
          <w:tcPr>
            <w:tcW w:w="2466" w:type="dxa"/>
            <w:vAlign w:val="center"/>
          </w:tcPr>
          <w:p>
            <w:pPr>
              <w:pStyle w:val="15"/>
            </w:pPr>
            <w:r>
              <w:t>≥95%</w:t>
            </w:r>
          </w:p>
        </w:tc>
        <w:tc>
          <w:tcPr>
            <w:tcW w:w="246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20、提前下达2022年中央优抚对象补助经费预算(其他优抚支出）绩效目标表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优抚补助资金发放对象数量</w:t>
            </w:r>
          </w:p>
        </w:tc>
        <w:tc>
          <w:tcPr>
            <w:tcW w:w="2466" w:type="dxa"/>
            <w:vAlign w:val="center"/>
          </w:tcPr>
          <w:p>
            <w:pPr>
              <w:pStyle w:val="15"/>
            </w:pPr>
            <w:r>
              <w:t>优抚补助资金发放对象数量</w:t>
            </w:r>
          </w:p>
        </w:tc>
        <w:tc>
          <w:tcPr>
            <w:tcW w:w="2466" w:type="dxa"/>
            <w:vAlign w:val="center"/>
          </w:tcPr>
          <w:p>
            <w:pPr>
              <w:pStyle w:val="15"/>
            </w:pPr>
            <w:r>
              <w:t>≥24</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经费足额拨付率</w:t>
            </w:r>
          </w:p>
        </w:tc>
        <w:tc>
          <w:tcPr>
            <w:tcW w:w="2466" w:type="dxa"/>
            <w:vAlign w:val="center"/>
          </w:tcPr>
          <w:p>
            <w:pPr>
              <w:pStyle w:val="15"/>
            </w:pPr>
            <w:r>
              <w:t>经费足额拨付率</w:t>
            </w:r>
          </w:p>
        </w:tc>
        <w:tc>
          <w:tcPr>
            <w:tcW w:w="2466" w:type="dxa"/>
            <w:vAlign w:val="center"/>
          </w:tcPr>
          <w:p>
            <w:pPr>
              <w:pStyle w:val="15"/>
            </w:pPr>
            <w:r>
              <w:t>≥24</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补助标准按规定执行率</w:t>
            </w:r>
          </w:p>
        </w:tc>
        <w:tc>
          <w:tcPr>
            <w:tcW w:w="2466" w:type="dxa"/>
            <w:vAlign w:val="center"/>
          </w:tcPr>
          <w:p>
            <w:pPr>
              <w:pStyle w:val="15"/>
            </w:pPr>
            <w:r>
              <w:t>补助标准按规定执行率</w:t>
            </w:r>
          </w:p>
        </w:tc>
        <w:tc>
          <w:tcPr>
            <w:tcW w:w="2466" w:type="dxa"/>
            <w:vAlign w:val="center"/>
          </w:tcPr>
          <w:p>
            <w:pPr>
              <w:pStyle w:val="15"/>
            </w:pPr>
            <w:r>
              <w:t>≥24</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补助资金及时拨付率</w:t>
            </w:r>
          </w:p>
        </w:tc>
        <w:tc>
          <w:tcPr>
            <w:tcW w:w="2466" w:type="dxa"/>
            <w:vAlign w:val="center"/>
          </w:tcPr>
          <w:p>
            <w:pPr>
              <w:pStyle w:val="15"/>
            </w:pPr>
            <w:r>
              <w:t>补助资金及时拨付率</w:t>
            </w:r>
          </w:p>
        </w:tc>
        <w:tc>
          <w:tcPr>
            <w:tcW w:w="2466" w:type="dxa"/>
            <w:vAlign w:val="center"/>
          </w:tcPr>
          <w:p>
            <w:pPr>
              <w:pStyle w:val="15"/>
            </w:pPr>
            <w:r>
              <w:t>≥24</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优抚对象满意度</w:t>
            </w:r>
          </w:p>
        </w:tc>
        <w:tc>
          <w:tcPr>
            <w:tcW w:w="2466" w:type="dxa"/>
            <w:vAlign w:val="center"/>
          </w:tcPr>
          <w:p>
            <w:pPr>
              <w:pStyle w:val="15"/>
            </w:pPr>
            <w:r>
              <w:t>优抚对象满意度</w:t>
            </w:r>
          </w:p>
        </w:tc>
        <w:tc>
          <w:tcPr>
            <w:tcW w:w="2466" w:type="dxa"/>
            <w:vAlign w:val="center"/>
          </w:tcPr>
          <w:p>
            <w:pPr>
              <w:pStyle w:val="15"/>
            </w:pPr>
            <w:r>
              <w:t>≥24</w:t>
            </w:r>
          </w:p>
        </w:tc>
        <w:tc>
          <w:tcPr>
            <w:tcW w:w="246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21、提前下达2022年中央优抚对象补助经费预算(生活补助）绩效目标表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优抚对象生活补助发放人数</w:t>
            </w:r>
          </w:p>
        </w:tc>
        <w:tc>
          <w:tcPr>
            <w:tcW w:w="2466" w:type="dxa"/>
            <w:vAlign w:val="center"/>
          </w:tcPr>
          <w:p>
            <w:pPr>
              <w:pStyle w:val="15"/>
            </w:pPr>
            <w:r>
              <w:t>优抚对象生活补助发放人数</w:t>
            </w:r>
          </w:p>
        </w:tc>
        <w:tc>
          <w:tcPr>
            <w:tcW w:w="2466" w:type="dxa"/>
            <w:vAlign w:val="center"/>
          </w:tcPr>
          <w:p>
            <w:pPr>
              <w:pStyle w:val="15"/>
            </w:pPr>
            <w:r>
              <w:t>≥916</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经费足额发放率</w:t>
            </w:r>
          </w:p>
        </w:tc>
        <w:tc>
          <w:tcPr>
            <w:tcW w:w="2466" w:type="dxa"/>
            <w:vAlign w:val="center"/>
          </w:tcPr>
          <w:p>
            <w:pPr>
              <w:pStyle w:val="15"/>
            </w:pPr>
            <w:r>
              <w:t>经费足额发放</w:t>
            </w:r>
          </w:p>
        </w:tc>
        <w:tc>
          <w:tcPr>
            <w:tcW w:w="2466" w:type="dxa"/>
            <w:vAlign w:val="center"/>
          </w:tcPr>
          <w:p>
            <w:pPr>
              <w:pStyle w:val="15"/>
            </w:pPr>
            <w:r>
              <w:t>≥2069</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补助标准按规定执行率</w:t>
            </w:r>
          </w:p>
        </w:tc>
        <w:tc>
          <w:tcPr>
            <w:tcW w:w="2466" w:type="dxa"/>
            <w:vAlign w:val="center"/>
          </w:tcPr>
          <w:p>
            <w:pPr>
              <w:pStyle w:val="15"/>
            </w:pPr>
            <w:r>
              <w:t>补助标准按规定执行</w:t>
            </w:r>
          </w:p>
        </w:tc>
        <w:tc>
          <w:tcPr>
            <w:tcW w:w="2466" w:type="dxa"/>
            <w:vAlign w:val="center"/>
          </w:tcPr>
          <w:p>
            <w:pPr>
              <w:pStyle w:val="15"/>
            </w:pPr>
            <w:r>
              <w:t>≥2069</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补助资金及时拨付到位</w:t>
            </w:r>
          </w:p>
        </w:tc>
        <w:tc>
          <w:tcPr>
            <w:tcW w:w="2466" w:type="dxa"/>
            <w:vAlign w:val="center"/>
          </w:tcPr>
          <w:p>
            <w:pPr>
              <w:pStyle w:val="15"/>
            </w:pPr>
            <w:r>
              <w:t>补助资金及时拨付到位</w:t>
            </w:r>
          </w:p>
        </w:tc>
        <w:tc>
          <w:tcPr>
            <w:tcW w:w="2466" w:type="dxa"/>
            <w:vAlign w:val="center"/>
          </w:tcPr>
          <w:p>
            <w:pPr>
              <w:pStyle w:val="15"/>
            </w:pPr>
            <w:r>
              <w:t>≥2069</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优抚补助对象满意度</w:t>
            </w:r>
          </w:p>
        </w:tc>
        <w:tc>
          <w:tcPr>
            <w:tcW w:w="2466" w:type="dxa"/>
            <w:vAlign w:val="center"/>
          </w:tcPr>
          <w:p>
            <w:pPr>
              <w:pStyle w:val="15"/>
            </w:pPr>
            <w:r>
              <w:t>优抚补助对象满意度</w:t>
            </w:r>
          </w:p>
        </w:tc>
        <w:tc>
          <w:tcPr>
            <w:tcW w:w="2466" w:type="dxa"/>
            <w:vAlign w:val="center"/>
          </w:tcPr>
          <w:p>
            <w:pPr>
              <w:pStyle w:val="15"/>
            </w:pPr>
            <w:r>
              <w:t>≥916</w:t>
            </w:r>
          </w:p>
        </w:tc>
        <w:tc>
          <w:tcPr>
            <w:tcW w:w="246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22、提前下达2022年中央优抚对象补助经费预算(死亡抚恤）绩效目标表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符合补助标准人数（人）</w:t>
            </w:r>
          </w:p>
        </w:tc>
        <w:tc>
          <w:tcPr>
            <w:tcW w:w="2466" w:type="dxa"/>
            <w:vAlign w:val="center"/>
          </w:tcPr>
          <w:p>
            <w:pPr>
              <w:pStyle w:val="15"/>
            </w:pPr>
            <w:r>
              <w:t>优抚对象死亡抚恤金发放人数</w:t>
            </w:r>
          </w:p>
        </w:tc>
        <w:tc>
          <w:tcPr>
            <w:tcW w:w="2466" w:type="dxa"/>
            <w:vAlign w:val="center"/>
          </w:tcPr>
          <w:p>
            <w:pPr>
              <w:pStyle w:val="15"/>
            </w:pPr>
            <w:r>
              <w:t>≥200人</w:t>
            </w:r>
          </w:p>
        </w:tc>
        <w:tc>
          <w:tcPr>
            <w:tcW w:w="2466" w:type="dxa"/>
            <w:vAlign w:val="center"/>
          </w:tcPr>
          <w:p>
            <w:pPr>
              <w:pStyle w:val="15"/>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经费足额拨付率（%）</w:t>
            </w:r>
          </w:p>
        </w:tc>
        <w:tc>
          <w:tcPr>
            <w:tcW w:w="2466" w:type="dxa"/>
            <w:vAlign w:val="center"/>
          </w:tcPr>
          <w:p>
            <w:pPr>
              <w:pStyle w:val="15"/>
            </w:pPr>
            <w:r>
              <w:t>足额拨付的死亡抚恤资金占总发放资金的比率</w:t>
            </w:r>
          </w:p>
        </w:tc>
        <w:tc>
          <w:tcPr>
            <w:tcW w:w="2466" w:type="dxa"/>
            <w:vAlign w:val="center"/>
          </w:tcPr>
          <w:p>
            <w:pPr>
              <w:pStyle w:val="15"/>
            </w:pPr>
            <w:r>
              <w:t>≥90%</w:t>
            </w:r>
          </w:p>
        </w:tc>
        <w:tc>
          <w:tcPr>
            <w:tcW w:w="2466" w:type="dxa"/>
            <w:vAlign w:val="center"/>
          </w:tcPr>
          <w:p>
            <w:pPr>
              <w:pStyle w:val="15"/>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补助资金及时拨付率（%）</w:t>
            </w:r>
          </w:p>
        </w:tc>
        <w:tc>
          <w:tcPr>
            <w:tcW w:w="2466" w:type="dxa"/>
            <w:vAlign w:val="center"/>
          </w:tcPr>
          <w:p>
            <w:pPr>
              <w:pStyle w:val="15"/>
            </w:pPr>
            <w:r>
              <w:t>及时拨付的抚恤补助资金占应发放资金的比率</w:t>
            </w:r>
          </w:p>
        </w:tc>
        <w:tc>
          <w:tcPr>
            <w:tcW w:w="2466" w:type="dxa"/>
            <w:vAlign w:val="center"/>
          </w:tcPr>
          <w:p>
            <w:pPr>
              <w:pStyle w:val="15"/>
            </w:pPr>
            <w:r>
              <w:t>≥90%</w:t>
            </w:r>
          </w:p>
        </w:tc>
        <w:tc>
          <w:tcPr>
            <w:tcW w:w="2466" w:type="dxa"/>
            <w:vAlign w:val="center"/>
          </w:tcPr>
          <w:p>
            <w:pPr>
              <w:pStyle w:val="15"/>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补助标准按规定执行率（%）</w:t>
            </w:r>
          </w:p>
        </w:tc>
        <w:tc>
          <w:tcPr>
            <w:tcW w:w="2466" w:type="dxa"/>
            <w:vAlign w:val="center"/>
          </w:tcPr>
          <w:p>
            <w:pPr>
              <w:pStyle w:val="15"/>
            </w:pPr>
            <w:r>
              <w:t>按补助标准发放的死亡抚恤资金占总发放资金的比率</w:t>
            </w:r>
          </w:p>
        </w:tc>
        <w:tc>
          <w:tcPr>
            <w:tcW w:w="2466" w:type="dxa"/>
            <w:vAlign w:val="center"/>
          </w:tcPr>
          <w:p>
            <w:pPr>
              <w:pStyle w:val="15"/>
            </w:pPr>
            <w:r>
              <w:t>≥90%</w:t>
            </w:r>
          </w:p>
        </w:tc>
        <w:tc>
          <w:tcPr>
            <w:tcW w:w="2466" w:type="dxa"/>
            <w:vAlign w:val="center"/>
          </w:tcPr>
          <w:p>
            <w:pPr>
              <w:pStyle w:val="15"/>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优抚对象生活情况</w:t>
            </w:r>
          </w:p>
        </w:tc>
        <w:tc>
          <w:tcPr>
            <w:tcW w:w="2466" w:type="dxa"/>
            <w:vAlign w:val="center"/>
          </w:tcPr>
          <w:p>
            <w:pPr>
              <w:pStyle w:val="15"/>
            </w:pPr>
            <w:r>
              <w:t>发放优抚对象死亡抚恤金后受益人生活情况改善程度</w:t>
            </w:r>
          </w:p>
        </w:tc>
        <w:tc>
          <w:tcPr>
            <w:tcW w:w="2466" w:type="dxa"/>
            <w:vAlign w:val="center"/>
          </w:tcPr>
          <w:p>
            <w:pPr>
              <w:pStyle w:val="15"/>
            </w:pPr>
            <w:r>
              <w:t>有效改善</w:t>
            </w:r>
          </w:p>
        </w:tc>
        <w:tc>
          <w:tcPr>
            <w:tcW w:w="2466" w:type="dxa"/>
            <w:vAlign w:val="center"/>
          </w:tcPr>
          <w:p>
            <w:pPr>
              <w:pStyle w:val="15"/>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优抚对象满意度（%）</w:t>
            </w:r>
          </w:p>
        </w:tc>
        <w:tc>
          <w:tcPr>
            <w:tcW w:w="2466" w:type="dxa"/>
            <w:vAlign w:val="center"/>
          </w:tcPr>
          <w:p>
            <w:pPr>
              <w:pStyle w:val="15"/>
            </w:pPr>
            <w:r>
              <w:t>满意和较满意的优抚对象人数占调查总人数的比率</w:t>
            </w:r>
          </w:p>
        </w:tc>
        <w:tc>
          <w:tcPr>
            <w:tcW w:w="2466" w:type="dxa"/>
            <w:vAlign w:val="center"/>
          </w:tcPr>
          <w:p>
            <w:pPr>
              <w:pStyle w:val="15"/>
            </w:pPr>
            <w:r>
              <w:t>≥90%</w:t>
            </w:r>
          </w:p>
        </w:tc>
        <w:tc>
          <w:tcPr>
            <w:tcW w:w="2466" w:type="dxa"/>
            <w:vAlign w:val="center"/>
          </w:tcPr>
          <w:p>
            <w:pPr>
              <w:pStyle w:val="15"/>
            </w:pPr>
            <w:r>
              <w:t>冀财社【2021】156号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23、提前下达2022年中央优抚对象补助经费预算（伤残抚恤）绩效目标表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符合补助标准人数（人）</w:t>
            </w:r>
          </w:p>
        </w:tc>
        <w:tc>
          <w:tcPr>
            <w:tcW w:w="2466" w:type="dxa"/>
            <w:vAlign w:val="center"/>
          </w:tcPr>
          <w:p>
            <w:pPr>
              <w:pStyle w:val="15"/>
            </w:pPr>
            <w:r>
              <w:t>优抚对象伤残抚恤金发放人数</w:t>
            </w:r>
          </w:p>
        </w:tc>
        <w:tc>
          <w:tcPr>
            <w:tcW w:w="2466" w:type="dxa"/>
            <w:vAlign w:val="center"/>
          </w:tcPr>
          <w:p>
            <w:pPr>
              <w:pStyle w:val="15"/>
            </w:pPr>
            <w:r>
              <w:t>≥300人</w:t>
            </w:r>
          </w:p>
        </w:tc>
        <w:tc>
          <w:tcPr>
            <w:tcW w:w="2466" w:type="dxa"/>
            <w:vAlign w:val="center"/>
          </w:tcPr>
          <w:p>
            <w:pPr>
              <w:pStyle w:val="15"/>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经费足额拨付率（%）</w:t>
            </w:r>
          </w:p>
        </w:tc>
        <w:tc>
          <w:tcPr>
            <w:tcW w:w="2466" w:type="dxa"/>
            <w:vAlign w:val="center"/>
          </w:tcPr>
          <w:p>
            <w:pPr>
              <w:pStyle w:val="15"/>
            </w:pPr>
            <w:r>
              <w:t>足额拨付的抚恤资金占总发放资金的比率</w:t>
            </w:r>
          </w:p>
        </w:tc>
        <w:tc>
          <w:tcPr>
            <w:tcW w:w="2466" w:type="dxa"/>
            <w:vAlign w:val="center"/>
          </w:tcPr>
          <w:p>
            <w:pPr>
              <w:pStyle w:val="15"/>
            </w:pPr>
            <w:r>
              <w:t>≥90%</w:t>
            </w:r>
          </w:p>
        </w:tc>
        <w:tc>
          <w:tcPr>
            <w:tcW w:w="2466" w:type="dxa"/>
            <w:vAlign w:val="center"/>
          </w:tcPr>
          <w:p>
            <w:pPr>
              <w:pStyle w:val="15"/>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抚恤补助资金及时拨付率（%）</w:t>
            </w:r>
          </w:p>
        </w:tc>
        <w:tc>
          <w:tcPr>
            <w:tcW w:w="2466" w:type="dxa"/>
            <w:vAlign w:val="center"/>
          </w:tcPr>
          <w:p>
            <w:pPr>
              <w:pStyle w:val="15"/>
            </w:pPr>
            <w:r>
              <w:t>及时拨付的抚恤补助资金占应发放资金的比率</w:t>
            </w:r>
          </w:p>
        </w:tc>
        <w:tc>
          <w:tcPr>
            <w:tcW w:w="2466" w:type="dxa"/>
            <w:vAlign w:val="center"/>
          </w:tcPr>
          <w:p>
            <w:pPr>
              <w:pStyle w:val="15"/>
            </w:pPr>
            <w:r>
              <w:t>≥90%</w:t>
            </w:r>
          </w:p>
        </w:tc>
        <w:tc>
          <w:tcPr>
            <w:tcW w:w="2466" w:type="dxa"/>
            <w:vAlign w:val="center"/>
          </w:tcPr>
          <w:p>
            <w:pPr>
              <w:pStyle w:val="15"/>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伤残抚恤按规定执行率（%）</w:t>
            </w:r>
          </w:p>
        </w:tc>
        <w:tc>
          <w:tcPr>
            <w:tcW w:w="2466" w:type="dxa"/>
            <w:vAlign w:val="center"/>
          </w:tcPr>
          <w:p>
            <w:pPr>
              <w:pStyle w:val="15"/>
            </w:pPr>
            <w:r>
              <w:t>按补助标准执行的伤残抚恤资金占总发放资金的比率</w:t>
            </w:r>
          </w:p>
        </w:tc>
        <w:tc>
          <w:tcPr>
            <w:tcW w:w="2466" w:type="dxa"/>
            <w:vAlign w:val="center"/>
          </w:tcPr>
          <w:p>
            <w:pPr>
              <w:pStyle w:val="15"/>
            </w:pPr>
            <w:r>
              <w:t>≥90%</w:t>
            </w:r>
          </w:p>
        </w:tc>
        <w:tc>
          <w:tcPr>
            <w:tcW w:w="2466" w:type="dxa"/>
            <w:vAlign w:val="center"/>
          </w:tcPr>
          <w:p>
            <w:pPr>
              <w:pStyle w:val="15"/>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优抚对象生活情况</w:t>
            </w:r>
          </w:p>
        </w:tc>
        <w:tc>
          <w:tcPr>
            <w:tcW w:w="2466" w:type="dxa"/>
            <w:vAlign w:val="center"/>
          </w:tcPr>
          <w:p>
            <w:pPr>
              <w:pStyle w:val="15"/>
            </w:pPr>
            <w:r>
              <w:t>发放伤残抚恤金后优抚对象生活情况</w:t>
            </w:r>
          </w:p>
        </w:tc>
        <w:tc>
          <w:tcPr>
            <w:tcW w:w="2466" w:type="dxa"/>
            <w:vAlign w:val="center"/>
          </w:tcPr>
          <w:p>
            <w:pPr>
              <w:pStyle w:val="15"/>
            </w:pPr>
            <w:r>
              <w:t>有效改善</w:t>
            </w:r>
          </w:p>
        </w:tc>
        <w:tc>
          <w:tcPr>
            <w:tcW w:w="2466" w:type="dxa"/>
            <w:vAlign w:val="center"/>
          </w:tcPr>
          <w:p>
            <w:pPr>
              <w:pStyle w:val="15"/>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优抚对象满意度（%）</w:t>
            </w:r>
          </w:p>
        </w:tc>
        <w:tc>
          <w:tcPr>
            <w:tcW w:w="2466" w:type="dxa"/>
            <w:vAlign w:val="center"/>
          </w:tcPr>
          <w:p>
            <w:pPr>
              <w:pStyle w:val="15"/>
            </w:pPr>
            <w:r>
              <w:t>满意和较满意的优抚对象人数占调查总人数的比率</w:t>
            </w:r>
          </w:p>
        </w:tc>
        <w:tc>
          <w:tcPr>
            <w:tcW w:w="2466" w:type="dxa"/>
            <w:vAlign w:val="center"/>
          </w:tcPr>
          <w:p>
            <w:pPr>
              <w:pStyle w:val="15"/>
            </w:pPr>
            <w:r>
              <w:t>≥90%</w:t>
            </w:r>
          </w:p>
        </w:tc>
        <w:tc>
          <w:tcPr>
            <w:tcW w:w="2466" w:type="dxa"/>
            <w:vAlign w:val="center"/>
          </w:tcPr>
          <w:p>
            <w:pPr>
              <w:pStyle w:val="15"/>
            </w:pPr>
            <w:r>
              <w:t>冀财社【2021】156号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24、提前下达2022年中央优抚对象医疗保障经费预算绩效目标表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享受医疗待遇优抚对象人数</w:t>
            </w:r>
          </w:p>
        </w:tc>
        <w:tc>
          <w:tcPr>
            <w:tcW w:w="2466" w:type="dxa"/>
            <w:vAlign w:val="center"/>
          </w:tcPr>
          <w:p>
            <w:pPr>
              <w:pStyle w:val="15"/>
            </w:pPr>
            <w:r>
              <w:t>享受医疗待遇优抚对象人数</w:t>
            </w:r>
          </w:p>
        </w:tc>
        <w:tc>
          <w:tcPr>
            <w:tcW w:w="2466" w:type="dxa"/>
            <w:vAlign w:val="center"/>
          </w:tcPr>
          <w:p>
            <w:pPr>
              <w:pStyle w:val="15"/>
            </w:pPr>
            <w:r>
              <w:t>≥8484人</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经费足额拨付率</w:t>
            </w:r>
          </w:p>
        </w:tc>
        <w:tc>
          <w:tcPr>
            <w:tcW w:w="2466" w:type="dxa"/>
            <w:vAlign w:val="center"/>
          </w:tcPr>
          <w:p>
            <w:pPr>
              <w:pStyle w:val="15"/>
            </w:pPr>
            <w:r>
              <w:t>经费足额拨付率</w:t>
            </w:r>
          </w:p>
        </w:tc>
        <w:tc>
          <w:tcPr>
            <w:tcW w:w="2466" w:type="dxa"/>
            <w:vAlign w:val="center"/>
          </w:tcPr>
          <w:p>
            <w:pPr>
              <w:pStyle w:val="15"/>
            </w:pPr>
            <w:r>
              <w:t>≥1001</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医疗补助标准按规定执行</w:t>
            </w:r>
          </w:p>
        </w:tc>
        <w:tc>
          <w:tcPr>
            <w:tcW w:w="2466" w:type="dxa"/>
            <w:vAlign w:val="center"/>
          </w:tcPr>
          <w:p>
            <w:pPr>
              <w:pStyle w:val="15"/>
            </w:pPr>
            <w:r>
              <w:t>医疗补助标准按规定执行</w:t>
            </w:r>
          </w:p>
        </w:tc>
        <w:tc>
          <w:tcPr>
            <w:tcW w:w="2466" w:type="dxa"/>
            <w:vAlign w:val="center"/>
          </w:tcPr>
          <w:p>
            <w:pPr>
              <w:pStyle w:val="15"/>
            </w:pPr>
            <w:r>
              <w:t>≥1001</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医疗保障经费及时拨付</w:t>
            </w:r>
          </w:p>
        </w:tc>
        <w:tc>
          <w:tcPr>
            <w:tcW w:w="2466" w:type="dxa"/>
            <w:vAlign w:val="center"/>
          </w:tcPr>
          <w:p>
            <w:pPr>
              <w:pStyle w:val="15"/>
            </w:pPr>
            <w:r>
              <w:t>医疗标准经费及时拨付</w:t>
            </w:r>
          </w:p>
        </w:tc>
        <w:tc>
          <w:tcPr>
            <w:tcW w:w="2466" w:type="dxa"/>
            <w:vAlign w:val="center"/>
          </w:tcPr>
          <w:p>
            <w:pPr>
              <w:pStyle w:val="15"/>
            </w:pPr>
            <w:r>
              <w:t>≥1001</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优抚对象满意度</w:t>
            </w:r>
          </w:p>
        </w:tc>
        <w:tc>
          <w:tcPr>
            <w:tcW w:w="2466" w:type="dxa"/>
            <w:vAlign w:val="center"/>
          </w:tcPr>
          <w:p>
            <w:pPr>
              <w:pStyle w:val="15"/>
            </w:pPr>
            <w:r>
              <w:t>优抚对象满意度</w:t>
            </w:r>
          </w:p>
        </w:tc>
        <w:tc>
          <w:tcPr>
            <w:tcW w:w="2466" w:type="dxa"/>
            <w:vAlign w:val="center"/>
          </w:tcPr>
          <w:p>
            <w:pPr>
              <w:pStyle w:val="15"/>
            </w:pPr>
            <w:r>
              <w:t>≥90.9</w:t>
            </w:r>
          </w:p>
        </w:tc>
        <w:tc>
          <w:tcPr>
            <w:tcW w:w="2466" w:type="dxa"/>
            <w:vAlign w:val="center"/>
          </w:tcPr>
          <w:p>
            <w:pPr>
              <w:pStyle w:val="15"/>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2022年，无极县退役军人事务局本级安排政府采购预算0.00万元。具体内容见下表。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321001无极县退役军人事务局本级</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w:t>
            </w:r>
            <w:r>
              <w:rPr>
                <w:rFonts w:hint="eastAsia"/>
                <w:lang w:val="en-US" w:eastAsia="zh-CN"/>
              </w:rPr>
              <w:t>单位</w:t>
            </w:r>
            <w:r>
              <w:t>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无极县退役军人事务局本级上年末固定资产金额为0.00万元（详见下表）。本年度拟购置固定资产总额为0.00万元。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321001无极县退役军人事务局本级</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w:t>
            </w:r>
            <w:r>
              <w:rPr>
                <w:rFonts w:hint="eastAsia"/>
                <w:lang w:val="en-US" w:eastAsia="zh-CN"/>
              </w:rPr>
              <w:t>2</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p>
        </w:tc>
        <w:tc>
          <w:tcPr>
            <w:tcW w:w="4933" w:type="dxa"/>
            <w:vAlign w:val="center"/>
          </w:tcPr>
          <w:p>
            <w:pPr>
              <w:pStyle w:val="16"/>
            </w:pPr>
          </w:p>
        </w:tc>
        <w:tc>
          <w:tcPr>
            <w:tcW w:w="4933"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二、无极县革命烈士陵园收支预算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321003无极县革命烈士陵园</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p>
        </w:tc>
        <w:tc>
          <w:tcPr>
            <w:tcW w:w="2959" w:type="dxa"/>
            <w:vAlign w:val="center"/>
          </w:tcPr>
          <w:p>
            <w:pPr>
              <w:pStyle w:val="17"/>
            </w:pPr>
            <w:r>
              <w:t>本年支出合计</w:t>
            </w:r>
          </w:p>
        </w:tc>
        <w:tc>
          <w:tcPr>
            <w:tcW w:w="2959"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p>
        </w:tc>
        <w:tc>
          <w:tcPr>
            <w:tcW w:w="2959" w:type="dxa"/>
            <w:vAlign w:val="center"/>
          </w:tcPr>
          <w:p>
            <w:pPr>
              <w:pStyle w:val="17"/>
            </w:pPr>
            <w:r>
              <w:t>支出总计</w:t>
            </w:r>
          </w:p>
        </w:tc>
        <w:tc>
          <w:tcPr>
            <w:tcW w:w="2959" w:type="dxa"/>
            <w:vAlign w:val="center"/>
          </w:tcPr>
          <w:p>
            <w:pPr>
              <w:pStyle w:val="18"/>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321003无极县革命烈士陵园</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p>
        </w:tc>
        <w:tc>
          <w:tcPr>
            <w:tcW w:w="758" w:type="dxa"/>
            <w:vAlign w:val="center"/>
          </w:tcPr>
          <w:p>
            <w:pPr>
              <w:pStyle w:val="15"/>
            </w:pPr>
          </w:p>
        </w:tc>
        <w:tc>
          <w:tcPr>
            <w:tcW w:w="758" w:type="dxa"/>
            <w:vAlign w:val="center"/>
          </w:tcPr>
          <w:p>
            <w:pPr>
              <w:pStyle w:val="15"/>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321003无极县革命烈士陵园</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p>
        </w:tc>
        <w:tc>
          <w:tcPr>
            <w:tcW w:w="1095" w:type="dxa"/>
            <w:vAlign w:val="center"/>
          </w:tcPr>
          <w:p>
            <w:pPr>
              <w:pStyle w:val="15"/>
            </w:pPr>
          </w:p>
        </w:tc>
        <w:tc>
          <w:tcPr>
            <w:tcW w:w="1095" w:type="dxa"/>
            <w:vAlign w:val="center"/>
          </w:tcPr>
          <w:p>
            <w:pPr>
              <w:pStyle w:val="15"/>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321003无极县革命烈士陵园</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p>
        </w:tc>
        <w:tc>
          <w:tcPr>
            <w:tcW w:w="1232" w:type="dxa"/>
            <w:vAlign w:val="center"/>
          </w:tcPr>
          <w:p>
            <w:pPr>
              <w:pStyle w:val="17"/>
            </w:pPr>
            <w:r>
              <w:t>本年支出合计</w:t>
            </w:r>
          </w:p>
        </w:tc>
        <w:tc>
          <w:tcPr>
            <w:tcW w:w="1232" w:type="dxa"/>
            <w:vAlign w:val="center"/>
          </w:tcPr>
          <w:p>
            <w:pPr>
              <w:pStyle w:val="18"/>
            </w:pPr>
          </w:p>
        </w:tc>
        <w:tc>
          <w:tcPr>
            <w:tcW w:w="1232" w:type="dxa"/>
            <w:vAlign w:val="center"/>
          </w:tcPr>
          <w:p>
            <w:pPr>
              <w:pStyle w:val="18"/>
            </w:pP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p>
        </w:tc>
        <w:tc>
          <w:tcPr>
            <w:tcW w:w="1232" w:type="dxa"/>
            <w:vAlign w:val="center"/>
          </w:tcPr>
          <w:p>
            <w:pPr>
              <w:pStyle w:val="17"/>
            </w:pPr>
            <w:r>
              <w:t>支出总计</w:t>
            </w:r>
          </w:p>
        </w:tc>
        <w:tc>
          <w:tcPr>
            <w:tcW w:w="1232" w:type="dxa"/>
            <w:vAlign w:val="center"/>
          </w:tcPr>
          <w:p>
            <w:pPr>
              <w:pStyle w:val="18"/>
            </w:pPr>
          </w:p>
        </w:tc>
        <w:tc>
          <w:tcPr>
            <w:tcW w:w="1232" w:type="dxa"/>
            <w:vAlign w:val="center"/>
          </w:tcPr>
          <w:p>
            <w:pPr>
              <w:pStyle w:val="18"/>
            </w:pPr>
          </w:p>
        </w:tc>
        <w:tc>
          <w:tcPr>
            <w:tcW w:w="1232" w:type="dxa"/>
            <w:vAlign w:val="center"/>
          </w:tcPr>
          <w:p>
            <w:pPr>
              <w:pStyle w:val="18"/>
            </w:pPr>
          </w:p>
        </w:tc>
        <w:tc>
          <w:tcPr>
            <w:tcW w:w="1232" w:type="dxa"/>
            <w:vAlign w:val="center"/>
          </w:tcPr>
          <w:p>
            <w:pPr>
              <w:pStyle w:val="18"/>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321003无极县革命烈士陵园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321003无极县革命烈士陵园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321003无极县革命烈士陵园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321003无极县革命烈士陵园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321003无极县革命烈士陵园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无极县革命烈士陵园2022年单位预算信息公开情况说明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按照《预算法》、《地方预决算公开操作规程》和《关于进一步推进预算公开工作的实施意见》规定，现将无极县革命烈士陵园2022年单位预算公开如下：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1、负责全县范围内征集、整理、展示与革命斗争有关的文物、烈士斗争史料和遗物；</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2、负责革命烈士的褒扬工作；</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3、负责陵园建筑物的日常维护与维修工作；</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4、负责建立完完善烈士档案；</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5、负责革命烈士骨灰的安葬工作；</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6、负责为社会各界及烈士亲属祭扫活动提供服务，充分发挥爱国主义及青少年教育基地的作用；</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7、负责园区内卫生、环境绿化和安全保卫工作。</w:t>
      </w:r>
    </w:p>
    <w:p>
      <w:pPr>
        <w:spacing w:before="0" w:after="0" w:line="240" w:lineRule="auto"/>
        <w:ind w:firstLine="640"/>
        <w:jc w:val="left"/>
        <w:outlineLvl w:val="9"/>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8、认真完成上级单位安排的工作任务。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rPr>
                <w:rFonts w:hint="default" w:eastAsia="方正书宋_GBK"/>
                <w:lang w:val="en-US" w:eastAsia="zh-CN"/>
              </w:rPr>
            </w:pPr>
            <w:r>
              <w:rPr>
                <w:rFonts w:hint="eastAsia"/>
                <w:lang w:val="en-US" w:eastAsia="zh-CN"/>
              </w:rPr>
              <w:t>无极县革命烈士陵园</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pPr>
      <w:r>
        <w:t>按照预算管理有关规定，目前我</w:t>
      </w:r>
      <w:r>
        <w:rPr>
          <w:rFonts w:hint="eastAsia"/>
          <w:lang w:val="en-US" w:eastAsia="zh-CN"/>
        </w:rPr>
        <w:t>县单位</w:t>
      </w:r>
      <w:r>
        <w:t>预算的编制实行综合预算管理，即全部收入和支出都反映在预算中。无极县</w:t>
      </w:r>
      <w:r>
        <w:rPr>
          <w:rFonts w:hint="eastAsia"/>
          <w:lang w:val="en-US" w:eastAsia="zh-CN"/>
        </w:rPr>
        <w:t>革命烈士陵园</w:t>
      </w:r>
      <w:r>
        <w:t>的收支包含在单位预算中。</w:t>
      </w:r>
    </w:p>
    <w:p>
      <w:pPr>
        <w:pStyle w:val="29"/>
      </w:pPr>
    </w:p>
    <w:p>
      <w:pPr>
        <w:pStyle w:val="29"/>
      </w:pPr>
      <w:r>
        <w:t>1、收入说明</w:t>
      </w:r>
    </w:p>
    <w:p>
      <w:pPr>
        <w:pStyle w:val="29"/>
      </w:pPr>
      <w:r>
        <w:t>反映本</w:t>
      </w:r>
      <w:r>
        <w:rPr>
          <w:rFonts w:hint="eastAsia"/>
          <w:lang w:val="en-US" w:eastAsia="zh-CN"/>
        </w:rPr>
        <w:t>单位</w:t>
      </w:r>
      <w:r>
        <w:t>当年全部收入。2022年预算收入万元，其中：一般公共预算收入万元，基金预算收入0万元，财政专户核拨收入0万元，其他来源收入0万元。</w:t>
      </w:r>
    </w:p>
    <w:p>
      <w:pPr>
        <w:pStyle w:val="29"/>
      </w:pPr>
      <w:r>
        <w:t>2、支出说明</w:t>
      </w:r>
    </w:p>
    <w:p>
      <w:pPr>
        <w:pStyle w:val="29"/>
      </w:pPr>
      <w:r>
        <w:t>收支预算总表支出栏、基本支出表、项目支出表按经济分类和支出功能分类科目编制，反映无极县</w:t>
      </w:r>
      <w:r>
        <w:rPr>
          <w:rFonts w:hint="eastAsia"/>
          <w:lang w:val="en-US" w:eastAsia="zh-CN"/>
        </w:rPr>
        <w:t>革命烈士陵园年度单位预算收支</w:t>
      </w:r>
      <w:r>
        <w:t>的总体情况。2022年</w:t>
      </w:r>
      <w:r>
        <w:rPr>
          <w:rFonts w:hint="eastAsia"/>
          <w:lang w:val="en-US" w:eastAsia="zh-CN"/>
        </w:rPr>
        <w:t>单位</w:t>
      </w:r>
      <w:r>
        <w:t>支出预算为</w:t>
      </w:r>
      <w:r>
        <w:rPr>
          <w:rFonts w:hint="eastAsia"/>
          <w:lang w:val="en-US" w:eastAsia="zh-CN"/>
        </w:rPr>
        <w:t>0</w:t>
      </w:r>
      <w:r>
        <w:t>万元，其中基本支出</w:t>
      </w:r>
      <w:r>
        <w:rPr>
          <w:rFonts w:hint="eastAsia"/>
          <w:lang w:val="en-US" w:eastAsia="zh-CN"/>
        </w:rPr>
        <w:t>0</w:t>
      </w:r>
      <w:r>
        <w:t>万元，项目支出</w:t>
      </w:r>
      <w:r>
        <w:rPr>
          <w:rFonts w:hint="eastAsia"/>
          <w:lang w:val="en-US" w:eastAsia="zh-CN"/>
        </w:rPr>
        <w:t>0</w:t>
      </w:r>
      <w:r>
        <w:t>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0"/>
      </w:pPr>
      <w:r>
        <w:t>2022年，我</w:t>
      </w:r>
      <w:r>
        <w:rPr>
          <w:rFonts w:hint="eastAsia"/>
          <w:lang w:val="en-US" w:eastAsia="zh-CN"/>
        </w:rPr>
        <w:t>单位</w:t>
      </w:r>
      <w:r>
        <w:t>机关运行经费共计安排</w:t>
      </w:r>
      <w:r>
        <w:rPr>
          <w:rFonts w:hint="eastAsia"/>
          <w:lang w:val="en-US" w:eastAsia="zh-CN"/>
        </w:rPr>
        <w:t>0</w:t>
      </w:r>
      <w:r>
        <w:t>万元</w:t>
      </w:r>
      <w:r>
        <w:rPr>
          <w:rFonts w:hint="eastAsia"/>
          <w:lang w:eastAsia="zh-CN"/>
        </w:rPr>
        <w:t>，</w:t>
      </w:r>
      <w:r>
        <w:rPr>
          <w:rFonts w:hint="eastAsia"/>
          <w:lang w:val="en-US" w:eastAsia="zh-CN"/>
        </w:rPr>
        <w:t>单位运行经费正在申请中，申请金额20万元</w:t>
      </w:r>
      <w: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w:t>
      </w:r>
      <w:r>
        <w:rPr>
          <w:rFonts w:hint="eastAsia"/>
          <w:lang w:val="en-US" w:eastAsia="zh-CN"/>
        </w:rPr>
        <w:t>单位</w:t>
      </w:r>
      <w:r>
        <w:t>财政拨款“三公”经费预算安排</w:t>
      </w:r>
      <w:r>
        <w:rPr>
          <w:rFonts w:hint="eastAsia"/>
          <w:lang w:val="en-US" w:eastAsia="zh-CN"/>
        </w:rPr>
        <w:t>0</w:t>
      </w:r>
      <w:r>
        <w:t>万元，其中：因公出国（境）费0万元；公务用车购置及运维费8万元（其中：公务用车购置费0万元，公务用车运行维护费</w:t>
      </w:r>
      <w:r>
        <w:rPr>
          <w:rFonts w:hint="eastAsia"/>
          <w:lang w:val="en-US" w:eastAsia="zh-CN"/>
        </w:rPr>
        <w:t>0</w:t>
      </w:r>
      <w:r>
        <w:t>万元)；公务接待费</w:t>
      </w:r>
      <w:r>
        <w:rPr>
          <w:rFonts w:hint="eastAsia"/>
          <w:lang w:val="en-US" w:eastAsia="zh-CN"/>
        </w:rPr>
        <w:t>0</w:t>
      </w:r>
      <w:r>
        <w:t>万元</w:t>
      </w:r>
      <w:r>
        <w:rPr>
          <w:rFonts w:hint="eastAsia"/>
          <w:lang w:eastAsia="zh-CN"/>
        </w:rPr>
        <w:t>，</w:t>
      </w:r>
      <w:r>
        <w:rPr>
          <w:rFonts w:hint="eastAsia"/>
          <w:lang w:val="en-US" w:eastAsia="zh-CN"/>
        </w:rPr>
        <w:t>因为严格按照公务用车相关制度执行，厉行节约</w:t>
      </w:r>
      <w: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jc w:val="left"/>
        <w:outlineLvl w:val="5"/>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 xml:space="preserve">  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2022年，无极县革命烈士陵园安排政府采购预算0.00万元。具体内容见下表。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321003无极县革命烈士陵园</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w:t>
            </w:r>
            <w:r>
              <w:rPr>
                <w:rFonts w:hint="eastAsia"/>
                <w:lang w:val="en-US" w:eastAsia="zh-CN"/>
              </w:rPr>
              <w:t>单位</w:t>
            </w:r>
            <w:r>
              <w:t>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无极县革命烈士陵园上年末固定资产金额为0.00万元（详见下表）。本年度拟购置固定资产总额为0.00万元。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321003无极县革命烈士陵园</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p>
        </w:tc>
        <w:tc>
          <w:tcPr>
            <w:tcW w:w="4933" w:type="dxa"/>
            <w:vAlign w:val="center"/>
          </w:tcPr>
          <w:p>
            <w:pPr>
              <w:pStyle w:val="16"/>
            </w:pPr>
          </w:p>
        </w:tc>
        <w:tc>
          <w:tcPr>
            <w:tcW w:w="4933"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三、无极县烈属光荣院收支预算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321004无极县烈属光荣院</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12.70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r>
              <w:t>12.70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12.70</w:t>
            </w:r>
          </w:p>
        </w:tc>
        <w:tc>
          <w:tcPr>
            <w:tcW w:w="2959" w:type="dxa"/>
            <w:vAlign w:val="center"/>
          </w:tcPr>
          <w:p>
            <w:pPr>
              <w:pStyle w:val="17"/>
            </w:pPr>
            <w:r>
              <w:t>本年支出合计</w:t>
            </w:r>
          </w:p>
        </w:tc>
        <w:tc>
          <w:tcPr>
            <w:tcW w:w="2959" w:type="dxa"/>
            <w:vAlign w:val="center"/>
          </w:tcPr>
          <w:p>
            <w:pPr>
              <w:pStyle w:val="18"/>
            </w:pPr>
            <w:r>
              <w:t>12.70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12.70</w:t>
            </w:r>
          </w:p>
        </w:tc>
        <w:tc>
          <w:tcPr>
            <w:tcW w:w="2959" w:type="dxa"/>
            <w:vAlign w:val="center"/>
          </w:tcPr>
          <w:p>
            <w:pPr>
              <w:pStyle w:val="17"/>
            </w:pPr>
            <w:r>
              <w:t>支出总计</w:t>
            </w:r>
          </w:p>
        </w:tc>
        <w:tc>
          <w:tcPr>
            <w:tcW w:w="2959" w:type="dxa"/>
            <w:vAlign w:val="center"/>
          </w:tcPr>
          <w:p>
            <w:pPr>
              <w:pStyle w:val="18"/>
            </w:pPr>
            <w:r>
              <w:t>12.70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321004无极县烈属光荣院</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12.70</w:t>
            </w:r>
          </w:p>
        </w:tc>
        <w:tc>
          <w:tcPr>
            <w:tcW w:w="758" w:type="dxa"/>
            <w:vAlign w:val="center"/>
          </w:tcPr>
          <w:p>
            <w:pPr>
              <w:pStyle w:val="18"/>
            </w:pPr>
            <w:r>
              <w:t>12.70</w:t>
            </w:r>
          </w:p>
        </w:tc>
        <w:tc>
          <w:tcPr>
            <w:tcW w:w="758" w:type="dxa"/>
            <w:vAlign w:val="center"/>
          </w:tcPr>
          <w:p>
            <w:pPr>
              <w:pStyle w:val="18"/>
            </w:pPr>
            <w:r>
              <w:t>12.70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208</w:t>
            </w:r>
          </w:p>
        </w:tc>
        <w:tc>
          <w:tcPr>
            <w:tcW w:w="758" w:type="dxa"/>
            <w:vAlign w:val="center"/>
          </w:tcPr>
          <w:p>
            <w:pPr>
              <w:pStyle w:val="15"/>
            </w:pPr>
            <w:r>
              <w:t>社会保障和就业支出</w:t>
            </w:r>
          </w:p>
        </w:tc>
        <w:tc>
          <w:tcPr>
            <w:tcW w:w="758" w:type="dxa"/>
            <w:vAlign w:val="center"/>
          </w:tcPr>
          <w:p>
            <w:pPr>
              <w:pStyle w:val="14"/>
            </w:pPr>
            <w:r>
              <w:t>12.70</w:t>
            </w:r>
          </w:p>
        </w:tc>
        <w:tc>
          <w:tcPr>
            <w:tcW w:w="758" w:type="dxa"/>
            <w:vAlign w:val="center"/>
          </w:tcPr>
          <w:p>
            <w:pPr>
              <w:pStyle w:val="14"/>
            </w:pPr>
            <w:r>
              <w:t>12.70</w:t>
            </w:r>
          </w:p>
        </w:tc>
        <w:tc>
          <w:tcPr>
            <w:tcW w:w="758" w:type="dxa"/>
            <w:vAlign w:val="center"/>
          </w:tcPr>
          <w:p>
            <w:pPr>
              <w:pStyle w:val="14"/>
            </w:pPr>
            <w:r>
              <w:t>12.70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20808</w:t>
            </w:r>
          </w:p>
        </w:tc>
        <w:tc>
          <w:tcPr>
            <w:tcW w:w="758" w:type="dxa"/>
            <w:vAlign w:val="center"/>
          </w:tcPr>
          <w:p>
            <w:pPr>
              <w:pStyle w:val="15"/>
            </w:pPr>
            <w:r>
              <w:t>抚恤</w:t>
            </w:r>
          </w:p>
        </w:tc>
        <w:tc>
          <w:tcPr>
            <w:tcW w:w="758" w:type="dxa"/>
            <w:vAlign w:val="center"/>
          </w:tcPr>
          <w:p>
            <w:pPr>
              <w:pStyle w:val="14"/>
            </w:pPr>
            <w:r>
              <w:t>12.70</w:t>
            </w:r>
          </w:p>
        </w:tc>
        <w:tc>
          <w:tcPr>
            <w:tcW w:w="758" w:type="dxa"/>
            <w:vAlign w:val="center"/>
          </w:tcPr>
          <w:p>
            <w:pPr>
              <w:pStyle w:val="14"/>
            </w:pPr>
            <w:r>
              <w:t>12.70</w:t>
            </w:r>
          </w:p>
        </w:tc>
        <w:tc>
          <w:tcPr>
            <w:tcW w:w="758" w:type="dxa"/>
            <w:vAlign w:val="center"/>
          </w:tcPr>
          <w:p>
            <w:pPr>
              <w:pStyle w:val="14"/>
            </w:pPr>
            <w:r>
              <w:t>12.70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2080807</w:t>
            </w:r>
          </w:p>
        </w:tc>
        <w:tc>
          <w:tcPr>
            <w:tcW w:w="758" w:type="dxa"/>
            <w:vAlign w:val="center"/>
          </w:tcPr>
          <w:p>
            <w:pPr>
              <w:pStyle w:val="15"/>
            </w:pPr>
            <w:r>
              <w:t>光荣院</w:t>
            </w:r>
          </w:p>
        </w:tc>
        <w:tc>
          <w:tcPr>
            <w:tcW w:w="758" w:type="dxa"/>
            <w:vAlign w:val="center"/>
          </w:tcPr>
          <w:p>
            <w:pPr>
              <w:pStyle w:val="14"/>
            </w:pPr>
            <w:r>
              <w:t>12.70</w:t>
            </w:r>
          </w:p>
        </w:tc>
        <w:tc>
          <w:tcPr>
            <w:tcW w:w="758" w:type="dxa"/>
            <w:vAlign w:val="center"/>
          </w:tcPr>
          <w:p>
            <w:pPr>
              <w:pStyle w:val="14"/>
            </w:pPr>
            <w:r>
              <w:t>12.70</w:t>
            </w:r>
          </w:p>
        </w:tc>
        <w:tc>
          <w:tcPr>
            <w:tcW w:w="758" w:type="dxa"/>
            <w:vAlign w:val="center"/>
          </w:tcPr>
          <w:p>
            <w:pPr>
              <w:pStyle w:val="14"/>
            </w:pPr>
            <w:r>
              <w:t>12.70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321004无极县烈属光荣院</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12.70</w:t>
            </w:r>
          </w:p>
        </w:tc>
        <w:tc>
          <w:tcPr>
            <w:tcW w:w="1095" w:type="dxa"/>
            <w:vAlign w:val="center"/>
          </w:tcPr>
          <w:p>
            <w:pPr>
              <w:pStyle w:val="18"/>
            </w:pPr>
          </w:p>
        </w:tc>
        <w:tc>
          <w:tcPr>
            <w:tcW w:w="1095" w:type="dxa"/>
            <w:vAlign w:val="center"/>
          </w:tcPr>
          <w:p>
            <w:pPr>
              <w:pStyle w:val="18"/>
            </w:pPr>
            <w:r>
              <w:t>12.70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208</w:t>
            </w:r>
          </w:p>
        </w:tc>
        <w:tc>
          <w:tcPr>
            <w:tcW w:w="1095" w:type="dxa"/>
            <w:vAlign w:val="center"/>
          </w:tcPr>
          <w:p>
            <w:pPr>
              <w:pStyle w:val="15"/>
            </w:pPr>
            <w:r>
              <w:t>社会保障和就业支出</w:t>
            </w:r>
          </w:p>
        </w:tc>
        <w:tc>
          <w:tcPr>
            <w:tcW w:w="1095" w:type="dxa"/>
            <w:vAlign w:val="center"/>
          </w:tcPr>
          <w:p>
            <w:pPr>
              <w:pStyle w:val="14"/>
            </w:pPr>
            <w:r>
              <w:t>12.70</w:t>
            </w:r>
          </w:p>
        </w:tc>
        <w:tc>
          <w:tcPr>
            <w:tcW w:w="1095" w:type="dxa"/>
            <w:vAlign w:val="center"/>
          </w:tcPr>
          <w:p>
            <w:pPr>
              <w:pStyle w:val="14"/>
            </w:pPr>
          </w:p>
        </w:tc>
        <w:tc>
          <w:tcPr>
            <w:tcW w:w="1095" w:type="dxa"/>
            <w:vAlign w:val="center"/>
          </w:tcPr>
          <w:p>
            <w:pPr>
              <w:pStyle w:val="14"/>
            </w:pPr>
            <w:r>
              <w:t>12.70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20808</w:t>
            </w:r>
          </w:p>
        </w:tc>
        <w:tc>
          <w:tcPr>
            <w:tcW w:w="1095" w:type="dxa"/>
            <w:vAlign w:val="center"/>
          </w:tcPr>
          <w:p>
            <w:pPr>
              <w:pStyle w:val="15"/>
            </w:pPr>
            <w:r>
              <w:t>抚恤</w:t>
            </w:r>
          </w:p>
        </w:tc>
        <w:tc>
          <w:tcPr>
            <w:tcW w:w="1095" w:type="dxa"/>
            <w:vAlign w:val="center"/>
          </w:tcPr>
          <w:p>
            <w:pPr>
              <w:pStyle w:val="14"/>
            </w:pPr>
            <w:r>
              <w:t>12.70</w:t>
            </w:r>
          </w:p>
        </w:tc>
        <w:tc>
          <w:tcPr>
            <w:tcW w:w="1095" w:type="dxa"/>
            <w:vAlign w:val="center"/>
          </w:tcPr>
          <w:p>
            <w:pPr>
              <w:pStyle w:val="14"/>
            </w:pPr>
          </w:p>
        </w:tc>
        <w:tc>
          <w:tcPr>
            <w:tcW w:w="1095" w:type="dxa"/>
            <w:vAlign w:val="center"/>
          </w:tcPr>
          <w:p>
            <w:pPr>
              <w:pStyle w:val="14"/>
            </w:pPr>
            <w:r>
              <w:t>12.70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2080807</w:t>
            </w:r>
          </w:p>
        </w:tc>
        <w:tc>
          <w:tcPr>
            <w:tcW w:w="1095" w:type="dxa"/>
            <w:vAlign w:val="center"/>
          </w:tcPr>
          <w:p>
            <w:pPr>
              <w:pStyle w:val="15"/>
            </w:pPr>
            <w:r>
              <w:t>光荣院</w:t>
            </w:r>
          </w:p>
        </w:tc>
        <w:tc>
          <w:tcPr>
            <w:tcW w:w="1095" w:type="dxa"/>
            <w:vAlign w:val="center"/>
          </w:tcPr>
          <w:p>
            <w:pPr>
              <w:pStyle w:val="14"/>
            </w:pPr>
            <w:r>
              <w:t>12.70</w:t>
            </w:r>
          </w:p>
        </w:tc>
        <w:tc>
          <w:tcPr>
            <w:tcW w:w="1095" w:type="dxa"/>
            <w:vAlign w:val="center"/>
          </w:tcPr>
          <w:p>
            <w:pPr>
              <w:pStyle w:val="14"/>
            </w:pPr>
          </w:p>
        </w:tc>
        <w:tc>
          <w:tcPr>
            <w:tcW w:w="1095" w:type="dxa"/>
            <w:vAlign w:val="center"/>
          </w:tcPr>
          <w:p>
            <w:pPr>
              <w:pStyle w:val="14"/>
            </w:pPr>
            <w:r>
              <w:t>12.70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321004无极县烈属光荣院</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12.70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r>
              <w:t>12.70</w:t>
            </w:r>
          </w:p>
        </w:tc>
        <w:tc>
          <w:tcPr>
            <w:tcW w:w="1232" w:type="dxa"/>
            <w:vAlign w:val="center"/>
          </w:tcPr>
          <w:p>
            <w:pPr>
              <w:pStyle w:val="14"/>
            </w:pPr>
            <w:r>
              <w:t>12.70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12.70</w:t>
            </w:r>
          </w:p>
        </w:tc>
        <w:tc>
          <w:tcPr>
            <w:tcW w:w="1232" w:type="dxa"/>
            <w:vAlign w:val="center"/>
          </w:tcPr>
          <w:p>
            <w:pPr>
              <w:pStyle w:val="17"/>
            </w:pPr>
            <w:r>
              <w:t>本年支出合计</w:t>
            </w:r>
          </w:p>
        </w:tc>
        <w:tc>
          <w:tcPr>
            <w:tcW w:w="1232" w:type="dxa"/>
            <w:vAlign w:val="center"/>
          </w:tcPr>
          <w:p>
            <w:pPr>
              <w:pStyle w:val="18"/>
            </w:pPr>
            <w:r>
              <w:t>12.70</w:t>
            </w:r>
          </w:p>
        </w:tc>
        <w:tc>
          <w:tcPr>
            <w:tcW w:w="1232" w:type="dxa"/>
            <w:vAlign w:val="center"/>
          </w:tcPr>
          <w:p>
            <w:pPr>
              <w:pStyle w:val="18"/>
            </w:pPr>
            <w:r>
              <w:t>12.70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12.70</w:t>
            </w:r>
          </w:p>
        </w:tc>
        <w:tc>
          <w:tcPr>
            <w:tcW w:w="1232" w:type="dxa"/>
            <w:vAlign w:val="center"/>
          </w:tcPr>
          <w:p>
            <w:pPr>
              <w:pStyle w:val="17"/>
            </w:pPr>
            <w:r>
              <w:t>支出总计</w:t>
            </w:r>
          </w:p>
        </w:tc>
        <w:tc>
          <w:tcPr>
            <w:tcW w:w="1232" w:type="dxa"/>
            <w:vAlign w:val="center"/>
          </w:tcPr>
          <w:p>
            <w:pPr>
              <w:pStyle w:val="18"/>
            </w:pPr>
            <w:r>
              <w:t>12.70</w:t>
            </w:r>
          </w:p>
        </w:tc>
        <w:tc>
          <w:tcPr>
            <w:tcW w:w="1232" w:type="dxa"/>
            <w:vAlign w:val="center"/>
          </w:tcPr>
          <w:p>
            <w:pPr>
              <w:pStyle w:val="18"/>
            </w:pPr>
            <w:r>
              <w:t>12.70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321004无极县烈属光荣院</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12.70</w:t>
            </w:r>
          </w:p>
        </w:tc>
        <w:tc>
          <w:tcPr>
            <w:tcW w:w="1643" w:type="dxa"/>
            <w:vAlign w:val="center"/>
          </w:tcPr>
          <w:p>
            <w:pPr>
              <w:pStyle w:val="18"/>
            </w:pPr>
          </w:p>
        </w:tc>
        <w:tc>
          <w:tcPr>
            <w:tcW w:w="1643" w:type="dxa"/>
            <w:vAlign w:val="center"/>
          </w:tcPr>
          <w:p>
            <w:pPr>
              <w:pStyle w:val="18"/>
            </w:pPr>
            <w:r>
              <w:t>12.70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12.70</w:t>
            </w:r>
          </w:p>
        </w:tc>
        <w:tc>
          <w:tcPr>
            <w:tcW w:w="1643" w:type="dxa"/>
            <w:vAlign w:val="center"/>
          </w:tcPr>
          <w:p>
            <w:pPr>
              <w:pStyle w:val="14"/>
            </w:pPr>
          </w:p>
        </w:tc>
        <w:tc>
          <w:tcPr>
            <w:tcW w:w="1643" w:type="dxa"/>
            <w:vAlign w:val="center"/>
          </w:tcPr>
          <w:p>
            <w:pPr>
              <w:pStyle w:val="14"/>
            </w:pPr>
            <w:r>
              <w:t>12.70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20808</w:t>
            </w:r>
          </w:p>
        </w:tc>
        <w:tc>
          <w:tcPr>
            <w:tcW w:w="1643" w:type="dxa"/>
            <w:vAlign w:val="center"/>
          </w:tcPr>
          <w:p>
            <w:pPr>
              <w:pStyle w:val="15"/>
            </w:pPr>
            <w:r>
              <w:t>抚恤</w:t>
            </w:r>
          </w:p>
        </w:tc>
        <w:tc>
          <w:tcPr>
            <w:tcW w:w="1643" w:type="dxa"/>
            <w:vAlign w:val="center"/>
          </w:tcPr>
          <w:p>
            <w:pPr>
              <w:pStyle w:val="14"/>
            </w:pPr>
            <w:r>
              <w:t>12.70</w:t>
            </w:r>
          </w:p>
        </w:tc>
        <w:tc>
          <w:tcPr>
            <w:tcW w:w="1643" w:type="dxa"/>
            <w:vAlign w:val="center"/>
          </w:tcPr>
          <w:p>
            <w:pPr>
              <w:pStyle w:val="14"/>
            </w:pPr>
          </w:p>
        </w:tc>
        <w:tc>
          <w:tcPr>
            <w:tcW w:w="1643" w:type="dxa"/>
            <w:vAlign w:val="center"/>
          </w:tcPr>
          <w:p>
            <w:pPr>
              <w:pStyle w:val="14"/>
            </w:pPr>
            <w:r>
              <w:t>12.70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2080807</w:t>
            </w:r>
          </w:p>
        </w:tc>
        <w:tc>
          <w:tcPr>
            <w:tcW w:w="1643" w:type="dxa"/>
            <w:vAlign w:val="center"/>
          </w:tcPr>
          <w:p>
            <w:pPr>
              <w:pStyle w:val="15"/>
            </w:pPr>
            <w:r>
              <w:t>光荣院</w:t>
            </w:r>
          </w:p>
        </w:tc>
        <w:tc>
          <w:tcPr>
            <w:tcW w:w="1643" w:type="dxa"/>
            <w:vAlign w:val="center"/>
          </w:tcPr>
          <w:p>
            <w:pPr>
              <w:pStyle w:val="14"/>
            </w:pPr>
            <w:r>
              <w:t>12.70</w:t>
            </w:r>
          </w:p>
        </w:tc>
        <w:tc>
          <w:tcPr>
            <w:tcW w:w="1643" w:type="dxa"/>
            <w:vAlign w:val="center"/>
          </w:tcPr>
          <w:p>
            <w:pPr>
              <w:pStyle w:val="14"/>
            </w:pPr>
          </w:p>
        </w:tc>
        <w:tc>
          <w:tcPr>
            <w:tcW w:w="1643" w:type="dxa"/>
            <w:vAlign w:val="center"/>
          </w:tcPr>
          <w:p>
            <w:pPr>
              <w:pStyle w:val="14"/>
            </w:pPr>
            <w:r>
              <w:t>12.70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321004无极县烈属光荣院</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321004无极县烈属光荣院</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321004无极县烈属光荣院</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321004无极县烈属光荣院</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无极县烈属光荣院2022年单位预算信息公开情况说明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按照《预算法》、《地方预决算公开操作规程》和《关于进一步推进预算公开工作的实施意见》规定，现将无极县烈属光荣院2022年单位预算公开</w:t>
      </w:r>
      <w:bookmarkStart w:id="4" w:name="_GoBack"/>
      <w:bookmarkEnd w:id="4"/>
      <w:r>
        <w:rPr>
          <w:rFonts w:ascii="Times New Roman" w:hAnsi="Times New Roman" w:eastAsia="方正仿宋_GBK" w:cs="Times New Roman"/>
          <w:b w:val="0"/>
          <w:color w:val="000000"/>
          <w:sz w:val="28"/>
        </w:rPr>
        <w:t>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3" w:lineRule="atLeast"/>
        <w:ind w:right="0" w:firstLine="560" w:firstLineChars="200"/>
        <w:jc w:val="both"/>
        <w:rPr>
          <w:rFonts w:hint="eastAsia" w:ascii="方正仿宋_GBK" w:hAnsi="方正仿宋_GBK" w:eastAsia="方正仿宋_GBK" w:cs="方正仿宋_GBK"/>
          <w:b w:val="0"/>
          <w:bCs w:val="0"/>
          <w:i w:val="0"/>
          <w:caps w:val="0"/>
          <w:color w:val="555555"/>
          <w:spacing w:val="0"/>
          <w:sz w:val="28"/>
          <w:szCs w:val="28"/>
        </w:rPr>
      </w:pPr>
      <w:r>
        <w:rPr>
          <w:rFonts w:hint="eastAsia" w:ascii="方正仿宋_GBK" w:hAnsi="方正仿宋_GBK" w:eastAsia="方正仿宋_GBK" w:cs="方正仿宋_GBK"/>
          <w:b w:val="0"/>
          <w:bCs w:val="0"/>
          <w:i w:val="0"/>
          <w:caps w:val="0"/>
          <w:color w:val="555555"/>
          <w:spacing w:val="0"/>
          <w:sz w:val="28"/>
          <w:szCs w:val="28"/>
          <w:shd w:val="clear" w:fill="FFFFFF"/>
          <w:lang w:val="en-US" w:eastAsia="zh-CN"/>
        </w:rPr>
        <w:t>烈属</w:t>
      </w:r>
      <w:r>
        <w:rPr>
          <w:rFonts w:hint="eastAsia" w:ascii="方正仿宋_GBK" w:hAnsi="方正仿宋_GBK" w:eastAsia="方正仿宋_GBK" w:cs="方正仿宋_GBK"/>
          <w:b w:val="0"/>
          <w:bCs w:val="0"/>
          <w:i w:val="0"/>
          <w:caps w:val="0"/>
          <w:color w:val="555555"/>
          <w:spacing w:val="0"/>
          <w:sz w:val="28"/>
          <w:szCs w:val="28"/>
          <w:shd w:val="clear" w:fill="FFFFFF"/>
        </w:rPr>
        <w:t>光荣院是国家集中供养孤老和生活不能自理的抚恤优待对象，并对其实行特殊保障的优抚事业单位 </w:t>
      </w:r>
      <w:r>
        <w:rPr>
          <w:rFonts w:hint="eastAsia" w:ascii="方正仿宋_GBK" w:hAnsi="方正仿宋_GBK" w:eastAsia="方正仿宋_GBK" w:cs="方正仿宋_GBK"/>
          <w:b w:val="0"/>
          <w:bCs w:val="0"/>
          <w:i w:val="0"/>
          <w:caps w:val="0"/>
          <w:color w:val="555555"/>
          <w:spacing w:val="0"/>
          <w:sz w:val="28"/>
          <w:szCs w:val="28"/>
          <w:shd w:val="clear" w:fill="FFFFFF"/>
          <w:lang w:eastAsia="zh-CN"/>
        </w:rPr>
        <w:t>。</w:t>
      </w:r>
      <w:r>
        <w:rPr>
          <w:rFonts w:hint="eastAsia" w:ascii="方正仿宋_GBK" w:hAnsi="方正仿宋_GBK" w:eastAsia="方正仿宋_GBK" w:cs="方正仿宋_GBK"/>
          <w:b w:val="0"/>
          <w:bCs w:val="0"/>
          <w:i w:val="0"/>
          <w:caps w:val="0"/>
          <w:color w:val="555555"/>
          <w:spacing w:val="0"/>
          <w:sz w:val="28"/>
          <w:szCs w:val="28"/>
          <w:shd w:val="clear" w:fill="FFFFFF"/>
        </w:rPr>
        <w:t>老年、残疾或者未满16周岁的烈士遗属、因公牺牲军人遗属、病故军人遗属和进入老年的残疾军人、复员军人、退伍军人，无法定赡养人、扶养人、抚养人或者法定赡养人、扶养人、抚养人无赡养、扶养、抚养能力且享受国家定期抚恤补助待遇的为集中供养对象，可以申请享受光荣院集中供养待遇。</w:t>
      </w:r>
      <w:r>
        <w:rPr>
          <w:rFonts w:hint="eastAsia" w:ascii="方正仿宋_GBK" w:hAnsi="方正仿宋_GBK" w:eastAsia="方正仿宋_GBK" w:cs="方正仿宋_GBK"/>
          <w:b w:val="0"/>
          <w:bCs w:val="0"/>
          <w:i w:val="0"/>
          <w:caps w:val="0"/>
          <w:color w:val="555555"/>
          <w:spacing w:val="0"/>
          <w:sz w:val="28"/>
          <w:szCs w:val="28"/>
          <w:shd w:val="clear" w:fill="FFFFFF"/>
          <w:lang w:val="en-US" w:eastAsia="zh-CN"/>
        </w:rPr>
        <w:t>光荣院主要工作职责：</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3" w:lineRule="atLeast"/>
        <w:ind w:left="0" w:right="0" w:firstLine="420"/>
        <w:jc w:val="both"/>
        <w:rPr>
          <w:rFonts w:hint="eastAsia" w:ascii="方正仿宋_GBK" w:hAnsi="方正仿宋_GBK" w:eastAsia="方正仿宋_GBK" w:cs="方正仿宋_GBK"/>
          <w:b w:val="0"/>
          <w:bCs w:val="0"/>
          <w:i w:val="0"/>
          <w:caps w:val="0"/>
          <w:color w:val="555555"/>
          <w:spacing w:val="0"/>
          <w:sz w:val="28"/>
          <w:szCs w:val="28"/>
        </w:rPr>
      </w:pPr>
      <w:r>
        <w:rPr>
          <w:rFonts w:hint="eastAsia" w:ascii="方正仿宋_GBK" w:hAnsi="方正仿宋_GBK" w:eastAsia="方正仿宋_GBK" w:cs="方正仿宋_GBK"/>
          <w:b w:val="0"/>
          <w:bCs w:val="0"/>
          <w:i w:val="0"/>
          <w:caps w:val="0"/>
          <w:color w:val="555555"/>
          <w:spacing w:val="0"/>
          <w:sz w:val="28"/>
          <w:szCs w:val="28"/>
          <w:shd w:val="clear" w:fill="FFFFFF"/>
        </w:rPr>
        <w:t>（一）提供饮食；</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3" w:lineRule="atLeast"/>
        <w:ind w:left="0" w:right="0" w:firstLine="420"/>
        <w:jc w:val="both"/>
        <w:rPr>
          <w:rFonts w:hint="eastAsia" w:ascii="方正仿宋_GBK" w:hAnsi="方正仿宋_GBK" w:eastAsia="方正仿宋_GBK" w:cs="方正仿宋_GBK"/>
          <w:b w:val="0"/>
          <w:bCs w:val="0"/>
          <w:i w:val="0"/>
          <w:caps w:val="0"/>
          <w:color w:val="555555"/>
          <w:spacing w:val="0"/>
          <w:sz w:val="28"/>
          <w:szCs w:val="28"/>
        </w:rPr>
      </w:pPr>
      <w:r>
        <w:rPr>
          <w:rFonts w:hint="eastAsia" w:ascii="方正仿宋_GBK" w:hAnsi="方正仿宋_GBK" w:eastAsia="方正仿宋_GBK" w:cs="方正仿宋_GBK"/>
          <w:b w:val="0"/>
          <w:bCs w:val="0"/>
          <w:i w:val="0"/>
          <w:caps w:val="0"/>
          <w:color w:val="555555"/>
          <w:spacing w:val="0"/>
          <w:sz w:val="28"/>
          <w:szCs w:val="28"/>
          <w:shd w:val="clear" w:fill="FFFFFF"/>
        </w:rPr>
        <w:t>（二）提供生活必需品；</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3" w:lineRule="atLeast"/>
        <w:ind w:left="0" w:right="0" w:firstLine="420"/>
        <w:jc w:val="both"/>
        <w:rPr>
          <w:rFonts w:hint="eastAsia" w:ascii="方正仿宋_GBK" w:hAnsi="方正仿宋_GBK" w:eastAsia="方正仿宋_GBK" w:cs="方正仿宋_GBK"/>
          <w:b w:val="0"/>
          <w:bCs w:val="0"/>
          <w:i w:val="0"/>
          <w:caps w:val="0"/>
          <w:color w:val="555555"/>
          <w:spacing w:val="0"/>
          <w:sz w:val="28"/>
          <w:szCs w:val="28"/>
        </w:rPr>
      </w:pPr>
      <w:r>
        <w:rPr>
          <w:rFonts w:hint="eastAsia" w:ascii="方正仿宋_GBK" w:hAnsi="方正仿宋_GBK" w:eastAsia="方正仿宋_GBK" w:cs="方正仿宋_GBK"/>
          <w:b w:val="0"/>
          <w:bCs w:val="0"/>
          <w:i w:val="0"/>
          <w:caps w:val="0"/>
          <w:color w:val="555555"/>
          <w:spacing w:val="0"/>
          <w:sz w:val="28"/>
          <w:szCs w:val="28"/>
          <w:shd w:val="clear" w:fill="FFFFFF"/>
        </w:rPr>
        <w:t>（三）提供住房；</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3" w:lineRule="atLeast"/>
        <w:ind w:left="0" w:right="0" w:firstLine="420"/>
        <w:jc w:val="both"/>
        <w:rPr>
          <w:rFonts w:hint="eastAsia" w:ascii="方正仿宋_GBK" w:hAnsi="方正仿宋_GBK" w:eastAsia="方正仿宋_GBK" w:cs="方正仿宋_GBK"/>
          <w:b w:val="0"/>
          <w:bCs w:val="0"/>
          <w:i w:val="0"/>
          <w:caps w:val="0"/>
          <w:color w:val="555555"/>
          <w:spacing w:val="0"/>
          <w:sz w:val="28"/>
          <w:szCs w:val="28"/>
        </w:rPr>
      </w:pPr>
      <w:r>
        <w:rPr>
          <w:rFonts w:hint="eastAsia" w:ascii="方正仿宋_GBK" w:hAnsi="方正仿宋_GBK" w:eastAsia="方正仿宋_GBK" w:cs="方正仿宋_GBK"/>
          <w:b w:val="0"/>
          <w:bCs w:val="0"/>
          <w:i w:val="0"/>
          <w:caps w:val="0"/>
          <w:color w:val="555555"/>
          <w:spacing w:val="0"/>
          <w:sz w:val="28"/>
          <w:szCs w:val="28"/>
          <w:shd w:val="clear" w:fill="FFFFFF"/>
        </w:rPr>
        <w:t>（四）提供医疗、康复、护理、保健服务；</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3" w:lineRule="atLeast"/>
        <w:ind w:left="0" w:right="0" w:firstLine="420"/>
        <w:jc w:val="both"/>
        <w:rPr>
          <w:rFonts w:hint="eastAsia" w:ascii="方正仿宋_GBK" w:hAnsi="方正仿宋_GBK" w:eastAsia="方正仿宋_GBK" w:cs="方正仿宋_GBK"/>
          <w:b w:val="0"/>
          <w:bCs w:val="0"/>
          <w:i w:val="0"/>
          <w:caps w:val="0"/>
          <w:color w:val="555555"/>
          <w:spacing w:val="0"/>
          <w:sz w:val="28"/>
          <w:szCs w:val="28"/>
        </w:rPr>
      </w:pPr>
      <w:r>
        <w:rPr>
          <w:rFonts w:hint="eastAsia" w:ascii="方正仿宋_GBK" w:hAnsi="方正仿宋_GBK" w:eastAsia="方正仿宋_GBK" w:cs="方正仿宋_GBK"/>
          <w:b w:val="0"/>
          <w:bCs w:val="0"/>
          <w:i w:val="0"/>
          <w:caps w:val="0"/>
          <w:color w:val="555555"/>
          <w:spacing w:val="0"/>
          <w:sz w:val="28"/>
          <w:szCs w:val="28"/>
          <w:shd w:val="clear" w:fill="FFFFFF"/>
        </w:rPr>
        <w:t>（五）提供学习娱乐、精神关怀服务；</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3" w:lineRule="atLeast"/>
        <w:ind w:left="0" w:right="0" w:firstLine="420"/>
        <w:jc w:val="both"/>
        <w:rPr>
          <w:rFonts w:hint="eastAsia" w:ascii="方正仿宋_GBK" w:hAnsi="方正仿宋_GBK" w:eastAsia="方正仿宋_GBK" w:cs="方正仿宋_GBK"/>
          <w:b w:val="0"/>
          <w:bCs w:val="0"/>
          <w:i w:val="0"/>
          <w:caps w:val="0"/>
          <w:color w:val="555555"/>
          <w:spacing w:val="0"/>
          <w:sz w:val="28"/>
          <w:szCs w:val="28"/>
        </w:rPr>
      </w:pPr>
      <w:r>
        <w:rPr>
          <w:rFonts w:hint="eastAsia" w:ascii="方正仿宋_GBK" w:hAnsi="方正仿宋_GBK" w:eastAsia="方正仿宋_GBK" w:cs="方正仿宋_GBK"/>
          <w:b w:val="0"/>
          <w:bCs w:val="0"/>
          <w:i w:val="0"/>
          <w:caps w:val="0"/>
          <w:color w:val="555555"/>
          <w:spacing w:val="0"/>
          <w:sz w:val="28"/>
          <w:szCs w:val="28"/>
          <w:shd w:val="clear" w:fill="FFFFFF"/>
        </w:rPr>
        <w:t>（六）提供清洁卫生、安全保卫服务；</w:t>
      </w:r>
    </w:p>
    <w:p>
      <w:pPr>
        <w:pStyle w:val="28"/>
        <w:ind w:left="0" w:leftChars="0" w:firstLine="560" w:firstLineChars="200"/>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i w:val="0"/>
          <w:caps w:val="0"/>
          <w:color w:val="555555"/>
          <w:spacing w:val="0"/>
          <w:sz w:val="28"/>
          <w:szCs w:val="28"/>
          <w:shd w:val="clear" w:fill="FFFFFF"/>
        </w:rPr>
        <w:t>（七）提供心理抚慰等社会工作服务；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无极县烈属光荣院</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pPr>
      <w:r>
        <w:t>按照预算管理有关规定，目前我</w:t>
      </w:r>
      <w:r>
        <w:rPr>
          <w:rFonts w:hint="eastAsia"/>
          <w:lang w:val="en-US" w:eastAsia="zh-CN"/>
        </w:rPr>
        <w:t>县</w:t>
      </w:r>
      <w:r>
        <w:t>单位预算的编制实行综合预算管理，即全部收入和支出都反映在预算中。无极县烈属光荣院的收支包含在单位预算中。</w:t>
      </w:r>
    </w:p>
    <w:p>
      <w:pPr>
        <w:pStyle w:val="29"/>
      </w:pPr>
    </w:p>
    <w:p>
      <w:pPr>
        <w:pStyle w:val="29"/>
      </w:pPr>
      <w:r>
        <w:t>1、收入说明</w:t>
      </w:r>
    </w:p>
    <w:p>
      <w:pPr>
        <w:pStyle w:val="29"/>
      </w:pPr>
      <w:r>
        <w:t>反映当年单位全部收入。2022年预算收入12.7万元，其中：一般公共预算收入12.7万元，基金预算收入0万元，财政专户核拨收入0万元，其他来源收入0万元。</w:t>
      </w:r>
    </w:p>
    <w:p>
      <w:pPr>
        <w:pStyle w:val="29"/>
      </w:pPr>
      <w:r>
        <w:t>2、支出说明</w:t>
      </w:r>
    </w:p>
    <w:p>
      <w:pPr>
        <w:pStyle w:val="29"/>
      </w:pPr>
      <w:r>
        <w:t>收支预算总表支出栏、基本支出表、项目支出表按经济分类和支出功能分类科目编制，反映无极县烈属光荣院2022年度单位预算中预算的总体情况。2022年单位预算为12.7万元，其中基本支出12.7万元，主要为优抚对象抚恤支出12.7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0"/>
      </w:pPr>
      <w:r>
        <w:t>2022年，我单位机关运行经费共计安排0万元</w:t>
      </w:r>
      <w:r>
        <w:rPr>
          <w:rFonts w:hint="eastAsia"/>
          <w:lang w:eastAsia="zh-CN"/>
        </w:rPr>
        <w:t>，</w:t>
      </w:r>
      <w:r>
        <w:rPr>
          <w:rFonts w:hint="eastAsia"/>
          <w:lang w:val="en-US" w:eastAsia="zh-CN"/>
        </w:rPr>
        <w:t>单位运行经费正在申请中，申请金额为80万元</w:t>
      </w:r>
      <w: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2022年，我单位财政拨款“三公”经费预算安排0万元，其中：因公出国（境）费0万元；公务用车购置及运维费0万元（其中：公务用车购置费0万元，公务用车运行维护费0万元，公务接待费0万元。）</w:t>
      </w:r>
      <w:r>
        <w:rPr>
          <w:rFonts w:hint="eastAsia"/>
          <w:lang w:eastAsia="zh-CN"/>
        </w:rPr>
        <w:t>，</w:t>
      </w:r>
      <w:r>
        <w:rPr>
          <w:rFonts w:hint="eastAsia"/>
          <w:lang w:val="en-US" w:eastAsia="zh-CN"/>
        </w:rPr>
        <w:t>因为严格按照公务用车相关制度执行，厉行节约</w:t>
      </w:r>
      <w:r>
        <w:t>。</w:t>
      </w:r>
    </w:p>
    <w:p>
      <w:pPr>
        <w:pStyle w:val="31"/>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1、提前下达2022年省级优抚事业单位补助资金预算(光荣院取暖补)绩效目标表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享受补助的光荣院个数</w:t>
            </w:r>
          </w:p>
        </w:tc>
        <w:tc>
          <w:tcPr>
            <w:tcW w:w="2466" w:type="dxa"/>
            <w:vAlign w:val="center"/>
          </w:tcPr>
          <w:p>
            <w:pPr>
              <w:pStyle w:val="15"/>
            </w:pPr>
            <w:r>
              <w:t>光荣院个数</w:t>
            </w:r>
          </w:p>
        </w:tc>
        <w:tc>
          <w:tcPr>
            <w:tcW w:w="2466" w:type="dxa"/>
            <w:vAlign w:val="center"/>
          </w:tcPr>
          <w:p>
            <w:pPr>
              <w:pStyle w:val="15"/>
            </w:pPr>
            <w:r>
              <w:t>1</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经费足额拨付率</w:t>
            </w:r>
          </w:p>
        </w:tc>
        <w:tc>
          <w:tcPr>
            <w:tcW w:w="2466" w:type="dxa"/>
            <w:vAlign w:val="center"/>
          </w:tcPr>
          <w:p>
            <w:pPr>
              <w:pStyle w:val="15"/>
            </w:pPr>
            <w:r>
              <w:t>取暖补贴足额发放</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补助资金拨付率</w:t>
            </w:r>
          </w:p>
        </w:tc>
        <w:tc>
          <w:tcPr>
            <w:tcW w:w="2466" w:type="dxa"/>
            <w:vAlign w:val="center"/>
          </w:tcPr>
          <w:p>
            <w:pPr>
              <w:pStyle w:val="15"/>
            </w:pPr>
            <w:r>
              <w:t>取暖补贴及时发放</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控制在预算成本内</w:t>
            </w:r>
          </w:p>
        </w:tc>
        <w:tc>
          <w:tcPr>
            <w:tcW w:w="2466" w:type="dxa"/>
            <w:vAlign w:val="center"/>
          </w:tcPr>
          <w:p>
            <w:pPr>
              <w:pStyle w:val="15"/>
            </w:pPr>
            <w:r>
              <w:t>控制在预算成本内</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改善入住光荣院优抚对象生活</w:t>
            </w:r>
          </w:p>
        </w:tc>
        <w:tc>
          <w:tcPr>
            <w:tcW w:w="2466" w:type="dxa"/>
            <w:vAlign w:val="center"/>
          </w:tcPr>
          <w:p>
            <w:pPr>
              <w:pStyle w:val="15"/>
            </w:pPr>
            <w:r>
              <w:t>效果显著</w:t>
            </w:r>
          </w:p>
        </w:tc>
        <w:tc>
          <w:tcPr>
            <w:tcW w:w="2466" w:type="dxa"/>
            <w:vAlign w:val="center"/>
          </w:tcPr>
          <w:p>
            <w:pPr>
              <w:pStyle w:val="15"/>
            </w:pPr>
            <w:r>
              <w:t>100</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生态环境质量改善</w:t>
            </w:r>
          </w:p>
        </w:tc>
        <w:tc>
          <w:tcPr>
            <w:tcW w:w="2466" w:type="dxa"/>
            <w:vAlign w:val="center"/>
          </w:tcPr>
          <w:p>
            <w:pPr>
              <w:pStyle w:val="15"/>
            </w:pPr>
            <w:r>
              <w:t>生态环境质量改善</w:t>
            </w:r>
          </w:p>
        </w:tc>
        <w:tc>
          <w:tcPr>
            <w:tcW w:w="2466" w:type="dxa"/>
            <w:vAlign w:val="center"/>
          </w:tcPr>
          <w:p>
            <w:pPr>
              <w:pStyle w:val="15"/>
            </w:pPr>
            <w:r>
              <w:t>100</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可持续性</w:t>
            </w:r>
          </w:p>
        </w:tc>
        <w:tc>
          <w:tcPr>
            <w:tcW w:w="2466" w:type="dxa"/>
            <w:vAlign w:val="center"/>
          </w:tcPr>
          <w:p>
            <w:pPr>
              <w:pStyle w:val="15"/>
            </w:pPr>
            <w:r>
              <w:t>可持续性</w:t>
            </w:r>
          </w:p>
        </w:tc>
        <w:tc>
          <w:tcPr>
            <w:tcW w:w="2466" w:type="dxa"/>
            <w:vAlign w:val="center"/>
          </w:tcPr>
          <w:p>
            <w:pPr>
              <w:pStyle w:val="15"/>
            </w:pPr>
            <w:r>
              <w:t>100</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经济效益增加值</w:t>
            </w:r>
          </w:p>
        </w:tc>
        <w:tc>
          <w:tcPr>
            <w:tcW w:w="2466" w:type="dxa"/>
            <w:vAlign w:val="center"/>
          </w:tcPr>
          <w:p>
            <w:pPr>
              <w:pStyle w:val="15"/>
            </w:pPr>
            <w:r>
              <w:t>通过项目开展对经济效益提升值</w:t>
            </w:r>
          </w:p>
        </w:tc>
        <w:tc>
          <w:tcPr>
            <w:tcW w:w="2466" w:type="dxa"/>
            <w:vAlign w:val="center"/>
          </w:tcPr>
          <w:p>
            <w:pPr>
              <w:pStyle w:val="15"/>
            </w:pPr>
            <w:r>
              <w:t>100</w:t>
            </w:r>
          </w:p>
        </w:tc>
        <w:tc>
          <w:tcPr>
            <w:tcW w:w="24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≥95</w:t>
            </w:r>
          </w:p>
        </w:tc>
        <w:tc>
          <w:tcPr>
            <w:tcW w:w="2466" w:type="dxa"/>
            <w:vAlign w:val="center"/>
          </w:tcPr>
          <w:p>
            <w:pPr>
              <w:pStyle w:val="15"/>
            </w:pPr>
            <w:r>
              <w:t>实际发放情况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2022年，无极县烈属光荣院安排政府采购预算0.00万元。具体内容见下表。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321004无极县烈属光荣院</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w:t>
            </w:r>
            <w:r>
              <w:rPr>
                <w:rFonts w:hint="eastAsia"/>
                <w:lang w:val="en-US" w:eastAsia="zh-CN"/>
              </w:rPr>
              <w:t>单位</w:t>
            </w:r>
            <w:r>
              <w:t>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无极县烈属光荣院上年末固定资产金额为0.00万元（详见下表）。本年度拟购置固定资产总额为0.00万元。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321004无极县烈属光荣院</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p>
        </w:tc>
        <w:tc>
          <w:tcPr>
            <w:tcW w:w="4933" w:type="dxa"/>
            <w:vAlign w:val="center"/>
          </w:tcPr>
          <w:p>
            <w:pPr>
              <w:pStyle w:val="16"/>
            </w:pPr>
          </w:p>
        </w:tc>
        <w:tc>
          <w:tcPr>
            <w:tcW w:w="4933"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3"/>
      <w:r>
        <w:rPr>
          <w:rFonts w:ascii="方正小标宋_GBK" w:hAnsi="方正小标宋_GBK" w:eastAsia="方正小标宋_GBK" w:cs="方正小标宋_GBK"/>
          <w:b w:val="0"/>
          <w:color w:val="000000"/>
          <w:sz w:val="44"/>
        </w:rPr>
        <w:t>五、无极县军队离休退休干部休养所收支预算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321006无极县军队离休退休干部休养所</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219.00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219.00</w:t>
            </w:r>
          </w:p>
        </w:tc>
        <w:tc>
          <w:tcPr>
            <w:tcW w:w="2959" w:type="dxa"/>
            <w:vAlign w:val="center"/>
          </w:tcPr>
          <w:p>
            <w:pPr>
              <w:pStyle w:val="17"/>
            </w:pPr>
            <w:r>
              <w:t>本年支出合计</w:t>
            </w:r>
          </w:p>
        </w:tc>
        <w:tc>
          <w:tcPr>
            <w:tcW w:w="2959" w:type="dxa"/>
            <w:vAlign w:val="center"/>
          </w:tcPr>
          <w:p>
            <w:pPr>
              <w:pStyle w:val="18"/>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219.00</w:t>
            </w:r>
          </w:p>
        </w:tc>
        <w:tc>
          <w:tcPr>
            <w:tcW w:w="2959" w:type="dxa"/>
            <w:vAlign w:val="center"/>
          </w:tcPr>
          <w:p>
            <w:pPr>
              <w:pStyle w:val="17"/>
            </w:pPr>
            <w:r>
              <w:t>支出总计</w:t>
            </w:r>
          </w:p>
        </w:tc>
        <w:tc>
          <w:tcPr>
            <w:tcW w:w="2959" w:type="dxa"/>
            <w:vAlign w:val="center"/>
          </w:tcPr>
          <w:p>
            <w:pPr>
              <w:pStyle w:val="18"/>
            </w:pPr>
            <w:r>
              <w:t>219.00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321006无极县军队离休退休干部休养所</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219.00</w:t>
            </w:r>
          </w:p>
        </w:tc>
        <w:tc>
          <w:tcPr>
            <w:tcW w:w="758" w:type="dxa"/>
            <w:vAlign w:val="center"/>
          </w:tcPr>
          <w:p>
            <w:pPr>
              <w:pStyle w:val="18"/>
            </w:pPr>
            <w:r>
              <w:t>219.00</w:t>
            </w:r>
          </w:p>
        </w:tc>
        <w:tc>
          <w:tcPr>
            <w:tcW w:w="758" w:type="dxa"/>
            <w:vAlign w:val="center"/>
          </w:tcPr>
          <w:p>
            <w:pPr>
              <w:pStyle w:val="18"/>
            </w:pPr>
            <w:r>
              <w:t>219.00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208</w:t>
            </w:r>
          </w:p>
        </w:tc>
        <w:tc>
          <w:tcPr>
            <w:tcW w:w="758" w:type="dxa"/>
            <w:vAlign w:val="center"/>
          </w:tcPr>
          <w:p>
            <w:pPr>
              <w:pStyle w:val="15"/>
            </w:pPr>
            <w:r>
              <w:t>社会保障和就业支出</w:t>
            </w:r>
          </w:p>
        </w:tc>
        <w:tc>
          <w:tcPr>
            <w:tcW w:w="758" w:type="dxa"/>
            <w:vAlign w:val="center"/>
          </w:tcPr>
          <w:p>
            <w:pPr>
              <w:pStyle w:val="14"/>
            </w:pPr>
            <w:r>
              <w:t>219.00</w:t>
            </w:r>
          </w:p>
        </w:tc>
        <w:tc>
          <w:tcPr>
            <w:tcW w:w="758" w:type="dxa"/>
            <w:vAlign w:val="center"/>
          </w:tcPr>
          <w:p>
            <w:pPr>
              <w:pStyle w:val="14"/>
            </w:pPr>
            <w:r>
              <w:t>219.00</w:t>
            </w:r>
          </w:p>
        </w:tc>
        <w:tc>
          <w:tcPr>
            <w:tcW w:w="758" w:type="dxa"/>
            <w:vAlign w:val="center"/>
          </w:tcPr>
          <w:p>
            <w:pPr>
              <w:pStyle w:val="14"/>
            </w:pPr>
            <w:r>
              <w:t>219.00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20809</w:t>
            </w:r>
          </w:p>
        </w:tc>
        <w:tc>
          <w:tcPr>
            <w:tcW w:w="758" w:type="dxa"/>
            <w:vAlign w:val="center"/>
          </w:tcPr>
          <w:p>
            <w:pPr>
              <w:pStyle w:val="15"/>
            </w:pPr>
            <w:r>
              <w:t>退役安置</w:t>
            </w:r>
          </w:p>
        </w:tc>
        <w:tc>
          <w:tcPr>
            <w:tcW w:w="758" w:type="dxa"/>
            <w:vAlign w:val="center"/>
          </w:tcPr>
          <w:p>
            <w:pPr>
              <w:pStyle w:val="14"/>
            </w:pPr>
            <w:r>
              <w:t>219.00</w:t>
            </w:r>
          </w:p>
        </w:tc>
        <w:tc>
          <w:tcPr>
            <w:tcW w:w="758" w:type="dxa"/>
            <w:vAlign w:val="center"/>
          </w:tcPr>
          <w:p>
            <w:pPr>
              <w:pStyle w:val="14"/>
            </w:pPr>
            <w:r>
              <w:t>219.00</w:t>
            </w:r>
          </w:p>
        </w:tc>
        <w:tc>
          <w:tcPr>
            <w:tcW w:w="758" w:type="dxa"/>
            <w:vAlign w:val="center"/>
          </w:tcPr>
          <w:p>
            <w:pPr>
              <w:pStyle w:val="14"/>
            </w:pPr>
            <w:r>
              <w:t>219.00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2080902</w:t>
            </w:r>
          </w:p>
        </w:tc>
        <w:tc>
          <w:tcPr>
            <w:tcW w:w="758" w:type="dxa"/>
            <w:vAlign w:val="center"/>
          </w:tcPr>
          <w:p>
            <w:pPr>
              <w:pStyle w:val="15"/>
            </w:pPr>
            <w:r>
              <w:t>军队移交政府的离退休人员安置</w:t>
            </w:r>
          </w:p>
        </w:tc>
        <w:tc>
          <w:tcPr>
            <w:tcW w:w="758" w:type="dxa"/>
            <w:vAlign w:val="center"/>
          </w:tcPr>
          <w:p>
            <w:pPr>
              <w:pStyle w:val="14"/>
            </w:pPr>
            <w:r>
              <w:t>190.00</w:t>
            </w:r>
          </w:p>
        </w:tc>
        <w:tc>
          <w:tcPr>
            <w:tcW w:w="758" w:type="dxa"/>
            <w:vAlign w:val="center"/>
          </w:tcPr>
          <w:p>
            <w:pPr>
              <w:pStyle w:val="14"/>
            </w:pPr>
            <w:r>
              <w:t>190.00</w:t>
            </w:r>
          </w:p>
        </w:tc>
        <w:tc>
          <w:tcPr>
            <w:tcW w:w="758" w:type="dxa"/>
            <w:vAlign w:val="center"/>
          </w:tcPr>
          <w:p>
            <w:pPr>
              <w:pStyle w:val="14"/>
            </w:pPr>
            <w:r>
              <w:t>190.00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2080903</w:t>
            </w:r>
          </w:p>
        </w:tc>
        <w:tc>
          <w:tcPr>
            <w:tcW w:w="758" w:type="dxa"/>
            <w:vAlign w:val="center"/>
          </w:tcPr>
          <w:p>
            <w:pPr>
              <w:pStyle w:val="15"/>
            </w:pPr>
            <w:r>
              <w:t>军队移交政府离退休干部管理机构</w:t>
            </w:r>
          </w:p>
        </w:tc>
        <w:tc>
          <w:tcPr>
            <w:tcW w:w="758" w:type="dxa"/>
            <w:vAlign w:val="center"/>
          </w:tcPr>
          <w:p>
            <w:pPr>
              <w:pStyle w:val="14"/>
            </w:pPr>
            <w:r>
              <w:t>29.00</w:t>
            </w:r>
          </w:p>
        </w:tc>
        <w:tc>
          <w:tcPr>
            <w:tcW w:w="758" w:type="dxa"/>
            <w:vAlign w:val="center"/>
          </w:tcPr>
          <w:p>
            <w:pPr>
              <w:pStyle w:val="14"/>
            </w:pPr>
            <w:r>
              <w:t>29.00</w:t>
            </w:r>
          </w:p>
        </w:tc>
        <w:tc>
          <w:tcPr>
            <w:tcW w:w="758" w:type="dxa"/>
            <w:vAlign w:val="center"/>
          </w:tcPr>
          <w:p>
            <w:pPr>
              <w:pStyle w:val="14"/>
            </w:pPr>
            <w:r>
              <w:t>29.00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321006无极县军队离休退休干部休养所</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219.00</w:t>
            </w:r>
          </w:p>
        </w:tc>
        <w:tc>
          <w:tcPr>
            <w:tcW w:w="1095" w:type="dxa"/>
            <w:vAlign w:val="center"/>
          </w:tcPr>
          <w:p>
            <w:pPr>
              <w:pStyle w:val="18"/>
            </w:pPr>
          </w:p>
        </w:tc>
        <w:tc>
          <w:tcPr>
            <w:tcW w:w="1095" w:type="dxa"/>
            <w:vAlign w:val="center"/>
          </w:tcPr>
          <w:p>
            <w:pPr>
              <w:pStyle w:val="18"/>
            </w:pPr>
            <w:r>
              <w:t>219.00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208</w:t>
            </w:r>
          </w:p>
        </w:tc>
        <w:tc>
          <w:tcPr>
            <w:tcW w:w="1095" w:type="dxa"/>
            <w:vAlign w:val="center"/>
          </w:tcPr>
          <w:p>
            <w:pPr>
              <w:pStyle w:val="15"/>
            </w:pPr>
            <w:r>
              <w:t>社会保障和就业支出</w:t>
            </w:r>
          </w:p>
        </w:tc>
        <w:tc>
          <w:tcPr>
            <w:tcW w:w="1095" w:type="dxa"/>
            <w:vAlign w:val="center"/>
          </w:tcPr>
          <w:p>
            <w:pPr>
              <w:pStyle w:val="14"/>
            </w:pPr>
            <w:r>
              <w:t>219.00</w:t>
            </w:r>
          </w:p>
        </w:tc>
        <w:tc>
          <w:tcPr>
            <w:tcW w:w="1095" w:type="dxa"/>
            <w:vAlign w:val="center"/>
          </w:tcPr>
          <w:p>
            <w:pPr>
              <w:pStyle w:val="14"/>
            </w:pPr>
          </w:p>
        </w:tc>
        <w:tc>
          <w:tcPr>
            <w:tcW w:w="1095" w:type="dxa"/>
            <w:vAlign w:val="center"/>
          </w:tcPr>
          <w:p>
            <w:pPr>
              <w:pStyle w:val="14"/>
            </w:pPr>
            <w:r>
              <w:t>219.00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20809</w:t>
            </w:r>
          </w:p>
        </w:tc>
        <w:tc>
          <w:tcPr>
            <w:tcW w:w="1095" w:type="dxa"/>
            <w:vAlign w:val="center"/>
          </w:tcPr>
          <w:p>
            <w:pPr>
              <w:pStyle w:val="15"/>
            </w:pPr>
            <w:r>
              <w:t>退役安置</w:t>
            </w:r>
          </w:p>
        </w:tc>
        <w:tc>
          <w:tcPr>
            <w:tcW w:w="1095" w:type="dxa"/>
            <w:vAlign w:val="center"/>
          </w:tcPr>
          <w:p>
            <w:pPr>
              <w:pStyle w:val="14"/>
            </w:pPr>
            <w:r>
              <w:t>219.00</w:t>
            </w:r>
          </w:p>
        </w:tc>
        <w:tc>
          <w:tcPr>
            <w:tcW w:w="1095" w:type="dxa"/>
            <w:vAlign w:val="center"/>
          </w:tcPr>
          <w:p>
            <w:pPr>
              <w:pStyle w:val="14"/>
            </w:pPr>
          </w:p>
        </w:tc>
        <w:tc>
          <w:tcPr>
            <w:tcW w:w="1095" w:type="dxa"/>
            <w:vAlign w:val="center"/>
          </w:tcPr>
          <w:p>
            <w:pPr>
              <w:pStyle w:val="14"/>
            </w:pPr>
            <w:r>
              <w:t>219.00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2080902</w:t>
            </w:r>
          </w:p>
        </w:tc>
        <w:tc>
          <w:tcPr>
            <w:tcW w:w="1095" w:type="dxa"/>
            <w:vAlign w:val="center"/>
          </w:tcPr>
          <w:p>
            <w:pPr>
              <w:pStyle w:val="15"/>
            </w:pPr>
            <w:r>
              <w:t>军队移交政府的离退休人员安置</w:t>
            </w:r>
          </w:p>
        </w:tc>
        <w:tc>
          <w:tcPr>
            <w:tcW w:w="1095" w:type="dxa"/>
            <w:vAlign w:val="center"/>
          </w:tcPr>
          <w:p>
            <w:pPr>
              <w:pStyle w:val="14"/>
            </w:pPr>
            <w:r>
              <w:t>190.00</w:t>
            </w:r>
          </w:p>
        </w:tc>
        <w:tc>
          <w:tcPr>
            <w:tcW w:w="1095" w:type="dxa"/>
            <w:vAlign w:val="center"/>
          </w:tcPr>
          <w:p>
            <w:pPr>
              <w:pStyle w:val="14"/>
            </w:pPr>
          </w:p>
        </w:tc>
        <w:tc>
          <w:tcPr>
            <w:tcW w:w="1095" w:type="dxa"/>
            <w:vAlign w:val="center"/>
          </w:tcPr>
          <w:p>
            <w:pPr>
              <w:pStyle w:val="14"/>
            </w:pPr>
            <w:r>
              <w:t>190.00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2080903</w:t>
            </w:r>
          </w:p>
        </w:tc>
        <w:tc>
          <w:tcPr>
            <w:tcW w:w="1095" w:type="dxa"/>
            <w:vAlign w:val="center"/>
          </w:tcPr>
          <w:p>
            <w:pPr>
              <w:pStyle w:val="15"/>
            </w:pPr>
            <w:r>
              <w:t>军队移交政府离退休干部管理机构</w:t>
            </w:r>
          </w:p>
        </w:tc>
        <w:tc>
          <w:tcPr>
            <w:tcW w:w="1095" w:type="dxa"/>
            <w:vAlign w:val="center"/>
          </w:tcPr>
          <w:p>
            <w:pPr>
              <w:pStyle w:val="14"/>
            </w:pPr>
            <w:r>
              <w:t>29.00</w:t>
            </w:r>
          </w:p>
        </w:tc>
        <w:tc>
          <w:tcPr>
            <w:tcW w:w="1095" w:type="dxa"/>
            <w:vAlign w:val="center"/>
          </w:tcPr>
          <w:p>
            <w:pPr>
              <w:pStyle w:val="14"/>
            </w:pPr>
          </w:p>
        </w:tc>
        <w:tc>
          <w:tcPr>
            <w:tcW w:w="1095" w:type="dxa"/>
            <w:vAlign w:val="center"/>
          </w:tcPr>
          <w:p>
            <w:pPr>
              <w:pStyle w:val="14"/>
            </w:pPr>
            <w:r>
              <w:t>29.00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321006无极县军队离休退休干部休养所</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219.00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r>
              <w:t>219.00</w:t>
            </w:r>
          </w:p>
        </w:tc>
        <w:tc>
          <w:tcPr>
            <w:tcW w:w="1232" w:type="dxa"/>
            <w:vAlign w:val="center"/>
          </w:tcPr>
          <w:p>
            <w:pPr>
              <w:pStyle w:val="14"/>
            </w:pPr>
            <w:r>
              <w:t>219.00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219.00</w:t>
            </w:r>
          </w:p>
        </w:tc>
        <w:tc>
          <w:tcPr>
            <w:tcW w:w="1232" w:type="dxa"/>
            <w:vAlign w:val="center"/>
          </w:tcPr>
          <w:p>
            <w:pPr>
              <w:pStyle w:val="17"/>
            </w:pPr>
            <w:r>
              <w:t>本年支出合计</w:t>
            </w:r>
          </w:p>
        </w:tc>
        <w:tc>
          <w:tcPr>
            <w:tcW w:w="1232" w:type="dxa"/>
            <w:vAlign w:val="center"/>
          </w:tcPr>
          <w:p>
            <w:pPr>
              <w:pStyle w:val="18"/>
            </w:pPr>
            <w:r>
              <w:t>219.00</w:t>
            </w:r>
          </w:p>
        </w:tc>
        <w:tc>
          <w:tcPr>
            <w:tcW w:w="1232" w:type="dxa"/>
            <w:vAlign w:val="center"/>
          </w:tcPr>
          <w:p>
            <w:pPr>
              <w:pStyle w:val="18"/>
            </w:pPr>
            <w:r>
              <w:t>219.00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219.00</w:t>
            </w:r>
          </w:p>
        </w:tc>
        <w:tc>
          <w:tcPr>
            <w:tcW w:w="1232" w:type="dxa"/>
            <w:vAlign w:val="center"/>
          </w:tcPr>
          <w:p>
            <w:pPr>
              <w:pStyle w:val="17"/>
            </w:pPr>
            <w:r>
              <w:t>支出总计</w:t>
            </w:r>
          </w:p>
        </w:tc>
        <w:tc>
          <w:tcPr>
            <w:tcW w:w="1232" w:type="dxa"/>
            <w:vAlign w:val="center"/>
          </w:tcPr>
          <w:p>
            <w:pPr>
              <w:pStyle w:val="18"/>
            </w:pPr>
            <w:r>
              <w:t>219.00</w:t>
            </w:r>
          </w:p>
        </w:tc>
        <w:tc>
          <w:tcPr>
            <w:tcW w:w="1232" w:type="dxa"/>
            <w:vAlign w:val="center"/>
          </w:tcPr>
          <w:p>
            <w:pPr>
              <w:pStyle w:val="18"/>
            </w:pPr>
            <w:r>
              <w:t>219.00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321006无极县军队离休退休干部休养所</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219.00</w:t>
            </w:r>
          </w:p>
        </w:tc>
        <w:tc>
          <w:tcPr>
            <w:tcW w:w="1643" w:type="dxa"/>
            <w:vAlign w:val="center"/>
          </w:tcPr>
          <w:p>
            <w:pPr>
              <w:pStyle w:val="18"/>
            </w:pPr>
          </w:p>
        </w:tc>
        <w:tc>
          <w:tcPr>
            <w:tcW w:w="1643" w:type="dxa"/>
            <w:vAlign w:val="center"/>
          </w:tcPr>
          <w:p>
            <w:pPr>
              <w:pStyle w:val="18"/>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219.00</w:t>
            </w:r>
          </w:p>
        </w:tc>
        <w:tc>
          <w:tcPr>
            <w:tcW w:w="1643" w:type="dxa"/>
            <w:vAlign w:val="center"/>
          </w:tcPr>
          <w:p>
            <w:pPr>
              <w:pStyle w:val="14"/>
            </w:pPr>
          </w:p>
        </w:tc>
        <w:tc>
          <w:tcPr>
            <w:tcW w:w="1643" w:type="dxa"/>
            <w:vAlign w:val="center"/>
          </w:tcPr>
          <w:p>
            <w:pPr>
              <w:pStyle w:val="14"/>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20809</w:t>
            </w:r>
          </w:p>
        </w:tc>
        <w:tc>
          <w:tcPr>
            <w:tcW w:w="1643" w:type="dxa"/>
            <w:vAlign w:val="center"/>
          </w:tcPr>
          <w:p>
            <w:pPr>
              <w:pStyle w:val="15"/>
            </w:pPr>
            <w:r>
              <w:t>退役安置</w:t>
            </w:r>
          </w:p>
        </w:tc>
        <w:tc>
          <w:tcPr>
            <w:tcW w:w="1643" w:type="dxa"/>
            <w:vAlign w:val="center"/>
          </w:tcPr>
          <w:p>
            <w:pPr>
              <w:pStyle w:val="14"/>
            </w:pPr>
            <w:r>
              <w:t>219.00</w:t>
            </w:r>
          </w:p>
        </w:tc>
        <w:tc>
          <w:tcPr>
            <w:tcW w:w="1643" w:type="dxa"/>
            <w:vAlign w:val="center"/>
          </w:tcPr>
          <w:p>
            <w:pPr>
              <w:pStyle w:val="14"/>
            </w:pPr>
          </w:p>
        </w:tc>
        <w:tc>
          <w:tcPr>
            <w:tcW w:w="1643" w:type="dxa"/>
            <w:vAlign w:val="center"/>
          </w:tcPr>
          <w:p>
            <w:pPr>
              <w:pStyle w:val="14"/>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2080902</w:t>
            </w:r>
          </w:p>
        </w:tc>
        <w:tc>
          <w:tcPr>
            <w:tcW w:w="1643" w:type="dxa"/>
            <w:vAlign w:val="center"/>
          </w:tcPr>
          <w:p>
            <w:pPr>
              <w:pStyle w:val="15"/>
            </w:pPr>
            <w:r>
              <w:t>军队移交政府的离退休人员安置</w:t>
            </w:r>
          </w:p>
        </w:tc>
        <w:tc>
          <w:tcPr>
            <w:tcW w:w="1643" w:type="dxa"/>
            <w:vAlign w:val="center"/>
          </w:tcPr>
          <w:p>
            <w:pPr>
              <w:pStyle w:val="14"/>
            </w:pPr>
            <w:r>
              <w:t>190.00</w:t>
            </w:r>
          </w:p>
        </w:tc>
        <w:tc>
          <w:tcPr>
            <w:tcW w:w="1643" w:type="dxa"/>
            <w:vAlign w:val="center"/>
          </w:tcPr>
          <w:p>
            <w:pPr>
              <w:pStyle w:val="14"/>
            </w:pPr>
          </w:p>
        </w:tc>
        <w:tc>
          <w:tcPr>
            <w:tcW w:w="1643" w:type="dxa"/>
            <w:vAlign w:val="center"/>
          </w:tcPr>
          <w:p>
            <w:pPr>
              <w:pStyle w:val="14"/>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2080903</w:t>
            </w:r>
          </w:p>
        </w:tc>
        <w:tc>
          <w:tcPr>
            <w:tcW w:w="1643" w:type="dxa"/>
            <w:vAlign w:val="center"/>
          </w:tcPr>
          <w:p>
            <w:pPr>
              <w:pStyle w:val="15"/>
            </w:pPr>
            <w:r>
              <w:t>军队移交政府离退休干部管理机构</w:t>
            </w:r>
          </w:p>
        </w:tc>
        <w:tc>
          <w:tcPr>
            <w:tcW w:w="1643" w:type="dxa"/>
            <w:vAlign w:val="center"/>
          </w:tcPr>
          <w:p>
            <w:pPr>
              <w:pStyle w:val="14"/>
            </w:pPr>
            <w:r>
              <w:t>29.00</w:t>
            </w:r>
          </w:p>
        </w:tc>
        <w:tc>
          <w:tcPr>
            <w:tcW w:w="1643" w:type="dxa"/>
            <w:vAlign w:val="center"/>
          </w:tcPr>
          <w:p>
            <w:pPr>
              <w:pStyle w:val="14"/>
            </w:pPr>
          </w:p>
        </w:tc>
        <w:tc>
          <w:tcPr>
            <w:tcW w:w="1643" w:type="dxa"/>
            <w:vAlign w:val="center"/>
          </w:tcPr>
          <w:p>
            <w:pPr>
              <w:pStyle w:val="14"/>
            </w:pPr>
            <w:r>
              <w:t>29.00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321006无极县军队离休退休干部休养所</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321006无极县军队离休退休干部休养所</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321006无极县军队离休退休干部休养所</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321006无极县军队离休退休干部休养所</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无极县军队离休退休干部休养所2022年单位预算信息公开情况说明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按照《预算法》、《地方预决算公开操作规程》和《关于进一步推进预算公开工作的实施意见》规定，现将无极县军队离休退休干部休养所2022年单位预算公开如下：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1、协助安置部门做好军休干部的移交安置工作。</w:t>
      </w:r>
    </w:p>
    <w:p>
      <w:pPr>
        <w:pStyle w:val="28"/>
      </w:pPr>
      <w:r>
        <w:t>2、按照国家有关政策规定，落实军休干部政治待遇、生活待遇，执行优抚抚恤相关政策规定，维护军休干部的合法权益。</w:t>
      </w:r>
    </w:p>
    <w:p>
      <w:pPr>
        <w:pStyle w:val="28"/>
      </w:pPr>
      <w:r>
        <w:t>3、按时足额发放军休干部离退休费和津贴补贴、医疗费；为符合条件的军休干部申报发放护理费。</w:t>
      </w:r>
    </w:p>
    <w:p>
      <w:pPr>
        <w:pStyle w:val="28"/>
      </w:pPr>
      <w:r>
        <w:t>4、组织开展适宜军休干部的文化体育活动，引导鼓励军休干部参与社会活动。定期组织军休干部体检，组织疗养活动，丰富军休干部的晚年生活。</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无极县军队离休退休干部休养所</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pPr>
      <w:r>
        <w:t>按照预算管理有关规定，目前我</w:t>
      </w:r>
      <w:r>
        <w:rPr>
          <w:rFonts w:hint="eastAsia"/>
          <w:lang w:val="en-US" w:eastAsia="zh-CN"/>
        </w:rPr>
        <w:t>县单位</w:t>
      </w:r>
      <w:r>
        <w:t>预算的编制实行综合预算管理，即全部收入和支出都反映在预算中。无极县军队离休退休干部休养所的收支包含在单位预算中。</w:t>
      </w:r>
    </w:p>
    <w:p>
      <w:pPr>
        <w:pStyle w:val="29"/>
      </w:pPr>
    </w:p>
    <w:p>
      <w:pPr>
        <w:pStyle w:val="29"/>
      </w:pPr>
      <w:r>
        <w:t>1、收入说明</w:t>
      </w:r>
    </w:p>
    <w:p>
      <w:pPr>
        <w:pStyle w:val="29"/>
      </w:pPr>
      <w:r>
        <w:t>反映本</w:t>
      </w:r>
      <w:r>
        <w:rPr>
          <w:rFonts w:hint="eastAsia"/>
          <w:lang w:val="en-US" w:eastAsia="zh-CN"/>
        </w:rPr>
        <w:t>单位</w:t>
      </w:r>
      <w:r>
        <w:t>当年全部收入。2022年预算收入万元，其中：一般公共预算收入万元，基金预算收入0万元，财政专户核拨收入0万元，其他来源收入0万元。</w:t>
      </w:r>
    </w:p>
    <w:p>
      <w:pPr>
        <w:pStyle w:val="29"/>
      </w:pPr>
      <w:r>
        <w:t>2、支出说明</w:t>
      </w:r>
    </w:p>
    <w:p>
      <w:pPr>
        <w:pStyle w:val="29"/>
      </w:pPr>
      <w:r>
        <w:t>收支预算总表支出栏、基本支出表、项目支出表按经济分类和支出功能分类科目编制，反映无极县军队离休退休干部休养所年度</w:t>
      </w:r>
      <w:r>
        <w:rPr>
          <w:rFonts w:hint="eastAsia"/>
          <w:lang w:val="en-US" w:eastAsia="zh-CN"/>
        </w:rPr>
        <w:t>单位预算收支</w:t>
      </w:r>
      <w:r>
        <w:t>的总体情况。2022年</w:t>
      </w:r>
      <w:r>
        <w:rPr>
          <w:rFonts w:hint="eastAsia"/>
          <w:lang w:val="en-US" w:eastAsia="zh-CN"/>
        </w:rPr>
        <w:t>单位</w:t>
      </w:r>
      <w:r>
        <w:t>支出预算为</w:t>
      </w:r>
      <w:r>
        <w:rPr>
          <w:rFonts w:hint="eastAsia"/>
          <w:lang w:val="en-US" w:eastAsia="zh-CN"/>
        </w:rPr>
        <w:t>219</w:t>
      </w:r>
      <w:r>
        <w:t>万元，其中基本支出</w:t>
      </w:r>
      <w:r>
        <w:rPr>
          <w:rFonts w:hint="eastAsia"/>
          <w:lang w:val="en-US" w:eastAsia="zh-CN"/>
        </w:rPr>
        <w:t>0</w:t>
      </w:r>
      <w:r>
        <w:t>万元，项目支出</w:t>
      </w:r>
      <w:r>
        <w:rPr>
          <w:rFonts w:hint="eastAsia"/>
          <w:lang w:val="en-US" w:eastAsia="zh-CN"/>
        </w:rPr>
        <w:t>219</w:t>
      </w:r>
      <w:r>
        <w:t>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0"/>
      </w:pPr>
      <w:r>
        <w:t>2022年，我</w:t>
      </w:r>
      <w:r>
        <w:rPr>
          <w:rFonts w:hint="eastAsia"/>
          <w:lang w:val="en-US" w:eastAsia="zh-CN"/>
        </w:rPr>
        <w:t>单位</w:t>
      </w:r>
      <w:r>
        <w:t>机关运行经费共计安排</w:t>
      </w:r>
      <w:r>
        <w:rPr>
          <w:rFonts w:hint="eastAsia"/>
          <w:lang w:val="en-US" w:eastAsia="zh-CN"/>
        </w:rPr>
        <w:t>0</w:t>
      </w:r>
      <w:r>
        <w:t>万元</w:t>
      </w:r>
      <w:r>
        <w:rPr>
          <w:rFonts w:hint="eastAsia"/>
          <w:lang w:eastAsia="zh-CN"/>
        </w:rPr>
        <w:t>，</w:t>
      </w:r>
      <w:r>
        <w:rPr>
          <w:rFonts w:hint="eastAsia"/>
          <w:lang w:val="en-US" w:eastAsia="zh-CN"/>
        </w:rPr>
        <w:t>单位运行经费为专项经费</w:t>
      </w:r>
      <w: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rPr>
          <w:rFonts w:hint="eastAsia" w:eastAsia="方正仿宋_GBK"/>
          <w:lang w:eastAsia="zh-CN"/>
        </w:rPr>
      </w:pPr>
      <w:r>
        <w:t>2022年，我</w:t>
      </w:r>
      <w:r>
        <w:rPr>
          <w:rFonts w:hint="eastAsia"/>
          <w:lang w:val="en-US" w:eastAsia="zh-CN"/>
        </w:rPr>
        <w:t>单位</w:t>
      </w:r>
      <w:r>
        <w:t>财政拨款“三公”经费预算安排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万元（其中：公务用车购置费0万元，公务用车运行维护费</w:t>
      </w:r>
      <w:r>
        <w:rPr>
          <w:rFonts w:hint="eastAsia"/>
          <w:lang w:val="en-US" w:eastAsia="zh-CN"/>
        </w:rPr>
        <w:t>0</w:t>
      </w:r>
      <w:r>
        <w:t>万元)；公务接待费</w:t>
      </w:r>
      <w:r>
        <w:rPr>
          <w:rFonts w:hint="eastAsia"/>
          <w:lang w:val="en-US" w:eastAsia="zh-CN"/>
        </w:rPr>
        <w:t>0</w:t>
      </w:r>
      <w:r>
        <w:t>万元</w:t>
      </w:r>
      <w:r>
        <w:rPr>
          <w:rFonts w:hint="eastAsia"/>
          <w:lang w:eastAsia="zh-CN"/>
        </w:rPr>
        <w:t>，</w:t>
      </w:r>
      <w:r>
        <w:rPr>
          <w:rFonts w:hint="eastAsia"/>
          <w:lang w:val="en-US" w:eastAsia="zh-CN"/>
        </w:rPr>
        <w:t>因为严格按照公务用车相关制度执行，厉行节约</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1、提前下达2022年省级退役安置补助经费预算(津补贴经费）绩效目标表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补助无军籍职工人数</w:t>
            </w:r>
          </w:p>
        </w:tc>
        <w:tc>
          <w:tcPr>
            <w:tcW w:w="2466" w:type="dxa"/>
            <w:vAlign w:val="center"/>
          </w:tcPr>
          <w:p>
            <w:pPr>
              <w:pStyle w:val="15"/>
            </w:pPr>
            <w:r>
              <w:t>补助费发放人数</w:t>
            </w:r>
          </w:p>
        </w:tc>
        <w:tc>
          <w:tcPr>
            <w:tcW w:w="2466" w:type="dxa"/>
            <w:vAlign w:val="center"/>
          </w:tcPr>
          <w:p>
            <w:pPr>
              <w:pStyle w:val="15"/>
            </w:pPr>
            <w:r>
              <w:t>≥1</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补助费足额拨付率</w:t>
            </w:r>
          </w:p>
        </w:tc>
        <w:tc>
          <w:tcPr>
            <w:tcW w:w="2466" w:type="dxa"/>
            <w:vAlign w:val="center"/>
          </w:tcPr>
          <w:p>
            <w:pPr>
              <w:pStyle w:val="15"/>
            </w:pPr>
            <w:r>
              <w:t>补助足额发放</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补助费及时拨付率</w:t>
            </w:r>
          </w:p>
        </w:tc>
        <w:tc>
          <w:tcPr>
            <w:tcW w:w="2466" w:type="dxa"/>
            <w:vAlign w:val="center"/>
          </w:tcPr>
          <w:p>
            <w:pPr>
              <w:pStyle w:val="15"/>
            </w:pPr>
            <w:r>
              <w:t>补助及时发放</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不超出预算数</w:t>
            </w:r>
          </w:p>
        </w:tc>
        <w:tc>
          <w:tcPr>
            <w:tcW w:w="2466" w:type="dxa"/>
            <w:vAlign w:val="center"/>
          </w:tcPr>
          <w:p>
            <w:pPr>
              <w:pStyle w:val="15"/>
            </w:pPr>
            <w:r>
              <w:t>不超出预算数</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资金的使用效率</w:t>
            </w:r>
          </w:p>
        </w:tc>
        <w:tc>
          <w:tcPr>
            <w:tcW w:w="2466" w:type="dxa"/>
            <w:vAlign w:val="center"/>
          </w:tcPr>
          <w:p>
            <w:pPr>
              <w:pStyle w:val="15"/>
            </w:pPr>
            <w:r>
              <w:t>资金的使用效率</w:t>
            </w:r>
          </w:p>
        </w:tc>
        <w:tc>
          <w:tcPr>
            <w:tcW w:w="2466" w:type="dxa"/>
            <w:vAlign w:val="center"/>
          </w:tcPr>
          <w:p>
            <w:pPr>
              <w:pStyle w:val="15"/>
            </w:pPr>
            <w:r>
              <w:t>≥100</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社会效益指标</w:t>
            </w:r>
          </w:p>
        </w:tc>
        <w:tc>
          <w:tcPr>
            <w:tcW w:w="2466" w:type="dxa"/>
            <w:vAlign w:val="center"/>
          </w:tcPr>
          <w:p>
            <w:pPr>
              <w:pStyle w:val="15"/>
            </w:pPr>
            <w:r>
              <w:t>促进社会和谐</w:t>
            </w:r>
          </w:p>
        </w:tc>
        <w:tc>
          <w:tcPr>
            <w:tcW w:w="2466" w:type="dxa"/>
            <w:vAlign w:val="center"/>
          </w:tcPr>
          <w:p>
            <w:pPr>
              <w:pStyle w:val="15"/>
            </w:pPr>
            <w:r>
              <w:t>促进社会和谐，效果显著</w:t>
            </w:r>
          </w:p>
        </w:tc>
        <w:tc>
          <w:tcPr>
            <w:tcW w:w="2466" w:type="dxa"/>
            <w:vAlign w:val="center"/>
          </w:tcPr>
          <w:p>
            <w:pPr>
              <w:pStyle w:val="15"/>
            </w:pPr>
            <w:r>
              <w:t>≥100</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保持单位人员稳定</w:t>
            </w:r>
          </w:p>
        </w:tc>
        <w:tc>
          <w:tcPr>
            <w:tcW w:w="2466" w:type="dxa"/>
            <w:vAlign w:val="center"/>
          </w:tcPr>
          <w:p>
            <w:pPr>
              <w:pStyle w:val="15"/>
            </w:pPr>
            <w:r>
              <w:t>保持单位人员稳定，效果显著</w:t>
            </w:r>
          </w:p>
        </w:tc>
        <w:tc>
          <w:tcPr>
            <w:tcW w:w="2466" w:type="dxa"/>
            <w:vAlign w:val="center"/>
          </w:tcPr>
          <w:p>
            <w:pPr>
              <w:pStyle w:val="15"/>
            </w:pPr>
            <w:r>
              <w:t>≥100</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无军籍职工满意率</w:t>
            </w:r>
          </w:p>
        </w:tc>
        <w:tc>
          <w:tcPr>
            <w:tcW w:w="2466" w:type="dxa"/>
            <w:vAlign w:val="center"/>
          </w:tcPr>
          <w:p>
            <w:pPr>
              <w:pStyle w:val="15"/>
            </w:pPr>
            <w:r>
              <w:t>无军籍职工满意度</w:t>
            </w:r>
          </w:p>
        </w:tc>
        <w:tc>
          <w:tcPr>
            <w:tcW w:w="2466" w:type="dxa"/>
            <w:vAlign w:val="center"/>
          </w:tcPr>
          <w:p>
            <w:pPr>
              <w:pStyle w:val="15"/>
            </w:pPr>
            <w:r>
              <w:t>≥95</w:t>
            </w:r>
          </w:p>
        </w:tc>
        <w:tc>
          <w:tcPr>
            <w:tcW w:w="2466" w:type="dxa"/>
            <w:vAlign w:val="center"/>
          </w:tcPr>
          <w:p>
            <w:pPr>
              <w:pStyle w:val="15"/>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2、提前下达2022年省级退役安置补助经费预算(医疗生活补助）绩效目标表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补助休干及家遗属人数</w:t>
            </w:r>
          </w:p>
        </w:tc>
        <w:tc>
          <w:tcPr>
            <w:tcW w:w="2466" w:type="dxa"/>
            <w:vAlign w:val="center"/>
          </w:tcPr>
          <w:p>
            <w:pPr>
              <w:pStyle w:val="15"/>
            </w:pPr>
            <w:r>
              <w:t>医疗补助军休人数</w:t>
            </w:r>
          </w:p>
        </w:tc>
        <w:tc>
          <w:tcPr>
            <w:tcW w:w="2466" w:type="dxa"/>
            <w:vAlign w:val="center"/>
          </w:tcPr>
          <w:p>
            <w:pPr>
              <w:pStyle w:val="15"/>
            </w:pPr>
            <w:r>
              <w:t>≥18</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补助费足额拨付率</w:t>
            </w:r>
          </w:p>
        </w:tc>
        <w:tc>
          <w:tcPr>
            <w:tcW w:w="2466" w:type="dxa"/>
            <w:vAlign w:val="center"/>
          </w:tcPr>
          <w:p>
            <w:pPr>
              <w:pStyle w:val="15"/>
            </w:pPr>
            <w:r>
              <w:t>医疗补助足额发放</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补助费及时拨付率</w:t>
            </w:r>
          </w:p>
        </w:tc>
        <w:tc>
          <w:tcPr>
            <w:tcW w:w="2466" w:type="dxa"/>
            <w:vAlign w:val="center"/>
          </w:tcPr>
          <w:p>
            <w:pPr>
              <w:pStyle w:val="15"/>
            </w:pPr>
            <w:r>
              <w:t>医疗补助发放及时</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不超出项目预算数</w:t>
            </w:r>
          </w:p>
        </w:tc>
        <w:tc>
          <w:tcPr>
            <w:tcW w:w="2466" w:type="dxa"/>
            <w:vAlign w:val="center"/>
          </w:tcPr>
          <w:p>
            <w:pPr>
              <w:pStyle w:val="15"/>
            </w:pPr>
            <w:r>
              <w:t>超支成本</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资金的使用效率</w:t>
            </w:r>
          </w:p>
        </w:tc>
        <w:tc>
          <w:tcPr>
            <w:tcW w:w="2466" w:type="dxa"/>
            <w:vAlign w:val="center"/>
          </w:tcPr>
          <w:p>
            <w:pPr>
              <w:pStyle w:val="15"/>
            </w:pPr>
            <w:r>
              <w:t>资金的使用效率</w:t>
            </w:r>
          </w:p>
        </w:tc>
        <w:tc>
          <w:tcPr>
            <w:tcW w:w="2466" w:type="dxa"/>
            <w:vAlign w:val="center"/>
          </w:tcPr>
          <w:p>
            <w:pPr>
              <w:pStyle w:val="15"/>
            </w:pPr>
            <w:r>
              <w:t>≥100</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社会效益指标</w:t>
            </w:r>
          </w:p>
        </w:tc>
        <w:tc>
          <w:tcPr>
            <w:tcW w:w="2466" w:type="dxa"/>
            <w:vAlign w:val="center"/>
          </w:tcPr>
          <w:p>
            <w:pPr>
              <w:pStyle w:val="15"/>
            </w:pPr>
            <w:r>
              <w:t>促进社会和谐</w:t>
            </w:r>
          </w:p>
        </w:tc>
        <w:tc>
          <w:tcPr>
            <w:tcW w:w="2466" w:type="dxa"/>
            <w:vAlign w:val="center"/>
          </w:tcPr>
          <w:p>
            <w:pPr>
              <w:pStyle w:val="15"/>
            </w:pPr>
            <w:r>
              <w:t>效果显著</w:t>
            </w:r>
          </w:p>
        </w:tc>
        <w:tc>
          <w:tcPr>
            <w:tcW w:w="2466" w:type="dxa"/>
            <w:vAlign w:val="center"/>
          </w:tcPr>
          <w:p>
            <w:pPr>
              <w:pStyle w:val="15"/>
            </w:pPr>
            <w:r>
              <w:t>≥100</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保持单位人员稳定</w:t>
            </w:r>
          </w:p>
        </w:tc>
        <w:tc>
          <w:tcPr>
            <w:tcW w:w="2466" w:type="dxa"/>
            <w:vAlign w:val="center"/>
          </w:tcPr>
          <w:p>
            <w:pPr>
              <w:pStyle w:val="15"/>
            </w:pPr>
            <w:r>
              <w:t>效果显著</w:t>
            </w:r>
          </w:p>
        </w:tc>
        <w:tc>
          <w:tcPr>
            <w:tcW w:w="2466" w:type="dxa"/>
            <w:vAlign w:val="center"/>
          </w:tcPr>
          <w:p>
            <w:pPr>
              <w:pStyle w:val="15"/>
            </w:pPr>
            <w:r>
              <w:t>≥100</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军休干部及遗属满意度</w:t>
            </w:r>
          </w:p>
        </w:tc>
        <w:tc>
          <w:tcPr>
            <w:tcW w:w="2466" w:type="dxa"/>
            <w:vAlign w:val="center"/>
          </w:tcPr>
          <w:p>
            <w:pPr>
              <w:pStyle w:val="15"/>
            </w:pPr>
            <w:r>
              <w:t>休干及遗属满意率</w:t>
            </w:r>
          </w:p>
        </w:tc>
        <w:tc>
          <w:tcPr>
            <w:tcW w:w="2466" w:type="dxa"/>
            <w:vAlign w:val="center"/>
          </w:tcPr>
          <w:p>
            <w:pPr>
              <w:pStyle w:val="15"/>
            </w:pPr>
            <w:r>
              <w:t>≥95</w:t>
            </w:r>
          </w:p>
        </w:tc>
        <w:tc>
          <w:tcPr>
            <w:tcW w:w="2466" w:type="dxa"/>
            <w:vAlign w:val="center"/>
          </w:tcPr>
          <w:p>
            <w:pPr>
              <w:pStyle w:val="15"/>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3、提前下达2022年中央退役安置补助经费（机构经费）绩效目标表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按时支付日常费用</w:t>
            </w:r>
          </w:p>
        </w:tc>
        <w:tc>
          <w:tcPr>
            <w:tcW w:w="2466" w:type="dxa"/>
            <w:vAlign w:val="center"/>
          </w:tcPr>
          <w:p>
            <w:pPr>
              <w:pStyle w:val="15"/>
            </w:pPr>
            <w:r>
              <w:t>按时支付日常费用</w:t>
            </w:r>
          </w:p>
        </w:tc>
        <w:tc>
          <w:tcPr>
            <w:tcW w:w="2466" w:type="dxa"/>
            <w:vAlign w:val="center"/>
          </w:tcPr>
          <w:p>
            <w:pPr>
              <w:pStyle w:val="15"/>
            </w:pPr>
            <w:r>
              <w:t>支付费用是否及时</w:t>
            </w:r>
          </w:p>
        </w:tc>
        <w:tc>
          <w:tcPr>
            <w:tcW w:w="2466" w:type="dxa"/>
            <w:vAlign w:val="center"/>
          </w:tcPr>
          <w:p>
            <w:pPr>
              <w:pStyle w:val="15"/>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机关运行质量</w:t>
            </w:r>
          </w:p>
        </w:tc>
        <w:tc>
          <w:tcPr>
            <w:tcW w:w="2466" w:type="dxa"/>
            <w:vAlign w:val="center"/>
          </w:tcPr>
          <w:p>
            <w:pPr>
              <w:pStyle w:val="15"/>
            </w:pPr>
            <w:r>
              <w:t>被上级部门批评次数</w:t>
            </w:r>
          </w:p>
        </w:tc>
        <w:tc>
          <w:tcPr>
            <w:tcW w:w="2466" w:type="dxa"/>
            <w:vAlign w:val="center"/>
          </w:tcPr>
          <w:p>
            <w:pPr>
              <w:pStyle w:val="15"/>
            </w:pPr>
            <w:r>
              <w:t>&gt;1次</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完成日常工作</w:t>
            </w:r>
          </w:p>
        </w:tc>
        <w:tc>
          <w:tcPr>
            <w:tcW w:w="2466" w:type="dxa"/>
            <w:vAlign w:val="center"/>
          </w:tcPr>
          <w:p>
            <w:pPr>
              <w:pStyle w:val="15"/>
            </w:pPr>
            <w:r>
              <w:t>无拖延情况</w:t>
            </w:r>
          </w:p>
        </w:tc>
        <w:tc>
          <w:tcPr>
            <w:tcW w:w="2466" w:type="dxa"/>
            <w:vAlign w:val="center"/>
          </w:tcPr>
          <w:p>
            <w:pPr>
              <w:pStyle w:val="15"/>
            </w:pPr>
            <w:r>
              <w:t>及时完成工作</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超支预算数</w:t>
            </w:r>
          </w:p>
        </w:tc>
        <w:tc>
          <w:tcPr>
            <w:tcW w:w="2466" w:type="dxa"/>
            <w:vAlign w:val="center"/>
          </w:tcPr>
          <w:p>
            <w:pPr>
              <w:pStyle w:val="15"/>
            </w:pPr>
            <w:r>
              <w:t>不超出预算数</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满足正常办公需求</w:t>
            </w:r>
          </w:p>
        </w:tc>
        <w:tc>
          <w:tcPr>
            <w:tcW w:w="2466" w:type="dxa"/>
            <w:vAlign w:val="center"/>
          </w:tcPr>
          <w:p>
            <w:pPr>
              <w:pStyle w:val="15"/>
            </w:pPr>
            <w:r>
              <w:t>确保本单位的工作正常运转</w:t>
            </w:r>
          </w:p>
        </w:tc>
        <w:tc>
          <w:tcPr>
            <w:tcW w:w="2466" w:type="dxa"/>
            <w:vAlign w:val="center"/>
          </w:tcPr>
          <w:p>
            <w:pPr>
              <w:pStyle w:val="15"/>
            </w:pPr>
            <w:r>
              <w:t>保证单位正常运转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社会效益指标</w:t>
            </w:r>
          </w:p>
        </w:tc>
        <w:tc>
          <w:tcPr>
            <w:tcW w:w="2466" w:type="dxa"/>
            <w:vAlign w:val="center"/>
          </w:tcPr>
          <w:p>
            <w:pPr>
              <w:pStyle w:val="15"/>
            </w:pPr>
            <w:r>
              <w:t>保证工作正常进行</w:t>
            </w:r>
          </w:p>
        </w:tc>
        <w:tc>
          <w:tcPr>
            <w:tcW w:w="2466" w:type="dxa"/>
            <w:vAlign w:val="center"/>
          </w:tcPr>
          <w:p>
            <w:pPr>
              <w:pStyle w:val="15"/>
            </w:pPr>
            <w:r>
              <w:t>通过开展维修、购置等工作</w:t>
            </w:r>
          </w:p>
        </w:tc>
        <w:tc>
          <w:tcPr>
            <w:tcW w:w="2466" w:type="dxa"/>
            <w:vAlign w:val="center"/>
          </w:tcPr>
          <w:p>
            <w:pPr>
              <w:pStyle w:val="15"/>
            </w:pPr>
            <w:r>
              <w:t>保证工作正常运行</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保证单位支正常运转</w:t>
            </w:r>
          </w:p>
        </w:tc>
        <w:tc>
          <w:tcPr>
            <w:tcW w:w="2466" w:type="dxa"/>
            <w:vAlign w:val="center"/>
          </w:tcPr>
          <w:p>
            <w:pPr>
              <w:pStyle w:val="15"/>
            </w:pPr>
            <w:r>
              <w:t>保障人员稳定，保持工作正常有序的进行</w:t>
            </w:r>
          </w:p>
        </w:tc>
        <w:tc>
          <w:tcPr>
            <w:tcW w:w="2466" w:type="dxa"/>
            <w:vAlign w:val="center"/>
          </w:tcPr>
          <w:p>
            <w:pPr>
              <w:pStyle w:val="15"/>
            </w:pPr>
            <w:r>
              <w:t>保障单位正常运转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无纸化办公节约率</w:t>
            </w:r>
          </w:p>
        </w:tc>
        <w:tc>
          <w:tcPr>
            <w:tcW w:w="2466" w:type="dxa"/>
            <w:vAlign w:val="center"/>
          </w:tcPr>
          <w:p>
            <w:pPr>
              <w:pStyle w:val="15"/>
            </w:pPr>
            <w:r>
              <w:t>减少纸质表的填报</w:t>
            </w:r>
          </w:p>
        </w:tc>
        <w:tc>
          <w:tcPr>
            <w:tcW w:w="2466" w:type="dxa"/>
            <w:vAlign w:val="center"/>
          </w:tcPr>
          <w:p>
            <w:pPr>
              <w:pStyle w:val="15"/>
            </w:pPr>
            <w:r>
              <w:t>无纸化办公节约率</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机关工作人员满意度</w:t>
            </w:r>
          </w:p>
        </w:tc>
        <w:tc>
          <w:tcPr>
            <w:tcW w:w="2466" w:type="dxa"/>
            <w:vAlign w:val="center"/>
          </w:tcPr>
          <w:p>
            <w:pPr>
              <w:pStyle w:val="15"/>
            </w:pPr>
            <w:r>
              <w:t>调查中工作人员对单位的满意率</w:t>
            </w:r>
          </w:p>
        </w:tc>
        <w:tc>
          <w:tcPr>
            <w:tcW w:w="2466" w:type="dxa"/>
            <w:vAlign w:val="center"/>
          </w:tcPr>
          <w:p>
            <w:pPr>
              <w:pStyle w:val="15"/>
            </w:pPr>
            <w:r>
              <w:t>95%</w:t>
            </w:r>
          </w:p>
        </w:tc>
        <w:tc>
          <w:tcPr>
            <w:tcW w:w="2466" w:type="dxa"/>
            <w:vAlign w:val="center"/>
          </w:tcPr>
          <w:p>
            <w:pPr>
              <w:pStyle w:val="15"/>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4、提前下达2022年中央退役安置补助经费（人员经费）绩效目标表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实际发放工资率</w:t>
            </w:r>
          </w:p>
        </w:tc>
        <w:tc>
          <w:tcPr>
            <w:tcW w:w="2466" w:type="dxa"/>
            <w:vAlign w:val="center"/>
          </w:tcPr>
          <w:p>
            <w:pPr>
              <w:pStyle w:val="15"/>
            </w:pPr>
            <w:r>
              <w:t>2022年实际发放工资人数</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工资发放准确率</w:t>
            </w:r>
          </w:p>
        </w:tc>
        <w:tc>
          <w:tcPr>
            <w:tcW w:w="2466" w:type="dxa"/>
            <w:vAlign w:val="center"/>
          </w:tcPr>
          <w:p>
            <w:pPr>
              <w:pStyle w:val="15"/>
            </w:pPr>
            <w:r>
              <w:t>工资发放准确率</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资金支付及时率</w:t>
            </w:r>
          </w:p>
        </w:tc>
        <w:tc>
          <w:tcPr>
            <w:tcW w:w="2466" w:type="dxa"/>
            <w:vAlign w:val="center"/>
          </w:tcPr>
          <w:p>
            <w:pPr>
              <w:pStyle w:val="15"/>
            </w:pPr>
            <w:r>
              <w:t>资金支付及时率</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不超出各项目预算数</w:t>
            </w:r>
          </w:p>
        </w:tc>
        <w:tc>
          <w:tcPr>
            <w:tcW w:w="2466" w:type="dxa"/>
            <w:vAlign w:val="center"/>
          </w:tcPr>
          <w:p>
            <w:pPr>
              <w:pStyle w:val="15"/>
            </w:pPr>
            <w:r>
              <w:t>人员经费预算金额</w:t>
            </w:r>
          </w:p>
        </w:tc>
        <w:tc>
          <w:tcPr>
            <w:tcW w:w="2466" w:type="dxa"/>
            <w:vAlign w:val="center"/>
          </w:tcPr>
          <w:p>
            <w:pPr>
              <w:pStyle w:val="15"/>
            </w:pPr>
            <w:r>
              <w:t>保障人员经费足额发放</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满足正常办公需求</w:t>
            </w:r>
          </w:p>
        </w:tc>
        <w:tc>
          <w:tcPr>
            <w:tcW w:w="2466" w:type="dxa"/>
            <w:vAlign w:val="center"/>
          </w:tcPr>
          <w:p>
            <w:pPr>
              <w:pStyle w:val="15"/>
            </w:pPr>
            <w:r>
              <w:t>保障人员正常办公</w:t>
            </w:r>
          </w:p>
        </w:tc>
        <w:tc>
          <w:tcPr>
            <w:tcW w:w="2466" w:type="dxa"/>
            <w:vAlign w:val="center"/>
          </w:tcPr>
          <w:p>
            <w:pPr>
              <w:pStyle w:val="15"/>
            </w:pPr>
            <w:r>
              <w:t>满足正常办公需求</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社会效益指标</w:t>
            </w:r>
          </w:p>
        </w:tc>
        <w:tc>
          <w:tcPr>
            <w:tcW w:w="2466" w:type="dxa"/>
            <w:vAlign w:val="center"/>
          </w:tcPr>
          <w:p>
            <w:pPr>
              <w:pStyle w:val="15"/>
            </w:pPr>
            <w:r>
              <w:t>保障机关单位正常运转</w:t>
            </w:r>
          </w:p>
        </w:tc>
        <w:tc>
          <w:tcPr>
            <w:tcW w:w="2466" w:type="dxa"/>
            <w:vAlign w:val="center"/>
          </w:tcPr>
          <w:p>
            <w:pPr>
              <w:pStyle w:val="15"/>
            </w:pPr>
            <w:r>
              <w:t>必要的人员经费支出，是保证环保单位运转</w:t>
            </w:r>
          </w:p>
        </w:tc>
        <w:tc>
          <w:tcPr>
            <w:tcW w:w="2466" w:type="dxa"/>
            <w:vAlign w:val="center"/>
          </w:tcPr>
          <w:p>
            <w:pPr>
              <w:pStyle w:val="15"/>
            </w:pPr>
            <w:r>
              <w:t>保证工作正常运行</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社会发展保障力</w:t>
            </w:r>
          </w:p>
        </w:tc>
        <w:tc>
          <w:tcPr>
            <w:tcW w:w="2466" w:type="dxa"/>
            <w:vAlign w:val="center"/>
          </w:tcPr>
          <w:p>
            <w:pPr>
              <w:pStyle w:val="15"/>
            </w:pPr>
            <w:r>
              <w:t>社会发展保障力</w:t>
            </w:r>
          </w:p>
        </w:tc>
        <w:tc>
          <w:tcPr>
            <w:tcW w:w="2466" w:type="dxa"/>
            <w:vAlign w:val="center"/>
          </w:tcPr>
          <w:p>
            <w:pPr>
              <w:pStyle w:val="15"/>
            </w:pPr>
            <w:r>
              <w:t>促进社会发展</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保持单位人员稳定</w:t>
            </w:r>
          </w:p>
        </w:tc>
        <w:tc>
          <w:tcPr>
            <w:tcW w:w="2466" w:type="dxa"/>
            <w:vAlign w:val="center"/>
          </w:tcPr>
          <w:p>
            <w:pPr>
              <w:pStyle w:val="15"/>
            </w:pPr>
            <w:r>
              <w:t>为单位日常工作开展提供有力保障</w:t>
            </w:r>
          </w:p>
        </w:tc>
        <w:tc>
          <w:tcPr>
            <w:tcW w:w="2466" w:type="dxa"/>
            <w:vAlign w:val="center"/>
          </w:tcPr>
          <w:p>
            <w:pPr>
              <w:pStyle w:val="15"/>
            </w:pPr>
            <w:r>
              <w:t>保证单位正常运转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服务对象满意率</w:t>
            </w:r>
          </w:p>
        </w:tc>
        <w:tc>
          <w:tcPr>
            <w:tcW w:w="2466" w:type="dxa"/>
            <w:vAlign w:val="center"/>
          </w:tcPr>
          <w:p>
            <w:pPr>
              <w:pStyle w:val="15"/>
            </w:pPr>
            <w:r>
              <w:t>95%</w:t>
            </w:r>
          </w:p>
        </w:tc>
        <w:tc>
          <w:tcPr>
            <w:tcW w:w="2466" w:type="dxa"/>
            <w:vAlign w:val="center"/>
          </w:tcPr>
          <w:p>
            <w:pPr>
              <w:pStyle w:val="15"/>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2022年，无极县军队离休退休干部休养所安排政府采购预算0.00万元。具体内容见下表。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321006无极县军队离休退休干部休养所</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w:t>
            </w:r>
            <w:r>
              <w:rPr>
                <w:rFonts w:hint="eastAsia"/>
                <w:lang w:val="en-US" w:eastAsia="zh-CN"/>
              </w:rPr>
              <w:t>单位</w:t>
            </w:r>
            <w:r>
              <w:t>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无极县军队离休退休干部休养所上年末固定资产金额为0.00万元（详见下表）。本年度拟购置固定资产总额为0.00万元。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321006无极县军队离休退休干部休养所</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p>
        </w:tc>
        <w:tc>
          <w:tcPr>
            <w:tcW w:w="4933" w:type="dxa"/>
            <w:vAlign w:val="center"/>
          </w:tcPr>
          <w:p>
            <w:pPr>
              <w:pStyle w:val="16"/>
            </w:pPr>
          </w:p>
        </w:tc>
        <w:tc>
          <w:tcPr>
            <w:tcW w:w="4933"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auto"/>
    <w:pitch w:val="default"/>
    <w:sig w:usb0="00000203" w:usb1="288F0000" w:usb2="00000006" w:usb3="00000000" w:csb0="00040001" w:csb1="00000000"/>
  </w:font>
  <w:font w:name="方正书宋简体">
    <w:panose1 w:val="02000000000000000000"/>
    <w:charset w:val="86"/>
    <w:family w:val="auto"/>
    <w:pitch w:val="default"/>
    <w:sig w:usb0="A00002BF" w:usb1="184F6CFA" w:usb2="00000012" w:usb3="00000000" w:csb0="00040001" w:csb1="00000000"/>
  </w:font>
  <w:font w:name="方正兰亭大黑简体">
    <w:panose1 w:val="02000000000000000000"/>
    <w:charset w:val="86"/>
    <w:family w:val="auto"/>
    <w:pitch w:val="default"/>
    <w:sig w:usb0="A00002BF" w:usb1="184F6CFA" w:usb2="00000012" w:usb3="00000000" w:csb0="00040001" w:csb1="00000000"/>
  </w:font>
  <w:font w:name="方正姚体">
    <w:panose1 w:val="02010601030101010101"/>
    <w:charset w:val="86"/>
    <w:family w:val="auto"/>
    <w:pitch w:val="default"/>
    <w:sig w:usb0="00000003"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楷体简体">
    <w:panose1 w:val="02000000000000000000"/>
    <w:charset w:val="86"/>
    <w:family w:val="auto"/>
    <w:pitch w:val="default"/>
    <w:sig w:usb0="A00002BF" w:usb1="184F6CFA" w:usb2="00000012" w:usb3="00000000" w:csb0="00040001" w:csb1="00000000"/>
  </w:font>
  <w:font w:name="方正舒体">
    <w:panose1 w:val="02010601030101010101"/>
    <w:charset w:val="86"/>
    <w:family w:val="auto"/>
    <w:pitch w:val="default"/>
    <w:sig w:usb0="00000003" w:usb1="080E0000" w:usb2="00000000" w:usb3="00000000" w:csb0="00040000" w:csb1="00000000"/>
  </w:font>
  <w:font w:name="方正隶书_GBK">
    <w:panose1 w:val="02000000000000000000"/>
    <w:charset w:val="86"/>
    <w:family w:val="auto"/>
    <w:pitch w:val="default"/>
    <w:sig w:usb0="A00002BF" w:usb1="38CF7CFA" w:usb2="00082016" w:usb3="00000000" w:csb0="00040001"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 w:name="Arial Unicode MS">
    <w:panose1 w:val="020B0604020202020204"/>
    <w:charset w:val="86"/>
    <w:family w:val="auto"/>
    <w:pitch w:val="default"/>
    <w:sig w:usb0="FFFFFFFF" w:usb1="E9FFFFFF" w:usb2="0000003F" w:usb3="00000000" w:csb0="603F01FF" w:csb1="FFFF0000"/>
  </w:font>
  <w:font w:name="方正兰亭大黑_GBK">
    <w:panose1 w:val="02000000000000000000"/>
    <w:charset w:val="86"/>
    <w:family w:val="auto"/>
    <w:pitch w:val="default"/>
    <w:sig w:usb0="A00002BF" w:usb1="3BCF7CFA" w:usb2="00042016" w:usb3="0000001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1CB8F1"/>
    <w:multiLevelType w:val="singleLevel"/>
    <w:tmpl w:val="0E1CB8F1"/>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1E4059"/>
    <w:rsid w:val="0EFD185A"/>
    <w:rsid w:val="105159B1"/>
    <w:rsid w:val="158C3786"/>
    <w:rsid w:val="169E5D0F"/>
    <w:rsid w:val="20480D32"/>
    <w:rsid w:val="220E7408"/>
    <w:rsid w:val="22C11D1C"/>
    <w:rsid w:val="27BD3372"/>
    <w:rsid w:val="28774410"/>
    <w:rsid w:val="2E1864C2"/>
    <w:rsid w:val="3BEF4B58"/>
    <w:rsid w:val="43F22EC8"/>
    <w:rsid w:val="4EF66F1B"/>
    <w:rsid w:val="5B6557AD"/>
    <w:rsid w:val="5E1B17A6"/>
    <w:rsid w:val="5F961AA7"/>
    <w:rsid w:val="607E2C38"/>
    <w:rsid w:val="62A20285"/>
    <w:rsid w:val="68B460FD"/>
    <w:rsid w:val="69A54196"/>
    <w:rsid w:val="6C1371EF"/>
    <w:rsid w:val="6DB93E66"/>
    <w:rsid w:val="6EB938C9"/>
    <w:rsid w:val="6F637FDD"/>
    <w:rsid w:val="6F902183"/>
    <w:rsid w:val="704F3F80"/>
    <w:rsid w:val="77A522CC"/>
    <w:rsid w:val="789D7329"/>
    <w:rsid w:val="7BB1058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9" Type="http://schemas.openxmlformats.org/officeDocument/2006/relationships/fontTable" Target="fontTable.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2022-06-25T18:33:23Z</dcterms:created>
  <dcterms:modified xsi:type="dcterms:W3CDTF">2022-06-25T10:33:23Z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2022-06-25T18:33:08Z</dcterms:created>
  <dcterms:modified xsi:type="dcterms:W3CDTF">2022-06-25T10:33:07Z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2022-06-25T18:33:22Z</dcterms:created>
  <dcterms:modified xsi:type="dcterms:W3CDTF">2022-06-25T10:33:22Z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2022-06-25T18:33:22Z</dcterms:created>
  <dcterms:modified xsi:type="dcterms:W3CDTF">2022-06-25T10:33:22Z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2022-06-25T18:33:21Z</dcterms:created>
  <dcterms:modified xsi:type="dcterms:W3CDTF">2022-06-25T10:33:21Z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2022-06-25T18:33:26Z</dcterms:created>
  <dcterms:modified xsi:type="dcterms:W3CDTF">2022-06-25T10:33:26Z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2022-06-25T18:33:20Z</dcterms:created>
  <dcterms:modified xsi:type="dcterms:W3CDTF">2022-06-25T10:33:20Z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2022-06-25T18:33:20Z</dcterms:created>
  <dcterms:modified xsi:type="dcterms:W3CDTF">2022-06-25T10:33:20Z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2022-06-25T18:33:26Z</dcterms:created>
  <dcterms:modified xsi:type="dcterms:W3CDTF">2022-06-25T10:33:26Z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2022-06-25T18:33:26Z</dcterms:created>
  <dcterms:modified xsi:type="dcterms:W3CDTF">2022-06-25T10:33:26Z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2022-06-25T18:33:16Z</dcterms:created>
  <dcterms:modified xsi:type="dcterms:W3CDTF">2022-06-25T10:33:16Z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2022-06-25T18:33:26Z</dcterms:created>
  <dcterms:modified xsi:type="dcterms:W3CDTF">2022-06-25T10:33:26Z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2022-06-25T18:33:25Z</dcterms:created>
  <dcterms:modified xsi:type="dcterms:W3CDTF">2022-06-25T10:33:25Z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2022-06-25T18:33:26Z</dcterms:created>
  <dcterms:modified xsi:type="dcterms:W3CDTF">2022-06-25T10:33:26Z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2022-06-25T18:33:16Z</dcterms:created>
  <dcterms:modified xsi:type="dcterms:W3CDTF">2022-06-25T10:33:16Z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2022-06-25T18:33:16Z</dcterms:created>
  <dcterms:modified xsi:type="dcterms:W3CDTF">2022-06-25T10:33:16Z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2022-06-25T18:33:14Z</dcterms:created>
  <dcterms:modified xsi:type="dcterms:W3CDTF">2022-06-25T10:33:14Z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2022-06-25T18:33:24Z</dcterms:created>
  <dcterms:modified xsi:type="dcterms:W3CDTF">2022-06-25T10:33:24Z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Props1.xml><?xml version="1.0" encoding="utf-8"?>
<ds:datastoreItem xmlns:ds="http://schemas.openxmlformats.org/officeDocument/2006/customXml" ds:itemID="{c8ce3bfe-678f-464c-8eb6-eb350f69dee5}">
  <ds:schemaRefs/>
</ds:datastoreItem>
</file>

<file path=customXml/itemProps10.xml><?xml version="1.0" encoding="utf-8"?>
<ds:datastoreItem xmlns:ds="http://schemas.openxmlformats.org/officeDocument/2006/customXml" ds:itemID="{ea039983-fbc4-4480-85a3-2170d204a22a}">
  <ds:schemaRefs/>
</ds:datastoreItem>
</file>

<file path=customXml/itemProps100.xml><?xml version="1.0" encoding="utf-8"?>
<ds:datastoreItem xmlns:ds="http://schemas.openxmlformats.org/officeDocument/2006/customXml" ds:itemID="{e0cc72b3-9355-4637-97a1-04e63ec025a9}">
  <ds:schemaRefs/>
</ds:datastoreItem>
</file>

<file path=customXml/itemProps101.xml><?xml version="1.0" encoding="utf-8"?>
<ds:datastoreItem xmlns:ds="http://schemas.openxmlformats.org/officeDocument/2006/customXml" ds:itemID="{9028506a-4028-4113-a3a1-0dbc4e2dfa99}">
  <ds:schemaRefs/>
</ds:datastoreItem>
</file>

<file path=customXml/itemProps102.xml><?xml version="1.0" encoding="utf-8"?>
<ds:datastoreItem xmlns:ds="http://schemas.openxmlformats.org/officeDocument/2006/customXml" ds:itemID="{49c847db-90bb-4ed7-b050-206984cf64d3}">
  <ds:schemaRefs/>
</ds:datastoreItem>
</file>

<file path=customXml/itemProps103.xml><?xml version="1.0" encoding="utf-8"?>
<ds:datastoreItem xmlns:ds="http://schemas.openxmlformats.org/officeDocument/2006/customXml" ds:itemID="{eac9dcf5-8edc-4cd9-bf59-ec0cba9ab32a}">
  <ds:schemaRefs/>
</ds:datastoreItem>
</file>

<file path=customXml/itemProps104.xml><?xml version="1.0" encoding="utf-8"?>
<ds:datastoreItem xmlns:ds="http://schemas.openxmlformats.org/officeDocument/2006/customXml" ds:itemID="{71256e98-7db3-47d4-b3b5-f10d7257e8f4}">
  <ds:schemaRefs/>
</ds:datastoreItem>
</file>

<file path=customXml/itemProps105.xml><?xml version="1.0" encoding="utf-8"?>
<ds:datastoreItem xmlns:ds="http://schemas.openxmlformats.org/officeDocument/2006/customXml" ds:itemID="{f88b95e3-51e5-40e4-ba59-15ced6a26608}">
  <ds:schemaRefs/>
</ds:datastoreItem>
</file>

<file path=customXml/itemProps106.xml><?xml version="1.0" encoding="utf-8"?>
<ds:datastoreItem xmlns:ds="http://schemas.openxmlformats.org/officeDocument/2006/customXml" ds:itemID="{47df4b7c-52d6-4278-ae41-f7e15bd327a0}">
  <ds:schemaRefs/>
</ds:datastoreItem>
</file>

<file path=customXml/itemProps107.xml><?xml version="1.0" encoding="utf-8"?>
<ds:datastoreItem xmlns:ds="http://schemas.openxmlformats.org/officeDocument/2006/customXml" ds:itemID="{4063d86c-1762-4b8c-b556-ec0faac0bdee}">
  <ds:schemaRefs/>
</ds:datastoreItem>
</file>

<file path=customXml/itemProps108.xml><?xml version="1.0" encoding="utf-8"?>
<ds:datastoreItem xmlns:ds="http://schemas.openxmlformats.org/officeDocument/2006/customXml" ds:itemID="{9a8eec8e-36bc-4939-8afb-e9c715ca9a6b}">
  <ds:schemaRefs/>
</ds:datastoreItem>
</file>

<file path=customXml/itemProps109.xml><?xml version="1.0" encoding="utf-8"?>
<ds:datastoreItem xmlns:ds="http://schemas.openxmlformats.org/officeDocument/2006/customXml" ds:itemID="{25e80a0f-055a-48fd-99c7-b47b613d9fad}">
  <ds:schemaRefs/>
</ds:datastoreItem>
</file>

<file path=customXml/itemProps11.xml><?xml version="1.0" encoding="utf-8"?>
<ds:datastoreItem xmlns:ds="http://schemas.openxmlformats.org/officeDocument/2006/customXml" ds:itemID="{b19de7e9-179a-4a52-ae73-088d9584571c}">
  <ds:schemaRefs/>
</ds:datastoreItem>
</file>

<file path=customXml/itemProps110.xml><?xml version="1.0" encoding="utf-8"?>
<ds:datastoreItem xmlns:ds="http://schemas.openxmlformats.org/officeDocument/2006/customXml" ds:itemID="{243da292-5764-4e88-a552-11c168c84c5d}">
  <ds:schemaRefs/>
</ds:datastoreItem>
</file>

<file path=customXml/itemProps111.xml><?xml version="1.0" encoding="utf-8"?>
<ds:datastoreItem xmlns:ds="http://schemas.openxmlformats.org/officeDocument/2006/customXml" ds:itemID="{bd9d9c91-05a5-404e-8521-e7c8cff64990}">
  <ds:schemaRefs/>
</ds:datastoreItem>
</file>

<file path=customXml/itemProps112.xml><?xml version="1.0" encoding="utf-8"?>
<ds:datastoreItem xmlns:ds="http://schemas.openxmlformats.org/officeDocument/2006/customXml" ds:itemID="{f91171cf-6e78-41c3-82f6-3fa7d833fb80}">
  <ds:schemaRefs/>
</ds:datastoreItem>
</file>

<file path=customXml/itemProps113.xml><?xml version="1.0" encoding="utf-8"?>
<ds:datastoreItem xmlns:ds="http://schemas.openxmlformats.org/officeDocument/2006/customXml" ds:itemID="{47e130f4-09aa-49b6-bdbf-8eed26073291}">
  <ds:schemaRefs/>
</ds:datastoreItem>
</file>

<file path=customXml/itemProps114.xml><?xml version="1.0" encoding="utf-8"?>
<ds:datastoreItem xmlns:ds="http://schemas.openxmlformats.org/officeDocument/2006/customXml" ds:itemID="{ac52b3e6-a96c-4544-b3e2-c35e83c9b0d0}">
  <ds:schemaRefs/>
</ds:datastoreItem>
</file>

<file path=customXml/itemProps115.xml><?xml version="1.0" encoding="utf-8"?>
<ds:datastoreItem xmlns:ds="http://schemas.openxmlformats.org/officeDocument/2006/customXml" ds:itemID="{7d47dbb9-a3d5-4949-acd1-07320e8f6899}">
  <ds:schemaRefs/>
</ds:datastoreItem>
</file>

<file path=customXml/itemProps116.xml><?xml version="1.0" encoding="utf-8"?>
<ds:datastoreItem xmlns:ds="http://schemas.openxmlformats.org/officeDocument/2006/customXml" ds:itemID="{4e7e6a2b-8e46-4cfd-b432-0227b8ccd3b5}">
  <ds:schemaRefs/>
</ds:datastoreItem>
</file>

<file path=customXml/itemProps117.xml><?xml version="1.0" encoding="utf-8"?>
<ds:datastoreItem xmlns:ds="http://schemas.openxmlformats.org/officeDocument/2006/customXml" ds:itemID="{10494bb0-554f-41c2-9126-dccf32656377}">
  <ds:schemaRefs/>
</ds:datastoreItem>
</file>

<file path=customXml/itemProps118.xml><?xml version="1.0" encoding="utf-8"?>
<ds:datastoreItem xmlns:ds="http://schemas.openxmlformats.org/officeDocument/2006/customXml" ds:itemID="{d586e8a6-0ff0-4d34-99d9-abc8a431bfdc}">
  <ds:schemaRefs/>
</ds:datastoreItem>
</file>

<file path=customXml/itemProps119.xml><?xml version="1.0" encoding="utf-8"?>
<ds:datastoreItem xmlns:ds="http://schemas.openxmlformats.org/officeDocument/2006/customXml" ds:itemID="{f6a99c57-e516-411d-9673-beaaacd7efe6}">
  <ds:schemaRefs/>
</ds:datastoreItem>
</file>

<file path=customXml/itemProps12.xml><?xml version="1.0" encoding="utf-8"?>
<ds:datastoreItem xmlns:ds="http://schemas.openxmlformats.org/officeDocument/2006/customXml" ds:itemID="{a53144dd-243a-4d41-baac-a904b3f34a11}">
  <ds:schemaRefs/>
</ds:datastoreItem>
</file>

<file path=customXml/itemProps120.xml><?xml version="1.0" encoding="utf-8"?>
<ds:datastoreItem xmlns:ds="http://schemas.openxmlformats.org/officeDocument/2006/customXml" ds:itemID="{23f0a1f4-59cc-4ecd-b648-9990ed8fc33e}">
  <ds:schemaRefs/>
</ds:datastoreItem>
</file>

<file path=customXml/itemProps121.xml><?xml version="1.0" encoding="utf-8"?>
<ds:datastoreItem xmlns:ds="http://schemas.openxmlformats.org/officeDocument/2006/customXml" ds:itemID="{606da544-0573-457a-b640-9697dc30a423}">
  <ds:schemaRefs/>
</ds:datastoreItem>
</file>

<file path=customXml/itemProps122.xml><?xml version="1.0" encoding="utf-8"?>
<ds:datastoreItem xmlns:ds="http://schemas.openxmlformats.org/officeDocument/2006/customXml" ds:itemID="{6991c09f-79e1-42a4-8538-80e66520dc0a}">
  <ds:schemaRefs/>
</ds:datastoreItem>
</file>

<file path=customXml/itemProps123.xml><?xml version="1.0" encoding="utf-8"?>
<ds:datastoreItem xmlns:ds="http://schemas.openxmlformats.org/officeDocument/2006/customXml" ds:itemID="{1b2d0c90-4805-4540-b58a-f669b71b74ff}">
  <ds:schemaRefs/>
</ds:datastoreItem>
</file>

<file path=customXml/itemProps124.xml><?xml version="1.0" encoding="utf-8"?>
<ds:datastoreItem xmlns:ds="http://schemas.openxmlformats.org/officeDocument/2006/customXml" ds:itemID="{e9b57553-9a1e-4c71-b942-05b814e1f2f5}">
  <ds:schemaRefs/>
</ds:datastoreItem>
</file>

<file path=customXml/itemProps125.xml><?xml version="1.0" encoding="utf-8"?>
<ds:datastoreItem xmlns:ds="http://schemas.openxmlformats.org/officeDocument/2006/customXml" ds:itemID="{2637c12b-e760-49b0-8365-75ccf3aecc9f}">
  <ds:schemaRefs/>
</ds:datastoreItem>
</file>

<file path=customXml/itemProps126.xml><?xml version="1.0" encoding="utf-8"?>
<ds:datastoreItem xmlns:ds="http://schemas.openxmlformats.org/officeDocument/2006/customXml" ds:itemID="{9fd93dc3-7e2c-4f19-88bf-c124f1cf5424}">
  <ds:schemaRefs/>
</ds:datastoreItem>
</file>

<file path=customXml/itemProps127.xml><?xml version="1.0" encoding="utf-8"?>
<ds:datastoreItem xmlns:ds="http://schemas.openxmlformats.org/officeDocument/2006/customXml" ds:itemID="{523c10f8-1567-474c-87b8-a03a856f87b7}">
  <ds:schemaRefs/>
</ds:datastoreItem>
</file>

<file path=customXml/itemProps128.xml><?xml version="1.0" encoding="utf-8"?>
<ds:datastoreItem xmlns:ds="http://schemas.openxmlformats.org/officeDocument/2006/customXml" ds:itemID="{a4247e38-d2df-4cdb-925c-54a42db803a8}">
  <ds:schemaRefs/>
</ds:datastoreItem>
</file>

<file path=customXml/itemProps129.xml><?xml version="1.0" encoding="utf-8"?>
<ds:datastoreItem xmlns:ds="http://schemas.openxmlformats.org/officeDocument/2006/customXml" ds:itemID="{f436d7df-72fc-42e2-a9c7-1a029483a0bb}">
  <ds:schemaRefs/>
</ds:datastoreItem>
</file>

<file path=customXml/itemProps13.xml><?xml version="1.0" encoding="utf-8"?>
<ds:datastoreItem xmlns:ds="http://schemas.openxmlformats.org/officeDocument/2006/customXml" ds:itemID="{58ef78ef-0471-4fdd-ab66-9d38574b3783}">
  <ds:schemaRefs/>
</ds:datastoreItem>
</file>

<file path=customXml/itemProps130.xml><?xml version="1.0" encoding="utf-8"?>
<ds:datastoreItem xmlns:ds="http://schemas.openxmlformats.org/officeDocument/2006/customXml" ds:itemID="{d1696c81-f63c-44a1-9bae-9e6963437915}">
  <ds:schemaRefs/>
</ds:datastoreItem>
</file>

<file path=customXml/itemProps131.xml><?xml version="1.0" encoding="utf-8"?>
<ds:datastoreItem xmlns:ds="http://schemas.openxmlformats.org/officeDocument/2006/customXml" ds:itemID="{7847bef1-3794-45f8-953a-4029292cc7bc}">
  <ds:schemaRefs/>
</ds:datastoreItem>
</file>

<file path=customXml/itemProps132.xml><?xml version="1.0" encoding="utf-8"?>
<ds:datastoreItem xmlns:ds="http://schemas.openxmlformats.org/officeDocument/2006/customXml" ds:itemID="{ef1ee3c3-37b8-414a-8652-af3a5844ca1e}">
  <ds:schemaRefs/>
</ds:datastoreItem>
</file>

<file path=customXml/itemProps133.xml><?xml version="1.0" encoding="utf-8"?>
<ds:datastoreItem xmlns:ds="http://schemas.openxmlformats.org/officeDocument/2006/customXml" ds:itemID="{4cf526d3-737a-4a2e-b5d5-28ad4b7cc652}">
  <ds:schemaRefs/>
</ds:datastoreItem>
</file>

<file path=customXml/itemProps134.xml><?xml version="1.0" encoding="utf-8"?>
<ds:datastoreItem xmlns:ds="http://schemas.openxmlformats.org/officeDocument/2006/customXml" ds:itemID="{4b733a16-05e2-4a5f-bcb6-045d3590bddd}">
  <ds:schemaRefs/>
</ds:datastoreItem>
</file>

<file path=customXml/itemProps135.xml><?xml version="1.0" encoding="utf-8"?>
<ds:datastoreItem xmlns:ds="http://schemas.openxmlformats.org/officeDocument/2006/customXml" ds:itemID="{70f8a362-35b1-4e03-a4bd-b1511e50d36f}">
  <ds:schemaRefs/>
</ds:datastoreItem>
</file>

<file path=customXml/itemProps136.xml><?xml version="1.0" encoding="utf-8"?>
<ds:datastoreItem xmlns:ds="http://schemas.openxmlformats.org/officeDocument/2006/customXml" ds:itemID="{ca83ce48-5215-41cf-bb3b-461f7216aad6}">
  <ds:schemaRefs/>
</ds:datastoreItem>
</file>

<file path=customXml/itemProps137.xml><?xml version="1.0" encoding="utf-8"?>
<ds:datastoreItem xmlns:ds="http://schemas.openxmlformats.org/officeDocument/2006/customXml" ds:itemID="{f994ca43-696f-4b75-802d-0ef8a0c11931}">
  <ds:schemaRefs/>
</ds:datastoreItem>
</file>

<file path=customXml/itemProps138.xml><?xml version="1.0" encoding="utf-8"?>
<ds:datastoreItem xmlns:ds="http://schemas.openxmlformats.org/officeDocument/2006/customXml" ds:itemID="{e865cec8-0575-43b1-af7d-6d5f71cb1e4e}">
  <ds:schemaRefs/>
</ds:datastoreItem>
</file>

<file path=customXml/itemProps139.xml><?xml version="1.0" encoding="utf-8"?>
<ds:datastoreItem xmlns:ds="http://schemas.openxmlformats.org/officeDocument/2006/customXml" ds:itemID="{deb1b50d-d1d8-48eb-988a-382a7b3f1159}">
  <ds:schemaRefs/>
</ds:datastoreItem>
</file>

<file path=customXml/itemProps14.xml><?xml version="1.0" encoding="utf-8"?>
<ds:datastoreItem xmlns:ds="http://schemas.openxmlformats.org/officeDocument/2006/customXml" ds:itemID="{6fd6a881-f2a5-4957-ac74-ab7c119233eb}">
  <ds:schemaRefs/>
</ds:datastoreItem>
</file>

<file path=customXml/itemProps140.xml><?xml version="1.0" encoding="utf-8"?>
<ds:datastoreItem xmlns:ds="http://schemas.openxmlformats.org/officeDocument/2006/customXml" ds:itemID="{49dca90e-b4aa-4b8c-966d-60ed3702bdc8}">
  <ds:schemaRefs/>
</ds:datastoreItem>
</file>

<file path=customXml/itemProps141.xml><?xml version="1.0" encoding="utf-8"?>
<ds:datastoreItem xmlns:ds="http://schemas.openxmlformats.org/officeDocument/2006/customXml" ds:itemID="{85e96e4b-0833-40ba-bc20-bfd5ab1bb379}">
  <ds:schemaRefs/>
</ds:datastoreItem>
</file>

<file path=customXml/itemProps142.xml><?xml version="1.0" encoding="utf-8"?>
<ds:datastoreItem xmlns:ds="http://schemas.openxmlformats.org/officeDocument/2006/customXml" ds:itemID="{c57e2f55-162a-4caf-b3b9-4bdd1bd81589}">
  <ds:schemaRefs/>
</ds:datastoreItem>
</file>

<file path=customXml/itemProps15.xml><?xml version="1.0" encoding="utf-8"?>
<ds:datastoreItem xmlns:ds="http://schemas.openxmlformats.org/officeDocument/2006/customXml" ds:itemID="{92934ecd-12a8-492f-ac3f-9227cb79b7a1}">
  <ds:schemaRefs/>
</ds:datastoreItem>
</file>

<file path=customXml/itemProps16.xml><?xml version="1.0" encoding="utf-8"?>
<ds:datastoreItem xmlns:ds="http://schemas.openxmlformats.org/officeDocument/2006/customXml" ds:itemID="{7de69f6c-8574-4fef-ba9a-1b5253efb7dd}">
  <ds:schemaRefs/>
</ds:datastoreItem>
</file>

<file path=customXml/itemProps17.xml><?xml version="1.0" encoding="utf-8"?>
<ds:datastoreItem xmlns:ds="http://schemas.openxmlformats.org/officeDocument/2006/customXml" ds:itemID="{521d1480-e52a-4ab7-9684-7a1ac2442069}">
  <ds:schemaRefs/>
</ds:datastoreItem>
</file>

<file path=customXml/itemProps18.xml><?xml version="1.0" encoding="utf-8"?>
<ds:datastoreItem xmlns:ds="http://schemas.openxmlformats.org/officeDocument/2006/customXml" ds:itemID="{f26729fa-6734-4e45-be3a-e5959b266e57}">
  <ds:schemaRefs/>
</ds:datastoreItem>
</file>

<file path=customXml/itemProps19.xml><?xml version="1.0" encoding="utf-8"?>
<ds:datastoreItem xmlns:ds="http://schemas.openxmlformats.org/officeDocument/2006/customXml" ds:itemID="{ed3b96fe-bd88-42a3-8297-96b3fee50e1d}">
  <ds:schemaRefs/>
</ds:datastoreItem>
</file>

<file path=customXml/itemProps2.xml><?xml version="1.0" encoding="utf-8"?>
<ds:datastoreItem xmlns:ds="http://schemas.openxmlformats.org/officeDocument/2006/customXml" ds:itemID="{5837fabf-81b8-49c8-aa01-e5dbc19326e4}">
  <ds:schemaRefs/>
</ds:datastoreItem>
</file>

<file path=customXml/itemProps20.xml><?xml version="1.0" encoding="utf-8"?>
<ds:datastoreItem xmlns:ds="http://schemas.openxmlformats.org/officeDocument/2006/customXml" ds:itemID="{fe0f38bc-735a-47bc-b32a-dc5edee5bc1e}">
  <ds:schemaRefs/>
</ds:datastoreItem>
</file>

<file path=customXml/itemProps21.xml><?xml version="1.0" encoding="utf-8"?>
<ds:datastoreItem xmlns:ds="http://schemas.openxmlformats.org/officeDocument/2006/customXml" ds:itemID="{54e4484f-809a-45bf-b06a-c5f7d65ec705}">
  <ds:schemaRefs/>
</ds:datastoreItem>
</file>

<file path=customXml/itemProps22.xml><?xml version="1.0" encoding="utf-8"?>
<ds:datastoreItem xmlns:ds="http://schemas.openxmlformats.org/officeDocument/2006/customXml" ds:itemID="{628e0f43-5388-418a-9f72-867d38de2994}">
  <ds:schemaRefs/>
</ds:datastoreItem>
</file>

<file path=customXml/itemProps23.xml><?xml version="1.0" encoding="utf-8"?>
<ds:datastoreItem xmlns:ds="http://schemas.openxmlformats.org/officeDocument/2006/customXml" ds:itemID="{99ebde5f-c42d-461f-8edb-cdd54f854085}">
  <ds:schemaRefs/>
</ds:datastoreItem>
</file>

<file path=customXml/itemProps24.xml><?xml version="1.0" encoding="utf-8"?>
<ds:datastoreItem xmlns:ds="http://schemas.openxmlformats.org/officeDocument/2006/customXml" ds:itemID="{2c3be586-48e2-41b9-bce6-cc0052676bc8}">
  <ds:schemaRefs/>
</ds:datastoreItem>
</file>

<file path=customXml/itemProps25.xml><?xml version="1.0" encoding="utf-8"?>
<ds:datastoreItem xmlns:ds="http://schemas.openxmlformats.org/officeDocument/2006/customXml" ds:itemID="{d5a41c3b-d74d-401a-bac8-b513e06bece0}">
  <ds:schemaRefs/>
</ds:datastoreItem>
</file>

<file path=customXml/itemProps26.xml><?xml version="1.0" encoding="utf-8"?>
<ds:datastoreItem xmlns:ds="http://schemas.openxmlformats.org/officeDocument/2006/customXml" ds:itemID="{61f97e64-16ce-4437-a68c-46a0409c99b6}">
  <ds:schemaRefs/>
</ds:datastoreItem>
</file>

<file path=customXml/itemProps27.xml><?xml version="1.0" encoding="utf-8"?>
<ds:datastoreItem xmlns:ds="http://schemas.openxmlformats.org/officeDocument/2006/customXml" ds:itemID="{7238fe58-a51e-4192-bbb3-2f8e879bc895}">
  <ds:schemaRefs/>
</ds:datastoreItem>
</file>

<file path=customXml/itemProps28.xml><?xml version="1.0" encoding="utf-8"?>
<ds:datastoreItem xmlns:ds="http://schemas.openxmlformats.org/officeDocument/2006/customXml" ds:itemID="{aa208768-bb1e-41d6-b541-f7cf6ec8e2c1}">
  <ds:schemaRefs/>
</ds:datastoreItem>
</file>

<file path=customXml/itemProps29.xml><?xml version="1.0" encoding="utf-8"?>
<ds:datastoreItem xmlns:ds="http://schemas.openxmlformats.org/officeDocument/2006/customXml" ds:itemID="{59048afc-45f9-4417-b38c-abea0f916179}">
  <ds:schemaRefs/>
</ds:datastoreItem>
</file>

<file path=customXml/itemProps3.xml><?xml version="1.0" encoding="utf-8"?>
<ds:datastoreItem xmlns:ds="http://schemas.openxmlformats.org/officeDocument/2006/customXml" ds:itemID="{ae22f863-535e-429c-abb6-e2deff4cb842}">
  <ds:schemaRefs/>
</ds:datastoreItem>
</file>

<file path=customXml/itemProps30.xml><?xml version="1.0" encoding="utf-8"?>
<ds:datastoreItem xmlns:ds="http://schemas.openxmlformats.org/officeDocument/2006/customXml" ds:itemID="{5438ed6c-1425-441d-b151-d8ba9fb26354}">
  <ds:schemaRefs/>
</ds:datastoreItem>
</file>

<file path=customXml/itemProps31.xml><?xml version="1.0" encoding="utf-8"?>
<ds:datastoreItem xmlns:ds="http://schemas.openxmlformats.org/officeDocument/2006/customXml" ds:itemID="{69f3fb1f-5dcd-451e-9bd0-32c255466923}">
  <ds:schemaRefs/>
</ds:datastoreItem>
</file>

<file path=customXml/itemProps32.xml><?xml version="1.0" encoding="utf-8"?>
<ds:datastoreItem xmlns:ds="http://schemas.openxmlformats.org/officeDocument/2006/customXml" ds:itemID="{3e941e16-323d-4e44-9169-482024e2e33d}">
  <ds:schemaRefs/>
</ds:datastoreItem>
</file>

<file path=customXml/itemProps33.xml><?xml version="1.0" encoding="utf-8"?>
<ds:datastoreItem xmlns:ds="http://schemas.openxmlformats.org/officeDocument/2006/customXml" ds:itemID="{3e441ced-64f3-42b7-8054-cd026cba7cc0}">
  <ds:schemaRefs/>
</ds:datastoreItem>
</file>

<file path=customXml/itemProps34.xml><?xml version="1.0" encoding="utf-8"?>
<ds:datastoreItem xmlns:ds="http://schemas.openxmlformats.org/officeDocument/2006/customXml" ds:itemID="{0e990ff4-9371-45a3-b650-9c9f6500320e}">
  <ds:schemaRefs/>
</ds:datastoreItem>
</file>

<file path=customXml/itemProps35.xml><?xml version="1.0" encoding="utf-8"?>
<ds:datastoreItem xmlns:ds="http://schemas.openxmlformats.org/officeDocument/2006/customXml" ds:itemID="{d23b7ddc-390a-4f59-b943-658e07a3ac7a}">
  <ds:schemaRefs/>
</ds:datastoreItem>
</file>

<file path=customXml/itemProps36.xml><?xml version="1.0" encoding="utf-8"?>
<ds:datastoreItem xmlns:ds="http://schemas.openxmlformats.org/officeDocument/2006/customXml" ds:itemID="{d954f750-6c2a-43b2-bf7e-cd88a1d3a816}">
  <ds:schemaRefs/>
</ds:datastoreItem>
</file>

<file path=customXml/itemProps37.xml><?xml version="1.0" encoding="utf-8"?>
<ds:datastoreItem xmlns:ds="http://schemas.openxmlformats.org/officeDocument/2006/customXml" ds:itemID="{6cb3e84a-ac24-4811-809c-e24578670a9a}">
  <ds:schemaRefs/>
</ds:datastoreItem>
</file>

<file path=customXml/itemProps38.xml><?xml version="1.0" encoding="utf-8"?>
<ds:datastoreItem xmlns:ds="http://schemas.openxmlformats.org/officeDocument/2006/customXml" ds:itemID="{488f55be-7444-4fdb-90d4-5d463474cf41}">
  <ds:schemaRefs/>
</ds:datastoreItem>
</file>

<file path=customXml/itemProps39.xml><?xml version="1.0" encoding="utf-8"?>
<ds:datastoreItem xmlns:ds="http://schemas.openxmlformats.org/officeDocument/2006/customXml" ds:itemID="{4710569a-2e30-4e57-b45a-4e4c3846a817}">
  <ds:schemaRefs/>
</ds:datastoreItem>
</file>

<file path=customXml/itemProps4.xml><?xml version="1.0" encoding="utf-8"?>
<ds:datastoreItem xmlns:ds="http://schemas.openxmlformats.org/officeDocument/2006/customXml" ds:itemID="{c86b66a6-1987-437d-9cad-3c7999626d81}">
  <ds:schemaRefs/>
</ds:datastoreItem>
</file>

<file path=customXml/itemProps40.xml><?xml version="1.0" encoding="utf-8"?>
<ds:datastoreItem xmlns:ds="http://schemas.openxmlformats.org/officeDocument/2006/customXml" ds:itemID="{86f21dd0-794c-433c-b802-586146467090}">
  <ds:schemaRefs/>
</ds:datastoreItem>
</file>

<file path=customXml/itemProps41.xml><?xml version="1.0" encoding="utf-8"?>
<ds:datastoreItem xmlns:ds="http://schemas.openxmlformats.org/officeDocument/2006/customXml" ds:itemID="{f463ed94-9bd6-4997-a0f1-e9d1e18d7ec5}">
  <ds:schemaRefs/>
</ds:datastoreItem>
</file>

<file path=customXml/itemProps42.xml><?xml version="1.0" encoding="utf-8"?>
<ds:datastoreItem xmlns:ds="http://schemas.openxmlformats.org/officeDocument/2006/customXml" ds:itemID="{c748277e-b119-4430-a755-2451da985773}">
  <ds:schemaRefs/>
</ds:datastoreItem>
</file>

<file path=customXml/itemProps43.xml><?xml version="1.0" encoding="utf-8"?>
<ds:datastoreItem xmlns:ds="http://schemas.openxmlformats.org/officeDocument/2006/customXml" ds:itemID="{bb9f761e-27d4-4f50-aa8a-98e913cc8cce}">
  <ds:schemaRefs/>
</ds:datastoreItem>
</file>

<file path=customXml/itemProps44.xml><?xml version="1.0" encoding="utf-8"?>
<ds:datastoreItem xmlns:ds="http://schemas.openxmlformats.org/officeDocument/2006/customXml" ds:itemID="{05483053-ae2c-4aec-adc9-6814ad0bff22}">
  <ds:schemaRefs/>
</ds:datastoreItem>
</file>

<file path=customXml/itemProps45.xml><?xml version="1.0" encoding="utf-8"?>
<ds:datastoreItem xmlns:ds="http://schemas.openxmlformats.org/officeDocument/2006/customXml" ds:itemID="{2529a168-0989-4d3f-ad32-6124d6db76d2}">
  <ds:schemaRefs/>
</ds:datastoreItem>
</file>

<file path=customXml/itemProps46.xml><?xml version="1.0" encoding="utf-8"?>
<ds:datastoreItem xmlns:ds="http://schemas.openxmlformats.org/officeDocument/2006/customXml" ds:itemID="{02b9adf9-a04b-4c4e-a63f-cc490f087a5a}">
  <ds:schemaRefs/>
</ds:datastoreItem>
</file>

<file path=customXml/itemProps47.xml><?xml version="1.0" encoding="utf-8"?>
<ds:datastoreItem xmlns:ds="http://schemas.openxmlformats.org/officeDocument/2006/customXml" ds:itemID="{fab2247e-4f4f-4763-ae22-66225dcc1310}">
  <ds:schemaRefs/>
</ds:datastoreItem>
</file>

<file path=customXml/itemProps48.xml><?xml version="1.0" encoding="utf-8"?>
<ds:datastoreItem xmlns:ds="http://schemas.openxmlformats.org/officeDocument/2006/customXml" ds:itemID="{49ec2509-ab86-43a7-a86b-2d2697f932bb}">
  <ds:schemaRefs/>
</ds:datastoreItem>
</file>

<file path=customXml/itemProps49.xml><?xml version="1.0" encoding="utf-8"?>
<ds:datastoreItem xmlns:ds="http://schemas.openxmlformats.org/officeDocument/2006/customXml" ds:itemID="{1561b9a6-8ffa-416d-a19f-32edf9dc7693}">
  <ds:schemaRefs/>
</ds:datastoreItem>
</file>

<file path=customXml/itemProps5.xml><?xml version="1.0" encoding="utf-8"?>
<ds:datastoreItem xmlns:ds="http://schemas.openxmlformats.org/officeDocument/2006/customXml" ds:itemID="{0197b5da-24a8-4ebe-8068-92530142fce4}">
  <ds:schemaRefs/>
</ds:datastoreItem>
</file>

<file path=customXml/itemProps50.xml><?xml version="1.0" encoding="utf-8"?>
<ds:datastoreItem xmlns:ds="http://schemas.openxmlformats.org/officeDocument/2006/customXml" ds:itemID="{8399b4b3-5b52-47aa-9078-091a4e7d5ad7}">
  <ds:schemaRefs/>
</ds:datastoreItem>
</file>

<file path=customXml/itemProps51.xml><?xml version="1.0" encoding="utf-8"?>
<ds:datastoreItem xmlns:ds="http://schemas.openxmlformats.org/officeDocument/2006/customXml" ds:itemID="{8e23f490-d38b-4a1c-932e-1805bac4dc21}">
  <ds:schemaRefs/>
</ds:datastoreItem>
</file>

<file path=customXml/itemProps52.xml><?xml version="1.0" encoding="utf-8"?>
<ds:datastoreItem xmlns:ds="http://schemas.openxmlformats.org/officeDocument/2006/customXml" ds:itemID="{6c58f6de-f798-462c-ade9-ccc4d23e579d}">
  <ds:schemaRefs/>
</ds:datastoreItem>
</file>

<file path=customXml/itemProps53.xml><?xml version="1.0" encoding="utf-8"?>
<ds:datastoreItem xmlns:ds="http://schemas.openxmlformats.org/officeDocument/2006/customXml" ds:itemID="{b841c8af-a11b-4fc6-9d51-4c065450756c}">
  <ds:schemaRefs/>
</ds:datastoreItem>
</file>

<file path=customXml/itemProps54.xml><?xml version="1.0" encoding="utf-8"?>
<ds:datastoreItem xmlns:ds="http://schemas.openxmlformats.org/officeDocument/2006/customXml" ds:itemID="{e1984e12-d215-4e0d-a056-407b19cb20ed}">
  <ds:schemaRefs/>
</ds:datastoreItem>
</file>

<file path=customXml/itemProps55.xml><?xml version="1.0" encoding="utf-8"?>
<ds:datastoreItem xmlns:ds="http://schemas.openxmlformats.org/officeDocument/2006/customXml" ds:itemID="{966a8c9b-144a-425d-ade9-c4dce6ba89df}">
  <ds:schemaRefs/>
</ds:datastoreItem>
</file>

<file path=customXml/itemProps56.xml><?xml version="1.0" encoding="utf-8"?>
<ds:datastoreItem xmlns:ds="http://schemas.openxmlformats.org/officeDocument/2006/customXml" ds:itemID="{38f10296-d32b-49ce-baef-185b057ce031}">
  <ds:schemaRefs/>
</ds:datastoreItem>
</file>

<file path=customXml/itemProps57.xml><?xml version="1.0" encoding="utf-8"?>
<ds:datastoreItem xmlns:ds="http://schemas.openxmlformats.org/officeDocument/2006/customXml" ds:itemID="{f98691b2-87ea-435b-9ef7-46d85eab2774}">
  <ds:schemaRefs/>
</ds:datastoreItem>
</file>

<file path=customXml/itemProps58.xml><?xml version="1.0" encoding="utf-8"?>
<ds:datastoreItem xmlns:ds="http://schemas.openxmlformats.org/officeDocument/2006/customXml" ds:itemID="{1e67ac3c-0515-4543-aebd-82fd23f0b215}">
  <ds:schemaRefs/>
</ds:datastoreItem>
</file>

<file path=customXml/itemProps59.xml><?xml version="1.0" encoding="utf-8"?>
<ds:datastoreItem xmlns:ds="http://schemas.openxmlformats.org/officeDocument/2006/customXml" ds:itemID="{cc311c10-f8f3-4331-b99b-3ade8cc98706}">
  <ds:schemaRefs/>
</ds:datastoreItem>
</file>

<file path=customXml/itemProps6.xml><?xml version="1.0" encoding="utf-8"?>
<ds:datastoreItem xmlns:ds="http://schemas.openxmlformats.org/officeDocument/2006/customXml" ds:itemID="{50e996ac-8b49-434d-9f29-ab460f17d8d4}">
  <ds:schemaRefs/>
</ds:datastoreItem>
</file>

<file path=customXml/itemProps60.xml><?xml version="1.0" encoding="utf-8"?>
<ds:datastoreItem xmlns:ds="http://schemas.openxmlformats.org/officeDocument/2006/customXml" ds:itemID="{54f73984-b9c4-4d02-accf-4863020b2537}">
  <ds:schemaRefs/>
</ds:datastoreItem>
</file>

<file path=customXml/itemProps61.xml><?xml version="1.0" encoding="utf-8"?>
<ds:datastoreItem xmlns:ds="http://schemas.openxmlformats.org/officeDocument/2006/customXml" ds:itemID="{b8b0ab05-513d-4eef-8c81-adef45bce31a}">
  <ds:schemaRefs/>
</ds:datastoreItem>
</file>

<file path=customXml/itemProps62.xml><?xml version="1.0" encoding="utf-8"?>
<ds:datastoreItem xmlns:ds="http://schemas.openxmlformats.org/officeDocument/2006/customXml" ds:itemID="{79bd5e38-f4f8-420b-8d67-402a45fda616}">
  <ds:schemaRefs/>
</ds:datastoreItem>
</file>

<file path=customXml/itemProps63.xml><?xml version="1.0" encoding="utf-8"?>
<ds:datastoreItem xmlns:ds="http://schemas.openxmlformats.org/officeDocument/2006/customXml" ds:itemID="{401a0117-27f3-4cb0-a77f-bf438d4ffabd}">
  <ds:schemaRefs/>
</ds:datastoreItem>
</file>

<file path=customXml/itemProps64.xml><?xml version="1.0" encoding="utf-8"?>
<ds:datastoreItem xmlns:ds="http://schemas.openxmlformats.org/officeDocument/2006/customXml" ds:itemID="{e1c70613-3337-4d7e-9510-d92a62b1096a}">
  <ds:schemaRefs/>
</ds:datastoreItem>
</file>

<file path=customXml/itemProps65.xml><?xml version="1.0" encoding="utf-8"?>
<ds:datastoreItem xmlns:ds="http://schemas.openxmlformats.org/officeDocument/2006/customXml" ds:itemID="{86c8e336-6106-4752-bb90-5d033d4d9002}">
  <ds:schemaRefs/>
</ds:datastoreItem>
</file>

<file path=customXml/itemProps66.xml><?xml version="1.0" encoding="utf-8"?>
<ds:datastoreItem xmlns:ds="http://schemas.openxmlformats.org/officeDocument/2006/customXml" ds:itemID="{61f83722-6584-47b6-859f-7ec488ad0f51}">
  <ds:schemaRefs/>
</ds:datastoreItem>
</file>

<file path=customXml/itemProps67.xml><?xml version="1.0" encoding="utf-8"?>
<ds:datastoreItem xmlns:ds="http://schemas.openxmlformats.org/officeDocument/2006/customXml" ds:itemID="{f53eedd7-797e-43f5-8d2d-0b41d8daa35d}">
  <ds:schemaRefs/>
</ds:datastoreItem>
</file>

<file path=customXml/itemProps68.xml><?xml version="1.0" encoding="utf-8"?>
<ds:datastoreItem xmlns:ds="http://schemas.openxmlformats.org/officeDocument/2006/customXml" ds:itemID="{3b68d113-2c93-41ec-a93c-ec2201c930cd}">
  <ds:schemaRefs/>
</ds:datastoreItem>
</file>

<file path=customXml/itemProps69.xml><?xml version="1.0" encoding="utf-8"?>
<ds:datastoreItem xmlns:ds="http://schemas.openxmlformats.org/officeDocument/2006/customXml" ds:itemID="{d33dfb58-9a0b-484c-b731-9b9e0786e547}">
  <ds:schemaRefs/>
</ds:datastoreItem>
</file>

<file path=customXml/itemProps7.xml><?xml version="1.0" encoding="utf-8"?>
<ds:datastoreItem xmlns:ds="http://schemas.openxmlformats.org/officeDocument/2006/customXml" ds:itemID="{e8ab8ae4-559a-4e8b-bb3b-7ba1a0ad2311}">
  <ds:schemaRefs/>
</ds:datastoreItem>
</file>

<file path=customXml/itemProps70.xml><?xml version="1.0" encoding="utf-8"?>
<ds:datastoreItem xmlns:ds="http://schemas.openxmlformats.org/officeDocument/2006/customXml" ds:itemID="{989e0b14-9a3e-4b8d-ae29-d1929e0fd1e6}">
  <ds:schemaRefs/>
</ds:datastoreItem>
</file>

<file path=customXml/itemProps71.xml><?xml version="1.0" encoding="utf-8"?>
<ds:datastoreItem xmlns:ds="http://schemas.openxmlformats.org/officeDocument/2006/customXml" ds:itemID="{d139a662-23e5-47d0-9608-42152aea84ce}">
  <ds:schemaRefs/>
</ds:datastoreItem>
</file>

<file path=customXml/itemProps72.xml><?xml version="1.0" encoding="utf-8"?>
<ds:datastoreItem xmlns:ds="http://schemas.openxmlformats.org/officeDocument/2006/customXml" ds:itemID="{d6b624f1-5fbb-4a2a-aafb-4f35fdf96f6f}">
  <ds:schemaRefs/>
</ds:datastoreItem>
</file>

<file path=customXml/itemProps73.xml><?xml version="1.0" encoding="utf-8"?>
<ds:datastoreItem xmlns:ds="http://schemas.openxmlformats.org/officeDocument/2006/customXml" ds:itemID="{ade17533-ca6f-49fb-ae87-545f5df5d203}">
  <ds:schemaRefs/>
</ds:datastoreItem>
</file>

<file path=customXml/itemProps74.xml><?xml version="1.0" encoding="utf-8"?>
<ds:datastoreItem xmlns:ds="http://schemas.openxmlformats.org/officeDocument/2006/customXml" ds:itemID="{1af62b02-fc7c-44e9-9ffc-6d6d75a2b078}">
  <ds:schemaRefs/>
</ds:datastoreItem>
</file>

<file path=customXml/itemProps75.xml><?xml version="1.0" encoding="utf-8"?>
<ds:datastoreItem xmlns:ds="http://schemas.openxmlformats.org/officeDocument/2006/customXml" ds:itemID="{b973460f-3fc9-4a86-a008-600c33d02d44}">
  <ds:schemaRefs/>
</ds:datastoreItem>
</file>

<file path=customXml/itemProps76.xml><?xml version="1.0" encoding="utf-8"?>
<ds:datastoreItem xmlns:ds="http://schemas.openxmlformats.org/officeDocument/2006/customXml" ds:itemID="{2a118057-b3b1-40ce-8ecf-176ba41d87e1}">
  <ds:schemaRefs/>
</ds:datastoreItem>
</file>

<file path=customXml/itemProps77.xml><?xml version="1.0" encoding="utf-8"?>
<ds:datastoreItem xmlns:ds="http://schemas.openxmlformats.org/officeDocument/2006/customXml" ds:itemID="{806fafa1-ed74-4188-9639-a8b3f90cc702}">
  <ds:schemaRefs/>
</ds:datastoreItem>
</file>

<file path=customXml/itemProps78.xml><?xml version="1.0" encoding="utf-8"?>
<ds:datastoreItem xmlns:ds="http://schemas.openxmlformats.org/officeDocument/2006/customXml" ds:itemID="{358a3d20-7412-4c8f-b8b1-463c563b54a2}">
  <ds:schemaRefs/>
</ds:datastoreItem>
</file>

<file path=customXml/itemProps79.xml><?xml version="1.0" encoding="utf-8"?>
<ds:datastoreItem xmlns:ds="http://schemas.openxmlformats.org/officeDocument/2006/customXml" ds:itemID="{c56937e8-63b1-46ca-959f-03900b8835fa}">
  <ds:schemaRefs/>
</ds:datastoreItem>
</file>

<file path=customXml/itemProps8.xml><?xml version="1.0" encoding="utf-8"?>
<ds:datastoreItem xmlns:ds="http://schemas.openxmlformats.org/officeDocument/2006/customXml" ds:itemID="{5957e200-91dc-409d-bc2c-74897c5a02fc}">
  <ds:schemaRefs/>
</ds:datastoreItem>
</file>

<file path=customXml/itemProps80.xml><?xml version="1.0" encoding="utf-8"?>
<ds:datastoreItem xmlns:ds="http://schemas.openxmlformats.org/officeDocument/2006/customXml" ds:itemID="{ebba3715-ce7b-480d-b916-e49a2530aa57}">
  <ds:schemaRefs/>
</ds:datastoreItem>
</file>

<file path=customXml/itemProps81.xml><?xml version="1.0" encoding="utf-8"?>
<ds:datastoreItem xmlns:ds="http://schemas.openxmlformats.org/officeDocument/2006/customXml" ds:itemID="{e1d19bf3-9307-45fb-ad16-c27587ecbf4a}">
  <ds:schemaRefs/>
</ds:datastoreItem>
</file>

<file path=customXml/itemProps82.xml><?xml version="1.0" encoding="utf-8"?>
<ds:datastoreItem xmlns:ds="http://schemas.openxmlformats.org/officeDocument/2006/customXml" ds:itemID="{03f973b3-8a8f-4bc8-b540-eef053da92a3}">
  <ds:schemaRefs/>
</ds:datastoreItem>
</file>

<file path=customXml/itemProps83.xml><?xml version="1.0" encoding="utf-8"?>
<ds:datastoreItem xmlns:ds="http://schemas.openxmlformats.org/officeDocument/2006/customXml" ds:itemID="{bd40ffa4-fbbf-4159-9d24-22e1a0987a64}">
  <ds:schemaRefs/>
</ds:datastoreItem>
</file>

<file path=customXml/itemProps84.xml><?xml version="1.0" encoding="utf-8"?>
<ds:datastoreItem xmlns:ds="http://schemas.openxmlformats.org/officeDocument/2006/customXml" ds:itemID="{bfca7ae9-db8b-457b-acf3-736bddbb5503}">
  <ds:schemaRefs/>
</ds:datastoreItem>
</file>

<file path=customXml/itemProps85.xml><?xml version="1.0" encoding="utf-8"?>
<ds:datastoreItem xmlns:ds="http://schemas.openxmlformats.org/officeDocument/2006/customXml" ds:itemID="{e5fdd63c-78fc-4bf8-8268-fb463ffe6057}">
  <ds:schemaRefs/>
</ds:datastoreItem>
</file>

<file path=customXml/itemProps86.xml><?xml version="1.0" encoding="utf-8"?>
<ds:datastoreItem xmlns:ds="http://schemas.openxmlformats.org/officeDocument/2006/customXml" ds:itemID="{0cf18167-f697-429b-b894-6380e2b02568}">
  <ds:schemaRefs/>
</ds:datastoreItem>
</file>

<file path=customXml/itemProps87.xml><?xml version="1.0" encoding="utf-8"?>
<ds:datastoreItem xmlns:ds="http://schemas.openxmlformats.org/officeDocument/2006/customXml" ds:itemID="{3041262b-662c-4968-addf-4d2b805e23c3}">
  <ds:schemaRefs/>
</ds:datastoreItem>
</file>

<file path=customXml/itemProps88.xml><?xml version="1.0" encoding="utf-8"?>
<ds:datastoreItem xmlns:ds="http://schemas.openxmlformats.org/officeDocument/2006/customXml" ds:itemID="{63cf41b6-16a5-4f91-b6f5-4993371eaea2}">
  <ds:schemaRefs/>
</ds:datastoreItem>
</file>

<file path=customXml/itemProps89.xml><?xml version="1.0" encoding="utf-8"?>
<ds:datastoreItem xmlns:ds="http://schemas.openxmlformats.org/officeDocument/2006/customXml" ds:itemID="{a5ad7783-b469-4b21-b316-fad98d393f8a}">
  <ds:schemaRefs/>
</ds:datastoreItem>
</file>

<file path=customXml/itemProps9.xml><?xml version="1.0" encoding="utf-8"?>
<ds:datastoreItem xmlns:ds="http://schemas.openxmlformats.org/officeDocument/2006/customXml" ds:itemID="{24c3d53e-c1f2-4719-8204-3f78d9b291f0}">
  <ds:schemaRefs/>
</ds:datastoreItem>
</file>

<file path=customXml/itemProps90.xml><?xml version="1.0" encoding="utf-8"?>
<ds:datastoreItem xmlns:ds="http://schemas.openxmlformats.org/officeDocument/2006/customXml" ds:itemID="{ba09b5f9-7c2e-4500-8465-92c6968c679c}">
  <ds:schemaRefs/>
</ds:datastoreItem>
</file>

<file path=customXml/itemProps91.xml><?xml version="1.0" encoding="utf-8"?>
<ds:datastoreItem xmlns:ds="http://schemas.openxmlformats.org/officeDocument/2006/customXml" ds:itemID="{f32d1998-6fc1-4c13-8cf8-02095952b5b0}">
  <ds:schemaRefs/>
</ds:datastoreItem>
</file>

<file path=customXml/itemProps92.xml><?xml version="1.0" encoding="utf-8"?>
<ds:datastoreItem xmlns:ds="http://schemas.openxmlformats.org/officeDocument/2006/customXml" ds:itemID="{7e29f83b-a73d-4965-9d57-96fef40d6b4c}">
  <ds:schemaRefs/>
</ds:datastoreItem>
</file>

<file path=customXml/itemProps93.xml><?xml version="1.0" encoding="utf-8"?>
<ds:datastoreItem xmlns:ds="http://schemas.openxmlformats.org/officeDocument/2006/customXml" ds:itemID="{bc20480d-eeda-4017-870b-fd3dedbb3fc2}">
  <ds:schemaRefs/>
</ds:datastoreItem>
</file>

<file path=customXml/itemProps94.xml><?xml version="1.0" encoding="utf-8"?>
<ds:datastoreItem xmlns:ds="http://schemas.openxmlformats.org/officeDocument/2006/customXml" ds:itemID="{4fbbe6cb-5c0f-40a1-b938-22b4285e4c01}">
  <ds:schemaRefs/>
</ds:datastoreItem>
</file>

<file path=customXml/itemProps95.xml><?xml version="1.0" encoding="utf-8"?>
<ds:datastoreItem xmlns:ds="http://schemas.openxmlformats.org/officeDocument/2006/customXml" ds:itemID="{3c8f09f5-c60a-4a12-9fb1-c9ed18b2d6c6}">
  <ds:schemaRefs/>
</ds:datastoreItem>
</file>

<file path=customXml/itemProps96.xml><?xml version="1.0" encoding="utf-8"?>
<ds:datastoreItem xmlns:ds="http://schemas.openxmlformats.org/officeDocument/2006/customXml" ds:itemID="{408dc859-b694-4b22-8f95-c6269af0092f}">
  <ds:schemaRefs/>
</ds:datastoreItem>
</file>

<file path=customXml/itemProps97.xml><?xml version="1.0" encoding="utf-8"?>
<ds:datastoreItem xmlns:ds="http://schemas.openxmlformats.org/officeDocument/2006/customXml" ds:itemID="{69593bfa-4077-42aa-a1a5-8a3b151e8825}">
  <ds:schemaRefs/>
</ds:datastoreItem>
</file>

<file path=customXml/itemProps98.xml><?xml version="1.0" encoding="utf-8"?>
<ds:datastoreItem xmlns:ds="http://schemas.openxmlformats.org/officeDocument/2006/customXml" ds:itemID="{1752fc29-d390-4630-859b-1bfd1bdc3157}">
  <ds:schemaRefs/>
</ds:datastoreItem>
</file>

<file path=customXml/itemProps99.xml><?xml version="1.0" encoding="utf-8"?>
<ds:datastoreItem xmlns:ds="http://schemas.openxmlformats.org/officeDocument/2006/customXml" ds:itemID="{80650550-f096-45a9-9778-d8365db87255}">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2022-06-25T18:33:00Z</dcterms:created>
  <dc:creator>HP</dc:creator>
  <cp:lastModifiedBy>hp</cp:lastModifiedBy>
  <dcterms:modified xsi:type="dcterms:W3CDTF">2023-09-02T02:23:43Z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04FCA5624A594EE288E473D21AB47119</vt:lpwstr>
  </property>
</Properties>
</file>