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19E8" w:rsidRDefault="003919E8" w:rsidP="00B72A0D">
      <w:pPr>
        <w:spacing w:line="560" w:lineRule="exact"/>
        <w:jc w:val="center"/>
        <w:rPr>
          <w:rFonts w:ascii="Times New Roman" w:eastAsia="方正小标宋简体" w:hAnsi="Times New Roman"/>
          <w:b/>
          <w:sz w:val="44"/>
          <w:szCs w:val="44"/>
        </w:rPr>
      </w:pPr>
      <w:r>
        <w:rPr>
          <w:rFonts w:ascii="Times New Roman" w:eastAsia="方正小标宋简体" w:hAnsi="Times New Roman" w:cs="Times New Roman"/>
          <w:b/>
          <w:sz w:val="44"/>
          <w:szCs w:val="44"/>
        </w:rPr>
        <w:t>关于</w:t>
      </w:r>
      <w:r>
        <w:rPr>
          <w:rFonts w:ascii="Times New Roman" w:eastAsia="方正小标宋简体" w:hAnsi="Times New Roman" w:cs="Times New Roman"/>
          <w:b/>
          <w:sz w:val="44"/>
          <w:szCs w:val="44"/>
        </w:rPr>
        <w:t>202</w:t>
      </w:r>
      <w:r>
        <w:rPr>
          <w:rFonts w:ascii="Times New Roman" w:eastAsia="方正小标宋简体" w:hAnsi="Times New Roman" w:cs="Times New Roman" w:hint="eastAsia"/>
          <w:b/>
          <w:sz w:val="44"/>
          <w:szCs w:val="44"/>
        </w:rPr>
        <w:t>1</w:t>
      </w:r>
      <w:r>
        <w:rPr>
          <w:rFonts w:ascii="Times New Roman" w:eastAsia="方正小标宋简体" w:hAnsi="Times New Roman" w:cs="Times New Roman"/>
          <w:b/>
          <w:sz w:val="44"/>
          <w:szCs w:val="44"/>
        </w:rPr>
        <w:t>年财政预算执行情况及</w:t>
      </w:r>
      <w:r>
        <w:rPr>
          <w:rFonts w:ascii="Times New Roman" w:eastAsia="方正小标宋简体" w:hAnsi="Times New Roman" w:cs="Times New Roman"/>
          <w:b/>
          <w:sz w:val="44"/>
          <w:szCs w:val="44"/>
        </w:rPr>
        <w:t>202</w:t>
      </w:r>
      <w:r>
        <w:rPr>
          <w:rFonts w:ascii="Times New Roman" w:eastAsia="方正小标宋简体" w:hAnsi="Times New Roman" w:cs="Times New Roman" w:hint="eastAsia"/>
          <w:b/>
          <w:sz w:val="44"/>
          <w:szCs w:val="44"/>
        </w:rPr>
        <w:t>2</w:t>
      </w:r>
      <w:r>
        <w:rPr>
          <w:rFonts w:ascii="Times New Roman" w:eastAsia="方正小标宋简体" w:hAnsi="Times New Roman" w:cs="Times New Roman"/>
          <w:b/>
          <w:sz w:val="44"/>
          <w:szCs w:val="44"/>
        </w:rPr>
        <w:t>年</w:t>
      </w:r>
    </w:p>
    <w:p w:rsidR="003919E8" w:rsidRDefault="003919E8" w:rsidP="00B72A0D">
      <w:pPr>
        <w:spacing w:line="560" w:lineRule="exact"/>
        <w:jc w:val="center"/>
        <w:rPr>
          <w:rFonts w:ascii="Times New Roman" w:eastAsia="方正小标宋简体" w:hAnsi="Times New Roman"/>
        </w:rPr>
      </w:pPr>
      <w:r>
        <w:rPr>
          <w:rFonts w:ascii="Times New Roman" w:eastAsia="方正小标宋简体" w:hAnsi="Times New Roman" w:cs="Times New Roman"/>
          <w:b/>
          <w:sz w:val="44"/>
          <w:szCs w:val="44"/>
        </w:rPr>
        <w:t>财政预算草案的报告</w:t>
      </w:r>
    </w:p>
    <w:p w:rsidR="003919E8" w:rsidRDefault="003919E8" w:rsidP="00B72A0D">
      <w:pPr>
        <w:spacing w:line="560" w:lineRule="exact"/>
        <w:jc w:val="center"/>
        <w:rPr>
          <w:rFonts w:ascii="Times New Roman" w:eastAsia="楷体_GB2312" w:hAnsi="Times New Roman"/>
          <w:b/>
          <w:bCs/>
          <w:sz w:val="32"/>
          <w:szCs w:val="32"/>
        </w:rPr>
      </w:pPr>
      <w:r>
        <w:rPr>
          <w:rFonts w:ascii="Times New Roman" w:eastAsia="楷体_GB2312" w:hAnsi="Times New Roman" w:cs="Times New Roman"/>
          <w:b/>
          <w:bCs/>
          <w:sz w:val="32"/>
          <w:szCs w:val="32"/>
        </w:rPr>
        <w:t>——202</w:t>
      </w:r>
      <w:r>
        <w:rPr>
          <w:rFonts w:ascii="Times New Roman" w:eastAsia="楷体_GB2312" w:hAnsi="Times New Roman" w:cs="Times New Roman" w:hint="eastAsia"/>
          <w:b/>
          <w:bCs/>
          <w:sz w:val="32"/>
          <w:szCs w:val="32"/>
        </w:rPr>
        <w:t>2</w:t>
      </w:r>
      <w:r>
        <w:rPr>
          <w:rFonts w:ascii="Times New Roman" w:eastAsia="楷体_GB2312" w:hAnsi="Times New Roman" w:cs="Times New Roman"/>
          <w:b/>
          <w:bCs/>
          <w:sz w:val="32"/>
          <w:szCs w:val="32"/>
        </w:rPr>
        <w:t>年</w:t>
      </w:r>
      <w:r>
        <w:rPr>
          <w:rFonts w:ascii="Times New Roman" w:eastAsia="楷体_GB2312" w:hAnsi="Times New Roman" w:cs="Times New Roman" w:hint="eastAsia"/>
          <w:b/>
          <w:bCs/>
          <w:sz w:val="32"/>
          <w:szCs w:val="32"/>
        </w:rPr>
        <w:t>1</w:t>
      </w:r>
      <w:r>
        <w:rPr>
          <w:rFonts w:ascii="Times New Roman" w:eastAsia="楷体_GB2312" w:hAnsi="Times New Roman" w:cs="Times New Roman"/>
          <w:b/>
          <w:bCs/>
          <w:sz w:val="32"/>
          <w:szCs w:val="32"/>
        </w:rPr>
        <w:t>月</w:t>
      </w:r>
      <w:r>
        <w:rPr>
          <w:rFonts w:ascii="Times New Roman" w:eastAsia="楷体_GB2312" w:hAnsi="Times New Roman" w:cs="Times New Roman" w:hint="eastAsia"/>
          <w:b/>
          <w:bCs/>
          <w:sz w:val="32"/>
          <w:szCs w:val="32"/>
        </w:rPr>
        <w:t>2</w:t>
      </w:r>
      <w:r w:rsidR="00E31407">
        <w:rPr>
          <w:rFonts w:ascii="Times New Roman" w:eastAsia="楷体_GB2312" w:hAnsi="Times New Roman" w:cs="Times New Roman" w:hint="eastAsia"/>
          <w:b/>
          <w:bCs/>
          <w:sz w:val="32"/>
          <w:szCs w:val="32"/>
        </w:rPr>
        <w:t>7</w:t>
      </w:r>
      <w:r>
        <w:rPr>
          <w:rFonts w:ascii="Times New Roman" w:eastAsia="楷体_GB2312" w:hAnsi="Times New Roman" w:cs="Times New Roman"/>
          <w:b/>
          <w:bCs/>
          <w:sz w:val="32"/>
          <w:szCs w:val="32"/>
        </w:rPr>
        <w:t>日在无极县</w:t>
      </w:r>
    </w:p>
    <w:p w:rsidR="003919E8" w:rsidRDefault="003919E8" w:rsidP="00B72A0D">
      <w:pPr>
        <w:spacing w:line="560" w:lineRule="exact"/>
        <w:jc w:val="center"/>
        <w:rPr>
          <w:rFonts w:ascii="Times New Roman" w:eastAsia="楷体_GB2312" w:hAnsi="Times New Roman"/>
          <w:b/>
          <w:bCs/>
          <w:sz w:val="32"/>
          <w:szCs w:val="32"/>
        </w:rPr>
      </w:pPr>
      <w:r>
        <w:rPr>
          <w:rFonts w:ascii="Times New Roman" w:eastAsia="楷体_GB2312" w:hAnsi="Times New Roman" w:cs="Times New Roman"/>
          <w:b/>
          <w:bCs/>
          <w:sz w:val="32"/>
          <w:szCs w:val="32"/>
        </w:rPr>
        <w:t>第十</w:t>
      </w:r>
      <w:r>
        <w:rPr>
          <w:rFonts w:ascii="Times New Roman" w:eastAsia="楷体_GB2312" w:hAnsi="Times New Roman" w:cs="Times New Roman" w:hint="eastAsia"/>
          <w:b/>
          <w:bCs/>
          <w:sz w:val="32"/>
          <w:szCs w:val="32"/>
        </w:rPr>
        <w:t>七</w:t>
      </w:r>
      <w:r>
        <w:rPr>
          <w:rFonts w:ascii="Times New Roman" w:eastAsia="楷体_GB2312" w:hAnsi="Times New Roman" w:cs="Times New Roman"/>
          <w:b/>
          <w:bCs/>
          <w:sz w:val="32"/>
          <w:szCs w:val="32"/>
        </w:rPr>
        <w:t>届人民代表大会第</w:t>
      </w:r>
      <w:r>
        <w:rPr>
          <w:rFonts w:ascii="Times New Roman" w:eastAsia="楷体_GB2312" w:hAnsi="Times New Roman" w:cs="Times New Roman" w:hint="eastAsia"/>
          <w:b/>
          <w:bCs/>
          <w:sz w:val="32"/>
          <w:szCs w:val="32"/>
        </w:rPr>
        <w:t>二</w:t>
      </w:r>
      <w:r>
        <w:rPr>
          <w:rFonts w:ascii="Times New Roman" w:eastAsia="楷体_GB2312" w:hAnsi="Times New Roman" w:cs="Times New Roman"/>
          <w:b/>
          <w:bCs/>
          <w:sz w:val="32"/>
          <w:szCs w:val="32"/>
        </w:rPr>
        <w:t>次会议上</w:t>
      </w:r>
    </w:p>
    <w:p w:rsidR="003919E8" w:rsidRDefault="003919E8" w:rsidP="00B72A0D">
      <w:pPr>
        <w:spacing w:line="560" w:lineRule="exact"/>
        <w:jc w:val="center"/>
        <w:rPr>
          <w:rFonts w:ascii="Times New Roman" w:eastAsia="楷体_GB2312" w:hAnsi="Times New Roman"/>
          <w:b/>
          <w:bCs/>
          <w:sz w:val="32"/>
          <w:szCs w:val="32"/>
        </w:rPr>
      </w:pPr>
      <w:r>
        <w:rPr>
          <w:rFonts w:ascii="Times New Roman" w:eastAsia="楷体_GB2312" w:hAnsi="Times New Roman" w:cs="Times New Roman"/>
          <w:b/>
          <w:bCs/>
          <w:sz w:val="32"/>
          <w:szCs w:val="32"/>
        </w:rPr>
        <w:t>县财政局局长</w:t>
      </w:r>
      <w:r>
        <w:rPr>
          <w:rFonts w:ascii="Times New Roman" w:eastAsia="楷体_GB2312" w:hAnsi="Times New Roman" w:cs="Times New Roman"/>
          <w:b/>
          <w:bCs/>
          <w:sz w:val="32"/>
          <w:szCs w:val="32"/>
        </w:rPr>
        <w:t xml:space="preserve">   </w:t>
      </w:r>
      <w:r>
        <w:rPr>
          <w:rFonts w:ascii="Times New Roman" w:eastAsia="楷体_GB2312" w:hAnsi="Times New Roman" w:cs="Times New Roman"/>
          <w:b/>
          <w:bCs/>
          <w:sz w:val="32"/>
          <w:szCs w:val="32"/>
        </w:rPr>
        <w:t>刘亚飞</w:t>
      </w:r>
    </w:p>
    <w:p w:rsidR="003919E8" w:rsidRDefault="003919E8" w:rsidP="0020005F">
      <w:pPr>
        <w:spacing w:line="600" w:lineRule="exact"/>
        <w:rPr>
          <w:rFonts w:ascii="Times New Roman" w:eastAsia="仿宋_GB2312" w:hAnsi="Times New Roman" w:hint="eastAsia"/>
          <w:sz w:val="32"/>
          <w:szCs w:val="32"/>
        </w:rPr>
      </w:pPr>
    </w:p>
    <w:p w:rsidR="0020005F" w:rsidRPr="0020005F" w:rsidRDefault="0020005F" w:rsidP="0020005F">
      <w:pPr>
        <w:pStyle w:val="21"/>
        <w:spacing w:line="600" w:lineRule="exact"/>
        <w:ind w:firstLine="480"/>
      </w:pPr>
    </w:p>
    <w:p w:rsidR="003919E8" w:rsidRDefault="003919E8" w:rsidP="0020005F">
      <w:pPr>
        <w:spacing w:line="600" w:lineRule="exact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各位代表：</w:t>
      </w:r>
    </w:p>
    <w:p w:rsidR="003919E8" w:rsidRDefault="003919E8" w:rsidP="0020005F">
      <w:pPr>
        <w:spacing w:line="600" w:lineRule="exact"/>
        <w:ind w:firstLineChars="200" w:firstLine="640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受县人民政府委托，我向大会报告</w:t>
      </w:r>
      <w:r>
        <w:rPr>
          <w:rFonts w:ascii="Times New Roman" w:eastAsia="仿宋_GB2312" w:hAnsi="Times New Roman" w:cs="Times New Roman"/>
          <w:sz w:val="32"/>
          <w:szCs w:val="32"/>
        </w:rPr>
        <w:t>202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1</w:t>
      </w:r>
      <w:r>
        <w:rPr>
          <w:rFonts w:ascii="Times New Roman" w:eastAsia="仿宋_GB2312" w:hAnsi="Times New Roman" w:cs="Times New Roman"/>
          <w:sz w:val="32"/>
          <w:szCs w:val="32"/>
        </w:rPr>
        <w:t>年</w:t>
      </w:r>
      <w:r w:rsidR="00B72A0D">
        <w:rPr>
          <w:rFonts w:ascii="Times New Roman" w:eastAsia="仿宋_GB2312" w:hAnsi="Times New Roman" w:cs="Times New Roman" w:hint="eastAsia"/>
          <w:sz w:val="32"/>
          <w:szCs w:val="32"/>
        </w:rPr>
        <w:t>财政</w:t>
      </w:r>
      <w:r>
        <w:rPr>
          <w:rFonts w:ascii="Times New Roman" w:eastAsia="仿宋_GB2312" w:hAnsi="Times New Roman" w:cs="Times New Roman"/>
          <w:sz w:val="32"/>
          <w:szCs w:val="32"/>
        </w:rPr>
        <w:t>预算执行情况和</w:t>
      </w:r>
      <w:r>
        <w:rPr>
          <w:rFonts w:ascii="Times New Roman" w:eastAsia="仿宋_GB2312" w:hAnsi="Times New Roman" w:cs="Times New Roman"/>
          <w:sz w:val="32"/>
          <w:szCs w:val="32"/>
        </w:rPr>
        <w:t>202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2</w:t>
      </w:r>
      <w:r>
        <w:rPr>
          <w:rFonts w:ascii="Times New Roman" w:eastAsia="仿宋_GB2312" w:hAnsi="Times New Roman" w:cs="Times New Roman"/>
          <w:sz w:val="32"/>
          <w:szCs w:val="32"/>
        </w:rPr>
        <w:t>年</w:t>
      </w:r>
      <w:r w:rsidR="00B72A0D">
        <w:rPr>
          <w:rFonts w:ascii="Times New Roman" w:eastAsia="仿宋_GB2312" w:hAnsi="Times New Roman" w:cs="Times New Roman" w:hint="eastAsia"/>
          <w:sz w:val="32"/>
          <w:szCs w:val="32"/>
        </w:rPr>
        <w:t>财政</w:t>
      </w:r>
      <w:r>
        <w:rPr>
          <w:rFonts w:ascii="Times New Roman" w:eastAsia="仿宋_GB2312" w:hAnsi="Times New Roman" w:cs="Times New Roman"/>
          <w:sz w:val="32"/>
          <w:szCs w:val="32"/>
        </w:rPr>
        <w:t>预算草案，请</w:t>
      </w:r>
      <w:proofErr w:type="gramStart"/>
      <w:r>
        <w:rPr>
          <w:rFonts w:ascii="Times New Roman" w:eastAsia="仿宋_GB2312" w:hAnsi="Times New Roman" w:cs="Times New Roman"/>
          <w:sz w:val="32"/>
          <w:szCs w:val="32"/>
        </w:rPr>
        <w:t>予审</w:t>
      </w:r>
      <w:proofErr w:type="gramEnd"/>
      <w:r>
        <w:rPr>
          <w:rFonts w:ascii="Times New Roman" w:eastAsia="仿宋_GB2312" w:hAnsi="Times New Roman" w:cs="Times New Roman"/>
          <w:sz w:val="32"/>
          <w:szCs w:val="32"/>
        </w:rPr>
        <w:t>议，并请各位政协委员和列席人员提出意见。</w:t>
      </w:r>
    </w:p>
    <w:p w:rsidR="008230FC" w:rsidRDefault="003919E8" w:rsidP="0020005F">
      <w:pPr>
        <w:spacing w:line="600" w:lineRule="exact"/>
        <w:ind w:firstLineChars="200" w:firstLine="640"/>
        <w:jc w:val="left"/>
        <w:rPr>
          <w:rFonts w:ascii="黑体" w:eastAsia="黑体" w:hAnsi="黑体"/>
          <w:bCs/>
          <w:sz w:val="32"/>
          <w:szCs w:val="32"/>
        </w:rPr>
      </w:pPr>
      <w:r>
        <w:rPr>
          <w:rFonts w:ascii="黑体" w:eastAsia="黑体" w:hAnsi="黑体" w:hint="eastAsia"/>
          <w:bCs/>
          <w:sz w:val="32"/>
          <w:szCs w:val="32"/>
        </w:rPr>
        <w:t>一、2021年</w:t>
      </w:r>
      <w:r w:rsidR="005F0107">
        <w:rPr>
          <w:rFonts w:ascii="黑体" w:eastAsia="黑体" w:hAnsi="黑体" w:hint="eastAsia"/>
          <w:bCs/>
          <w:sz w:val="32"/>
          <w:szCs w:val="32"/>
        </w:rPr>
        <w:t>预算执行情况</w:t>
      </w:r>
    </w:p>
    <w:p w:rsidR="008230FC" w:rsidRPr="00E31407" w:rsidRDefault="0079414C" w:rsidP="0020005F">
      <w:pPr>
        <w:spacing w:line="600" w:lineRule="exact"/>
        <w:ind w:firstLineChars="200" w:firstLine="640"/>
        <w:jc w:val="left"/>
        <w:rPr>
          <w:rFonts w:ascii="仿宋_GB2312" w:eastAsia="仿宋_GB2312" w:hAnsi="仿宋" w:hint="eastAsia"/>
          <w:sz w:val="32"/>
          <w:szCs w:val="32"/>
        </w:rPr>
      </w:pPr>
      <w:r w:rsidRPr="00E31407">
        <w:rPr>
          <w:rFonts w:ascii="仿宋_GB2312" w:eastAsia="仿宋_GB2312" w:hAnsi="Times New Roman" w:cs="Times New Roman" w:hint="eastAsia"/>
          <w:sz w:val="32"/>
          <w:szCs w:val="32"/>
        </w:rPr>
        <w:t>2021</w:t>
      </w:r>
      <w:r w:rsidR="0020005F">
        <w:rPr>
          <w:rFonts w:ascii="仿宋_GB2312" w:eastAsia="仿宋_GB2312" w:hAnsi="Times New Roman" w:cs="Times New Roman" w:hint="eastAsia"/>
          <w:sz w:val="32"/>
          <w:szCs w:val="32"/>
        </w:rPr>
        <w:t>年</w:t>
      </w:r>
      <w:r w:rsidR="005F0107" w:rsidRPr="00E31407">
        <w:rPr>
          <w:rFonts w:ascii="仿宋_GB2312" w:eastAsia="仿宋_GB2312" w:hAnsi="Times New Roman" w:cs="Times New Roman" w:hint="eastAsia"/>
          <w:sz w:val="32"/>
          <w:szCs w:val="32"/>
        </w:rPr>
        <w:t>是“十四五”规划的开局之年，也是</w:t>
      </w:r>
      <w:r w:rsidRPr="00E31407">
        <w:rPr>
          <w:rFonts w:ascii="仿宋_GB2312" w:eastAsia="仿宋_GB2312" w:hAnsi="Times New Roman" w:cs="Times New Roman" w:hint="eastAsia"/>
          <w:sz w:val="32"/>
          <w:szCs w:val="32"/>
        </w:rPr>
        <w:t>中国共产</w:t>
      </w:r>
      <w:r w:rsidR="005F0107" w:rsidRPr="00E31407">
        <w:rPr>
          <w:rFonts w:ascii="仿宋_GB2312" w:eastAsia="仿宋_GB2312" w:hAnsi="Times New Roman" w:cs="Times New Roman" w:hint="eastAsia"/>
          <w:sz w:val="32"/>
          <w:szCs w:val="32"/>
        </w:rPr>
        <w:t>党</w:t>
      </w:r>
      <w:r w:rsidRPr="00E31407">
        <w:rPr>
          <w:rFonts w:ascii="仿宋_GB2312" w:eastAsia="仿宋_GB2312" w:hAnsi="Times New Roman" w:cs="Times New Roman" w:hint="eastAsia"/>
          <w:sz w:val="32"/>
          <w:szCs w:val="32"/>
        </w:rPr>
        <w:t>百年华诞</w:t>
      </w:r>
      <w:r w:rsidR="005F0107" w:rsidRPr="00E31407">
        <w:rPr>
          <w:rFonts w:ascii="仿宋_GB2312" w:eastAsia="仿宋_GB2312" w:hAnsi="Times New Roman" w:cs="Times New Roman" w:hint="eastAsia"/>
          <w:sz w:val="32"/>
          <w:szCs w:val="32"/>
        </w:rPr>
        <w:t>。</w:t>
      </w:r>
      <w:r w:rsidRPr="00E31407">
        <w:rPr>
          <w:rFonts w:ascii="仿宋_GB2312" w:eastAsia="仿宋_GB2312" w:hAnsi="Times New Roman" w:cs="Times New Roman" w:hint="eastAsia"/>
          <w:sz w:val="32"/>
          <w:szCs w:val="32"/>
        </w:rPr>
        <w:t>一</w:t>
      </w:r>
      <w:r w:rsidR="005F0107" w:rsidRPr="00E31407">
        <w:rPr>
          <w:rFonts w:ascii="仿宋_GB2312" w:eastAsia="仿宋_GB2312" w:hAnsi="仿宋" w:hint="eastAsia"/>
          <w:sz w:val="32"/>
          <w:szCs w:val="32"/>
        </w:rPr>
        <w:t>年来，在县委的正确领导下，在县人大、县政协的监督指导以及各乡镇各部门的协同配合下，克服新冠疫情带来的不利影响，我们</w:t>
      </w:r>
      <w:r w:rsidR="005F0107" w:rsidRPr="00E31407">
        <w:rPr>
          <w:rFonts w:ascii="仿宋_GB2312" w:eastAsia="仿宋_GB2312" w:hAnsi="Times New Roman" w:cs="Times New Roman" w:hint="eastAsia"/>
          <w:sz w:val="32"/>
          <w:szCs w:val="32"/>
        </w:rPr>
        <w:t>以推动高质量发展为主题，坚持“全面跃升、力争上游”，朝着“实业强县、幸福无极”迈出坚实的一步。总体看，财政各项工作持续推进，</w:t>
      </w:r>
      <w:r w:rsidR="003B0EC9" w:rsidRPr="00E31407">
        <w:rPr>
          <w:rFonts w:ascii="仿宋_GB2312" w:eastAsia="仿宋_GB2312" w:hAnsi="仿宋" w:hint="eastAsia"/>
          <w:sz w:val="32"/>
          <w:szCs w:val="32"/>
        </w:rPr>
        <w:t>预算运行平稳</w:t>
      </w:r>
      <w:r w:rsidR="005F0107" w:rsidRPr="00E31407">
        <w:rPr>
          <w:rFonts w:ascii="仿宋_GB2312" w:eastAsia="仿宋_GB2312" w:hAnsi="仿宋" w:hint="eastAsia"/>
          <w:sz w:val="32"/>
          <w:szCs w:val="32"/>
        </w:rPr>
        <w:t>。</w:t>
      </w:r>
    </w:p>
    <w:p w:rsidR="003D7872" w:rsidRDefault="003D7872" w:rsidP="0020005F">
      <w:pPr>
        <w:spacing w:line="600" w:lineRule="exact"/>
        <w:ind w:firstLineChars="200" w:firstLine="643"/>
        <w:rPr>
          <w:rFonts w:ascii="Times New Roman" w:eastAsia="楷体_GB2312" w:hAnsi="Times New Roman"/>
          <w:b/>
          <w:sz w:val="32"/>
          <w:szCs w:val="32"/>
        </w:rPr>
      </w:pPr>
      <w:r>
        <w:rPr>
          <w:rFonts w:ascii="Times New Roman" w:eastAsia="楷体_GB2312" w:hAnsi="Times New Roman" w:cs="Times New Roman"/>
          <w:b/>
          <w:sz w:val="32"/>
          <w:szCs w:val="32"/>
        </w:rPr>
        <w:t>（一）一般公共预算执行情况</w:t>
      </w:r>
    </w:p>
    <w:p w:rsidR="00952B4F" w:rsidRPr="00E31407" w:rsidRDefault="00952B4F" w:rsidP="0020005F">
      <w:pPr>
        <w:spacing w:line="600" w:lineRule="exact"/>
        <w:ind w:firstLineChars="200" w:firstLine="640"/>
        <w:rPr>
          <w:rFonts w:ascii="仿宋_GB2312" w:eastAsia="仿宋_GB2312" w:hAnsi="仿宋" w:hint="eastAsia"/>
          <w:sz w:val="32"/>
          <w:szCs w:val="32"/>
        </w:rPr>
      </w:pPr>
      <w:r w:rsidRPr="00E31407">
        <w:rPr>
          <w:rFonts w:ascii="仿宋_GB2312" w:eastAsia="仿宋_GB2312" w:hAnsi="仿宋" w:hint="eastAsia"/>
          <w:sz w:val="32"/>
          <w:szCs w:val="32"/>
        </w:rPr>
        <w:t>2021年全县全部财政收入完成130496万元，同比增收10390万元，增长8.65%。税收收入完成84896万元，同比增收7566万元，增长9.78%；非税收入完成45600万元，同比增收2826万元，增长6.6%。</w:t>
      </w:r>
    </w:p>
    <w:p w:rsidR="00952B4F" w:rsidRPr="00E31407" w:rsidRDefault="00952B4F" w:rsidP="0020005F">
      <w:pPr>
        <w:spacing w:line="600" w:lineRule="exact"/>
        <w:ind w:firstLineChars="200" w:firstLine="640"/>
        <w:rPr>
          <w:rFonts w:ascii="仿宋_GB2312" w:eastAsia="仿宋_GB2312" w:hAnsi="仿宋" w:hint="eastAsia"/>
          <w:sz w:val="32"/>
          <w:szCs w:val="32"/>
        </w:rPr>
      </w:pPr>
      <w:r w:rsidRPr="00E31407">
        <w:rPr>
          <w:rFonts w:ascii="仿宋_GB2312" w:eastAsia="仿宋_GB2312" w:hAnsi="仿宋" w:hint="eastAsia"/>
          <w:sz w:val="32"/>
          <w:szCs w:val="32"/>
        </w:rPr>
        <w:lastRenderedPageBreak/>
        <w:t>一般公共预算收入完成91630万元，</w:t>
      </w:r>
      <w:proofErr w:type="gramStart"/>
      <w:r w:rsidRPr="00E31407">
        <w:rPr>
          <w:rFonts w:ascii="仿宋_GB2312" w:eastAsia="仿宋_GB2312" w:hAnsi="仿宋" w:hint="eastAsia"/>
          <w:sz w:val="32"/>
          <w:szCs w:val="32"/>
        </w:rPr>
        <w:t>占调整</w:t>
      </w:r>
      <w:proofErr w:type="gramEnd"/>
      <w:r w:rsidRPr="00E31407">
        <w:rPr>
          <w:rFonts w:ascii="仿宋_GB2312" w:eastAsia="仿宋_GB2312" w:hAnsi="仿宋" w:hint="eastAsia"/>
          <w:sz w:val="32"/>
          <w:szCs w:val="32"/>
        </w:rPr>
        <w:t>预算的101.8%，同比增收8331万元，比年初预算89130万元超收2500万元，增长10%，在全市排位第10名，在7个粮食主产区排位第3名，超年初预算增幅3个百分点。其中税收收入完成46030万元，同比增收5507万元，增长13.59%，税收占比50.23%。</w:t>
      </w:r>
    </w:p>
    <w:p w:rsidR="00763B24" w:rsidRPr="00E31407" w:rsidRDefault="003D7872" w:rsidP="0020005F">
      <w:pPr>
        <w:spacing w:line="600" w:lineRule="exact"/>
        <w:ind w:firstLineChars="200" w:firstLine="640"/>
        <w:rPr>
          <w:rFonts w:ascii="仿宋_GB2312" w:eastAsia="仿宋_GB2312" w:hAnsi="宋体" w:cs="Times New Roman" w:hint="eastAsia"/>
          <w:sz w:val="32"/>
          <w:szCs w:val="32"/>
        </w:rPr>
      </w:pPr>
      <w:r w:rsidRPr="00E31407">
        <w:rPr>
          <w:rFonts w:ascii="仿宋_GB2312" w:eastAsia="仿宋_GB2312" w:hAnsi="Times New Roman" w:cs="Times New Roman" w:hint="eastAsia"/>
          <w:sz w:val="32"/>
          <w:szCs w:val="32"/>
        </w:rPr>
        <w:t>全县一般公共预算收入加上地方政府债券收入、税收返还和转移支付补助、调入资金等，全县总收入</w:t>
      </w:r>
      <w:r w:rsidR="00F74CA3" w:rsidRPr="00E31407">
        <w:rPr>
          <w:rFonts w:ascii="仿宋_GB2312" w:eastAsia="仿宋_GB2312" w:hAnsi="Times New Roman" w:cs="Times New Roman" w:hint="eastAsia"/>
          <w:sz w:val="32"/>
          <w:szCs w:val="32"/>
        </w:rPr>
        <w:t>341297</w:t>
      </w:r>
      <w:r w:rsidRPr="00E31407">
        <w:rPr>
          <w:rFonts w:ascii="仿宋_GB2312" w:eastAsia="仿宋_GB2312" w:hAnsi="Times New Roman" w:cs="Times New Roman" w:hint="eastAsia"/>
          <w:sz w:val="32"/>
          <w:szCs w:val="32"/>
        </w:rPr>
        <w:t>万元；全县一般公共预算支出</w:t>
      </w:r>
      <w:r w:rsidR="00492D70" w:rsidRPr="00E31407">
        <w:rPr>
          <w:rFonts w:ascii="仿宋_GB2312" w:eastAsia="仿宋_GB2312" w:hAnsi="Times New Roman" w:cs="Times New Roman" w:hint="eastAsia"/>
          <w:sz w:val="32"/>
          <w:szCs w:val="32"/>
        </w:rPr>
        <w:t>335283</w:t>
      </w:r>
      <w:r w:rsidRPr="00E31407">
        <w:rPr>
          <w:rFonts w:ascii="仿宋_GB2312" w:eastAsia="仿宋_GB2312" w:hAnsi="Times New Roman" w:cs="Times New Roman" w:hint="eastAsia"/>
          <w:sz w:val="32"/>
          <w:szCs w:val="32"/>
        </w:rPr>
        <w:t>万元，</w:t>
      </w:r>
      <w:r w:rsidR="00763B24" w:rsidRPr="00E31407">
        <w:rPr>
          <w:rFonts w:ascii="仿宋_GB2312" w:eastAsia="仿宋_GB2312" w:hAnsi="宋体" w:cs="Times New Roman" w:hint="eastAsia"/>
          <w:sz w:val="32"/>
          <w:szCs w:val="32"/>
        </w:rPr>
        <w:t>其中：公教人员工资性支出</w:t>
      </w:r>
      <w:r w:rsidR="009B0E24" w:rsidRPr="00E31407">
        <w:rPr>
          <w:rFonts w:ascii="仿宋_GB2312" w:eastAsia="仿宋_GB2312" w:hAnsi="宋体" w:cs="Times New Roman" w:hint="eastAsia"/>
          <w:sz w:val="32"/>
          <w:szCs w:val="32"/>
        </w:rPr>
        <w:t>75809</w:t>
      </w:r>
      <w:r w:rsidR="00763B24" w:rsidRPr="00E31407">
        <w:rPr>
          <w:rFonts w:ascii="仿宋_GB2312" w:eastAsia="仿宋_GB2312" w:hAnsi="宋体" w:cs="Times New Roman" w:hint="eastAsia"/>
          <w:sz w:val="32"/>
          <w:szCs w:val="32"/>
        </w:rPr>
        <w:t>万元，保运转经费</w:t>
      </w:r>
      <w:r w:rsidR="009B0E24" w:rsidRPr="00E31407">
        <w:rPr>
          <w:rFonts w:ascii="仿宋_GB2312" w:eastAsia="仿宋_GB2312" w:hAnsi="宋体" w:cs="Times New Roman" w:hint="eastAsia"/>
          <w:sz w:val="32"/>
          <w:szCs w:val="32"/>
        </w:rPr>
        <w:t>10256</w:t>
      </w:r>
      <w:r w:rsidR="00763B24" w:rsidRPr="00E31407">
        <w:rPr>
          <w:rFonts w:ascii="仿宋_GB2312" w:eastAsia="仿宋_GB2312" w:hAnsi="宋体" w:cs="Times New Roman" w:hint="eastAsia"/>
          <w:sz w:val="32"/>
          <w:szCs w:val="32"/>
        </w:rPr>
        <w:t>万元，保基本民生</w:t>
      </w:r>
      <w:r w:rsidR="009B0E24" w:rsidRPr="00E31407">
        <w:rPr>
          <w:rFonts w:ascii="仿宋_GB2312" w:eastAsia="仿宋_GB2312" w:hAnsi="宋体" w:cs="Times New Roman" w:hint="eastAsia"/>
          <w:sz w:val="32"/>
          <w:szCs w:val="32"/>
        </w:rPr>
        <w:t>87435</w:t>
      </w:r>
      <w:r w:rsidR="00763B24" w:rsidRPr="00E31407">
        <w:rPr>
          <w:rFonts w:ascii="仿宋_GB2312" w:eastAsia="仿宋_GB2312" w:hAnsi="宋体" w:cs="Times New Roman" w:hint="eastAsia"/>
          <w:sz w:val="32"/>
          <w:szCs w:val="32"/>
        </w:rPr>
        <w:t>万元，其他项目等支出</w:t>
      </w:r>
      <w:r w:rsidR="009B0E24" w:rsidRPr="00E31407">
        <w:rPr>
          <w:rFonts w:ascii="仿宋_GB2312" w:eastAsia="仿宋_GB2312" w:hAnsi="宋体" w:cs="Times New Roman" w:hint="eastAsia"/>
          <w:sz w:val="32"/>
          <w:szCs w:val="32"/>
        </w:rPr>
        <w:t>161783</w:t>
      </w:r>
      <w:r w:rsidR="00763B24" w:rsidRPr="00E31407">
        <w:rPr>
          <w:rFonts w:ascii="仿宋_GB2312" w:eastAsia="仿宋_GB2312" w:hAnsi="宋体" w:cs="Times New Roman" w:hint="eastAsia"/>
          <w:sz w:val="32"/>
          <w:szCs w:val="32"/>
        </w:rPr>
        <w:t>万元，预算收支平衡。</w:t>
      </w:r>
    </w:p>
    <w:p w:rsidR="003D7872" w:rsidRDefault="003D7872" w:rsidP="0020005F">
      <w:pPr>
        <w:spacing w:line="600" w:lineRule="exact"/>
        <w:ind w:firstLineChars="200" w:firstLine="643"/>
        <w:rPr>
          <w:rFonts w:ascii="Times New Roman" w:eastAsia="楷体_GB2312" w:hAnsi="Times New Roman"/>
          <w:b/>
          <w:sz w:val="32"/>
          <w:szCs w:val="32"/>
        </w:rPr>
      </w:pPr>
      <w:r>
        <w:rPr>
          <w:rFonts w:ascii="Times New Roman" w:eastAsia="楷体_GB2312" w:hAnsi="Times New Roman" w:cs="Times New Roman"/>
          <w:b/>
          <w:sz w:val="32"/>
          <w:szCs w:val="32"/>
        </w:rPr>
        <w:t>（二）政府性基金预算执行情况</w:t>
      </w:r>
    </w:p>
    <w:p w:rsidR="003D7872" w:rsidRPr="00E31407" w:rsidRDefault="0020005F" w:rsidP="0020005F">
      <w:pPr>
        <w:spacing w:line="600" w:lineRule="exact"/>
        <w:ind w:firstLineChars="200" w:firstLine="640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2021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年</w:t>
      </w:r>
      <w:r w:rsidR="003D7872" w:rsidRPr="00E31407">
        <w:rPr>
          <w:rFonts w:ascii="Times New Roman" w:eastAsia="仿宋_GB2312" w:hAnsi="Times New Roman" w:cs="Times New Roman"/>
          <w:sz w:val="32"/>
          <w:szCs w:val="32"/>
        </w:rPr>
        <w:t>政府性基金收入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县本级</w:t>
      </w:r>
      <w:r w:rsidR="003D7872" w:rsidRPr="00E31407">
        <w:rPr>
          <w:rFonts w:ascii="Times New Roman" w:eastAsia="仿宋_GB2312" w:hAnsi="Times New Roman" w:cs="Times New Roman"/>
          <w:sz w:val="32"/>
          <w:szCs w:val="32"/>
        </w:rPr>
        <w:t>完成</w:t>
      </w:r>
      <w:r w:rsidR="008D0C1F" w:rsidRPr="00E31407">
        <w:rPr>
          <w:rFonts w:ascii="Times New Roman" w:eastAsia="仿宋_GB2312" w:hAnsi="Times New Roman" w:cs="Times New Roman" w:hint="eastAsia"/>
          <w:sz w:val="32"/>
          <w:szCs w:val="32"/>
        </w:rPr>
        <w:t>72873</w:t>
      </w:r>
      <w:r w:rsidR="003D7872" w:rsidRPr="00E31407">
        <w:rPr>
          <w:rFonts w:ascii="Times New Roman" w:eastAsia="仿宋_GB2312" w:hAnsi="Times New Roman" w:cs="Times New Roman"/>
          <w:sz w:val="32"/>
          <w:szCs w:val="32"/>
        </w:rPr>
        <w:t>万元，</w:t>
      </w:r>
      <w:proofErr w:type="gramStart"/>
      <w:r w:rsidR="00407E5D" w:rsidRPr="00E31407">
        <w:rPr>
          <w:rFonts w:ascii="Times New Roman" w:eastAsia="仿宋_GB2312" w:hAnsi="Times New Roman" w:cs="Times New Roman"/>
          <w:sz w:val="32"/>
          <w:szCs w:val="32"/>
        </w:rPr>
        <w:t>占</w:t>
      </w:r>
      <w:r w:rsidR="00407E5D" w:rsidRPr="00E31407">
        <w:rPr>
          <w:rFonts w:ascii="Times New Roman" w:eastAsia="仿宋_GB2312" w:hAnsi="Times New Roman" w:cs="Times New Roman" w:hint="eastAsia"/>
          <w:sz w:val="32"/>
          <w:szCs w:val="32"/>
        </w:rPr>
        <w:t>调整</w:t>
      </w:r>
      <w:proofErr w:type="gramEnd"/>
      <w:r w:rsidR="003D7872" w:rsidRPr="00E31407">
        <w:rPr>
          <w:rFonts w:ascii="Times New Roman" w:eastAsia="仿宋_GB2312" w:hAnsi="Times New Roman" w:cs="Times New Roman"/>
          <w:sz w:val="32"/>
          <w:szCs w:val="32"/>
        </w:rPr>
        <w:t>预算的</w:t>
      </w:r>
      <w:r w:rsidR="008D0C1F" w:rsidRPr="00E31407">
        <w:rPr>
          <w:rFonts w:ascii="Times New Roman" w:eastAsia="仿宋_GB2312" w:hAnsi="Times New Roman" w:cs="Times New Roman" w:hint="eastAsia"/>
          <w:sz w:val="32"/>
          <w:szCs w:val="32"/>
        </w:rPr>
        <w:t>108</w:t>
      </w:r>
      <w:r w:rsidR="003D7872" w:rsidRPr="00E31407">
        <w:rPr>
          <w:rFonts w:ascii="Times New Roman" w:eastAsia="仿宋_GB2312" w:hAnsi="Times New Roman" w:cs="Times New Roman"/>
          <w:sz w:val="32"/>
          <w:szCs w:val="32"/>
        </w:rPr>
        <w:t>%</w:t>
      </w:r>
      <w:r w:rsidR="008D0C1F" w:rsidRPr="00E31407">
        <w:rPr>
          <w:rFonts w:ascii="Times New Roman" w:eastAsia="仿宋_GB2312" w:hAnsi="Times New Roman" w:cs="Times New Roman" w:hint="eastAsia"/>
          <w:sz w:val="32"/>
          <w:szCs w:val="32"/>
        </w:rPr>
        <w:t>，</w:t>
      </w:r>
      <w:r w:rsidR="003D7872" w:rsidRPr="00E31407">
        <w:rPr>
          <w:rFonts w:ascii="Times New Roman" w:eastAsia="仿宋_GB2312" w:hAnsi="Times New Roman" w:cs="Times New Roman"/>
          <w:sz w:val="32"/>
          <w:szCs w:val="32"/>
        </w:rPr>
        <w:t>其中土地出让收入</w:t>
      </w:r>
      <w:r w:rsidR="008D0C1F" w:rsidRPr="00E31407">
        <w:rPr>
          <w:rFonts w:ascii="Times New Roman" w:eastAsia="仿宋_GB2312" w:hAnsi="Times New Roman" w:cs="Times New Roman" w:hint="eastAsia"/>
          <w:sz w:val="32"/>
          <w:szCs w:val="32"/>
        </w:rPr>
        <w:t>64641</w:t>
      </w:r>
      <w:r w:rsidR="003D7872" w:rsidRPr="00E31407">
        <w:rPr>
          <w:rFonts w:ascii="Times New Roman" w:eastAsia="仿宋_GB2312" w:hAnsi="Times New Roman" w:cs="Times New Roman"/>
          <w:sz w:val="32"/>
          <w:szCs w:val="32"/>
        </w:rPr>
        <w:t>万元；新增政府专项债券收入</w:t>
      </w:r>
      <w:r w:rsidR="00407E5D" w:rsidRPr="00E31407">
        <w:rPr>
          <w:rFonts w:ascii="Times New Roman" w:eastAsia="仿宋_GB2312" w:hAnsi="Times New Roman" w:cs="Times New Roman" w:hint="eastAsia"/>
          <w:sz w:val="32"/>
          <w:szCs w:val="32"/>
        </w:rPr>
        <w:t>51100</w:t>
      </w:r>
      <w:r w:rsidR="009B2557" w:rsidRPr="00E31407">
        <w:rPr>
          <w:rFonts w:ascii="Times New Roman" w:eastAsia="仿宋_GB2312" w:hAnsi="Times New Roman" w:cs="Times New Roman"/>
          <w:sz w:val="32"/>
          <w:szCs w:val="32"/>
        </w:rPr>
        <w:t>万元；</w:t>
      </w:r>
      <w:r w:rsidR="003D7872" w:rsidRPr="00E31407">
        <w:rPr>
          <w:rFonts w:ascii="Times New Roman" w:eastAsia="仿宋_GB2312" w:hAnsi="Times New Roman" w:cs="Times New Roman"/>
          <w:sz w:val="32"/>
          <w:szCs w:val="32"/>
        </w:rPr>
        <w:t>补助资金</w:t>
      </w:r>
      <w:r w:rsidR="008D0C1F" w:rsidRPr="00E31407">
        <w:rPr>
          <w:rFonts w:ascii="Times New Roman" w:eastAsia="仿宋_GB2312" w:hAnsi="Times New Roman" w:cs="Times New Roman" w:hint="eastAsia"/>
          <w:sz w:val="32"/>
          <w:szCs w:val="32"/>
        </w:rPr>
        <w:t>2008</w:t>
      </w:r>
      <w:r w:rsidR="003D7872" w:rsidRPr="00E31407">
        <w:rPr>
          <w:rFonts w:ascii="Times New Roman" w:eastAsia="仿宋_GB2312" w:hAnsi="Times New Roman" w:cs="Times New Roman"/>
          <w:sz w:val="32"/>
          <w:szCs w:val="32"/>
        </w:rPr>
        <w:t>万元；上年结余</w:t>
      </w:r>
      <w:r w:rsidR="008D0C1F" w:rsidRPr="00E31407">
        <w:rPr>
          <w:rFonts w:ascii="Times New Roman" w:eastAsia="仿宋_GB2312" w:hAnsi="Times New Roman" w:cs="Times New Roman" w:hint="eastAsia"/>
          <w:sz w:val="32"/>
          <w:szCs w:val="32"/>
        </w:rPr>
        <w:t>268</w:t>
      </w:r>
      <w:r w:rsidR="008D0C1F" w:rsidRPr="00E31407">
        <w:rPr>
          <w:rFonts w:ascii="Times New Roman" w:eastAsia="仿宋_GB2312" w:hAnsi="Times New Roman" w:cs="Times New Roman"/>
          <w:sz w:val="32"/>
          <w:szCs w:val="32"/>
        </w:rPr>
        <w:t>万元</w:t>
      </w:r>
      <w:r w:rsidR="008D0C1F" w:rsidRPr="00E31407">
        <w:rPr>
          <w:rFonts w:ascii="Times New Roman" w:eastAsia="仿宋_GB2312" w:hAnsi="Times New Roman" w:cs="Times New Roman" w:hint="eastAsia"/>
          <w:sz w:val="32"/>
          <w:szCs w:val="32"/>
        </w:rPr>
        <w:t>，全县政府性收入总计为</w:t>
      </w:r>
      <w:r w:rsidR="008D0C1F" w:rsidRPr="00E31407">
        <w:rPr>
          <w:rFonts w:ascii="Times New Roman" w:eastAsia="仿宋_GB2312" w:hAnsi="Times New Roman" w:cs="Times New Roman" w:hint="eastAsia"/>
          <w:sz w:val="32"/>
          <w:szCs w:val="32"/>
        </w:rPr>
        <w:t>126249</w:t>
      </w:r>
      <w:r w:rsidR="008D0C1F" w:rsidRPr="00E31407">
        <w:rPr>
          <w:rFonts w:ascii="Times New Roman" w:eastAsia="仿宋_GB2312" w:hAnsi="Times New Roman" w:cs="Times New Roman" w:hint="eastAsia"/>
          <w:sz w:val="32"/>
          <w:szCs w:val="32"/>
        </w:rPr>
        <w:t>万元。</w:t>
      </w:r>
    </w:p>
    <w:p w:rsidR="003D7872" w:rsidRPr="00E31407" w:rsidRDefault="003D7872" w:rsidP="0020005F">
      <w:pPr>
        <w:spacing w:line="600" w:lineRule="exact"/>
        <w:ind w:firstLineChars="200" w:firstLine="640"/>
        <w:rPr>
          <w:rFonts w:ascii="Times New Roman" w:eastAsia="仿宋_GB2312" w:hAnsi="Times New Roman"/>
          <w:sz w:val="32"/>
          <w:szCs w:val="32"/>
        </w:rPr>
      </w:pPr>
      <w:r w:rsidRPr="00E31407">
        <w:rPr>
          <w:rFonts w:ascii="Times New Roman" w:eastAsia="仿宋_GB2312" w:hAnsi="Times New Roman" w:cs="Times New Roman"/>
          <w:sz w:val="32"/>
          <w:szCs w:val="32"/>
        </w:rPr>
        <w:t>政府性基金支出</w:t>
      </w:r>
      <w:r w:rsidR="00E31407">
        <w:rPr>
          <w:rFonts w:ascii="Times New Roman" w:eastAsia="仿宋_GB2312" w:hAnsi="Times New Roman" w:cs="Times New Roman" w:hint="eastAsia"/>
          <w:sz w:val="32"/>
          <w:szCs w:val="32"/>
        </w:rPr>
        <w:t>县本级</w:t>
      </w:r>
      <w:r w:rsidRPr="00E31407">
        <w:rPr>
          <w:rFonts w:ascii="Times New Roman" w:eastAsia="仿宋_GB2312" w:hAnsi="Times New Roman" w:cs="Times New Roman"/>
          <w:sz w:val="32"/>
          <w:szCs w:val="32"/>
        </w:rPr>
        <w:t>完成</w:t>
      </w:r>
      <w:r w:rsidR="008D0C1F" w:rsidRPr="00E31407">
        <w:rPr>
          <w:rFonts w:ascii="Times New Roman" w:eastAsia="仿宋_GB2312" w:hAnsi="Times New Roman" w:cs="Times New Roman" w:hint="eastAsia"/>
          <w:sz w:val="32"/>
          <w:szCs w:val="32"/>
        </w:rPr>
        <w:t>65751</w:t>
      </w:r>
      <w:r w:rsidRPr="00E31407">
        <w:rPr>
          <w:rFonts w:ascii="Times New Roman" w:eastAsia="仿宋_GB2312" w:hAnsi="Times New Roman" w:cs="Times New Roman"/>
          <w:sz w:val="32"/>
          <w:szCs w:val="32"/>
        </w:rPr>
        <w:t>万元，其中</w:t>
      </w:r>
      <w:r w:rsidR="008D0C1F" w:rsidRPr="00E31407">
        <w:rPr>
          <w:rFonts w:ascii="Times New Roman" w:eastAsia="仿宋_GB2312" w:hAnsi="Times New Roman" w:cs="Times New Roman" w:hint="eastAsia"/>
          <w:sz w:val="32"/>
          <w:szCs w:val="32"/>
        </w:rPr>
        <w:t>国有土地使用权出让</w:t>
      </w:r>
      <w:r w:rsidRPr="00E31407">
        <w:rPr>
          <w:rFonts w:ascii="Times New Roman" w:eastAsia="仿宋_GB2312" w:hAnsi="Times New Roman" w:cs="Times New Roman"/>
          <w:sz w:val="32"/>
          <w:szCs w:val="32"/>
        </w:rPr>
        <w:t>支出</w:t>
      </w:r>
      <w:r w:rsidR="008D0C1F" w:rsidRPr="00E31407">
        <w:rPr>
          <w:rFonts w:ascii="Times New Roman" w:eastAsia="仿宋_GB2312" w:hAnsi="Times New Roman" w:cs="Times New Roman" w:hint="eastAsia"/>
          <w:sz w:val="32"/>
          <w:szCs w:val="32"/>
        </w:rPr>
        <w:t>43312</w:t>
      </w:r>
      <w:r w:rsidRPr="00E31407">
        <w:rPr>
          <w:rFonts w:ascii="Times New Roman" w:eastAsia="仿宋_GB2312" w:hAnsi="Times New Roman" w:cs="Times New Roman"/>
          <w:sz w:val="32"/>
          <w:szCs w:val="32"/>
        </w:rPr>
        <w:t>万元；调入一般公共预算</w:t>
      </w:r>
      <w:r w:rsidR="008D0C1F" w:rsidRPr="00E31407">
        <w:rPr>
          <w:rFonts w:ascii="Times New Roman" w:eastAsia="仿宋_GB2312" w:hAnsi="Times New Roman" w:cs="Times New Roman" w:hint="eastAsia"/>
          <w:sz w:val="32"/>
          <w:szCs w:val="32"/>
        </w:rPr>
        <w:t>25189</w:t>
      </w:r>
      <w:r w:rsidRPr="00E31407">
        <w:rPr>
          <w:rFonts w:ascii="Times New Roman" w:eastAsia="仿宋_GB2312" w:hAnsi="Times New Roman" w:cs="Times New Roman"/>
          <w:sz w:val="32"/>
          <w:szCs w:val="32"/>
        </w:rPr>
        <w:t>万元；结转下年支出</w:t>
      </w:r>
      <w:r w:rsidR="008D0C1F" w:rsidRPr="00E31407">
        <w:rPr>
          <w:rFonts w:ascii="Times New Roman" w:eastAsia="仿宋_GB2312" w:hAnsi="Times New Roman" w:cs="Times New Roman" w:hint="eastAsia"/>
          <w:sz w:val="32"/>
          <w:szCs w:val="32"/>
        </w:rPr>
        <w:t>35309</w:t>
      </w:r>
      <w:r w:rsidRPr="00E31407">
        <w:rPr>
          <w:rFonts w:ascii="Times New Roman" w:eastAsia="仿宋_GB2312" w:hAnsi="Times New Roman" w:cs="Times New Roman"/>
          <w:sz w:val="32"/>
          <w:szCs w:val="32"/>
        </w:rPr>
        <w:t>万元。全县总支出</w:t>
      </w:r>
      <w:r w:rsidR="008D0C1F" w:rsidRPr="00E31407">
        <w:rPr>
          <w:rFonts w:ascii="Times New Roman" w:eastAsia="仿宋_GB2312" w:hAnsi="Times New Roman" w:cs="Times New Roman" w:hint="eastAsia"/>
          <w:sz w:val="32"/>
          <w:szCs w:val="32"/>
        </w:rPr>
        <w:t>126249</w:t>
      </w:r>
      <w:r w:rsidRPr="00E31407">
        <w:rPr>
          <w:rFonts w:ascii="Times New Roman" w:eastAsia="仿宋_GB2312" w:hAnsi="Times New Roman" w:cs="Times New Roman"/>
          <w:sz w:val="32"/>
          <w:szCs w:val="32"/>
        </w:rPr>
        <w:t>万元，收支平衡。</w:t>
      </w:r>
    </w:p>
    <w:p w:rsidR="003D7872" w:rsidRDefault="003D7872" w:rsidP="0020005F">
      <w:pPr>
        <w:spacing w:line="600" w:lineRule="exact"/>
        <w:ind w:firstLineChars="200" w:firstLine="643"/>
        <w:rPr>
          <w:rFonts w:ascii="Times New Roman" w:eastAsia="楷体_GB2312" w:hAnsi="Times New Roman"/>
          <w:b/>
          <w:sz w:val="32"/>
          <w:szCs w:val="32"/>
        </w:rPr>
      </w:pPr>
      <w:r w:rsidRPr="00E31407">
        <w:rPr>
          <w:rFonts w:ascii="Times New Roman" w:eastAsia="楷体_GB2312" w:hAnsi="Times New Roman" w:cs="Times New Roman"/>
          <w:b/>
          <w:sz w:val="32"/>
          <w:szCs w:val="32"/>
        </w:rPr>
        <w:t>（三）国有资本经营预算执行情况</w:t>
      </w:r>
    </w:p>
    <w:p w:rsidR="003D7872" w:rsidRDefault="003D7872" w:rsidP="0020005F">
      <w:pPr>
        <w:spacing w:line="600" w:lineRule="exact"/>
        <w:ind w:firstLineChars="200" w:firstLine="640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年初安排国有资本经营预算收入</w:t>
      </w:r>
      <w:r>
        <w:rPr>
          <w:rFonts w:ascii="Times New Roman" w:eastAsia="仿宋_GB2312" w:hAnsi="Times New Roman" w:cs="Times New Roman"/>
          <w:sz w:val="32"/>
          <w:szCs w:val="32"/>
        </w:rPr>
        <w:t>4</w:t>
      </w:r>
      <w:r w:rsidR="00407E5D">
        <w:rPr>
          <w:rFonts w:ascii="Times New Roman" w:eastAsia="仿宋_GB2312" w:hAnsi="Times New Roman" w:cs="Times New Roman" w:hint="eastAsia"/>
          <w:sz w:val="32"/>
          <w:szCs w:val="32"/>
        </w:rPr>
        <w:t>0</w:t>
      </w:r>
      <w:r>
        <w:rPr>
          <w:rFonts w:ascii="Times New Roman" w:eastAsia="仿宋_GB2312" w:hAnsi="Times New Roman" w:cs="Times New Roman"/>
          <w:sz w:val="32"/>
          <w:szCs w:val="32"/>
        </w:rPr>
        <w:t>00</w:t>
      </w:r>
      <w:r>
        <w:rPr>
          <w:rFonts w:ascii="Times New Roman" w:eastAsia="仿宋_GB2312" w:hAnsi="Times New Roman" w:cs="Times New Roman"/>
          <w:sz w:val="32"/>
          <w:szCs w:val="32"/>
        </w:rPr>
        <w:t>万元，是城市综合污水处理厂和皮革供水集中处理厂特许经营权出让收入，当年列入一般公共预算未在国有资本经营预算中反映。</w:t>
      </w:r>
    </w:p>
    <w:p w:rsidR="003D7872" w:rsidRDefault="003D7872" w:rsidP="0020005F">
      <w:pPr>
        <w:spacing w:line="600" w:lineRule="exact"/>
        <w:ind w:firstLineChars="200" w:firstLine="643"/>
        <w:rPr>
          <w:rFonts w:ascii="Times New Roman" w:eastAsia="楷体_GB2312" w:hAnsi="Times New Roman"/>
          <w:b/>
          <w:sz w:val="32"/>
          <w:szCs w:val="32"/>
        </w:rPr>
      </w:pPr>
      <w:r>
        <w:rPr>
          <w:rFonts w:ascii="Times New Roman" w:eastAsia="楷体_GB2312" w:hAnsi="Times New Roman" w:cs="Times New Roman"/>
          <w:b/>
          <w:sz w:val="32"/>
          <w:szCs w:val="32"/>
        </w:rPr>
        <w:lastRenderedPageBreak/>
        <w:t>（四）社会保险基金预算执行情况</w:t>
      </w:r>
    </w:p>
    <w:p w:rsidR="003D7872" w:rsidRDefault="0042662D" w:rsidP="0020005F">
      <w:pPr>
        <w:spacing w:line="600" w:lineRule="exact"/>
        <w:ind w:firstLineChars="200" w:firstLine="640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当年社会保险基金</w:t>
      </w:r>
      <w:r w:rsidR="003D7872">
        <w:rPr>
          <w:rFonts w:ascii="Times New Roman" w:eastAsia="仿宋_GB2312" w:hAnsi="Times New Roman" w:cs="Times New Roman"/>
          <w:sz w:val="32"/>
          <w:szCs w:val="32"/>
        </w:rPr>
        <w:t>收入完成</w:t>
      </w:r>
      <w:r w:rsidR="00E31407">
        <w:rPr>
          <w:rFonts w:ascii="Times New Roman" w:eastAsia="仿宋_GB2312" w:hAnsi="Times New Roman" w:cs="Times New Roman" w:hint="eastAsia"/>
          <w:sz w:val="32"/>
          <w:szCs w:val="32"/>
        </w:rPr>
        <w:t>42779</w:t>
      </w:r>
      <w:r w:rsidR="003D7872">
        <w:rPr>
          <w:rFonts w:ascii="Times New Roman" w:eastAsia="仿宋_GB2312" w:hAnsi="Times New Roman" w:cs="Times New Roman"/>
          <w:sz w:val="32"/>
          <w:szCs w:val="32"/>
        </w:rPr>
        <w:t>万元（主要包括职工基本医疗保险、城乡居民基本养老保险、机关事业单位基本养老保险），支出完成</w:t>
      </w:r>
      <w:r w:rsidR="00E31407">
        <w:rPr>
          <w:rFonts w:ascii="Times New Roman" w:eastAsia="仿宋_GB2312" w:hAnsi="Times New Roman" w:cs="Times New Roman" w:hint="eastAsia"/>
          <w:sz w:val="32"/>
          <w:szCs w:val="32"/>
        </w:rPr>
        <w:t>46826</w:t>
      </w:r>
      <w:r w:rsidR="00E31407">
        <w:rPr>
          <w:rFonts w:ascii="Times New Roman" w:eastAsia="仿宋_GB2312" w:hAnsi="Times New Roman" w:cs="Times New Roman" w:hint="eastAsia"/>
          <w:sz w:val="32"/>
          <w:szCs w:val="32"/>
        </w:rPr>
        <w:t>万</w:t>
      </w:r>
      <w:r w:rsidR="003D7872">
        <w:rPr>
          <w:rFonts w:ascii="Times New Roman" w:eastAsia="仿宋_GB2312" w:hAnsi="Times New Roman" w:cs="Times New Roman"/>
          <w:sz w:val="32"/>
          <w:szCs w:val="32"/>
        </w:rPr>
        <w:t>元，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收支相抵，</w:t>
      </w:r>
      <w:r w:rsidR="003D7872">
        <w:rPr>
          <w:rFonts w:ascii="Times New Roman" w:eastAsia="仿宋_GB2312" w:hAnsi="Times New Roman" w:cs="Times New Roman"/>
          <w:sz w:val="32"/>
          <w:szCs w:val="32"/>
        </w:rPr>
        <w:t>年末滚存结余</w:t>
      </w:r>
      <w:r w:rsidR="00E31407">
        <w:rPr>
          <w:rFonts w:ascii="Times New Roman" w:eastAsia="仿宋_GB2312" w:hAnsi="Times New Roman" w:cs="Times New Roman" w:hint="eastAsia"/>
          <w:sz w:val="32"/>
          <w:szCs w:val="32"/>
        </w:rPr>
        <w:t>51162</w:t>
      </w:r>
      <w:r w:rsidR="003D7872">
        <w:rPr>
          <w:rFonts w:ascii="Times New Roman" w:eastAsia="仿宋_GB2312" w:hAnsi="Times New Roman" w:cs="Times New Roman"/>
          <w:sz w:val="32"/>
          <w:szCs w:val="32"/>
        </w:rPr>
        <w:t>万元。</w:t>
      </w:r>
    </w:p>
    <w:p w:rsidR="003D7872" w:rsidRPr="00E31407" w:rsidRDefault="003D7872" w:rsidP="0020005F">
      <w:pPr>
        <w:spacing w:line="600" w:lineRule="exact"/>
        <w:ind w:firstLineChars="200" w:firstLine="643"/>
        <w:rPr>
          <w:rFonts w:ascii="楷体_GB2312" w:eastAsia="楷体_GB2312" w:hAnsi="Times New Roman" w:hint="eastAsia"/>
          <w:b/>
          <w:bCs/>
          <w:sz w:val="32"/>
          <w:szCs w:val="32"/>
        </w:rPr>
      </w:pPr>
      <w:r w:rsidRPr="00E31407">
        <w:rPr>
          <w:rFonts w:ascii="楷体_GB2312" w:eastAsia="楷体_GB2312" w:hAnsi="Times New Roman" w:cs="Times New Roman" w:hint="eastAsia"/>
          <w:b/>
          <w:bCs/>
          <w:sz w:val="32"/>
          <w:szCs w:val="32"/>
        </w:rPr>
        <w:t>（五）举借债务规模、结构、使用、偿还情况</w:t>
      </w:r>
    </w:p>
    <w:p w:rsidR="003D7872" w:rsidRPr="00E31407" w:rsidRDefault="00407E5D" w:rsidP="0020005F">
      <w:pPr>
        <w:spacing w:line="600" w:lineRule="exact"/>
        <w:ind w:leftChars="100" w:left="210" w:firstLineChars="100" w:firstLine="32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202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1</w:t>
      </w:r>
      <w:r w:rsidR="003D7872">
        <w:rPr>
          <w:rFonts w:ascii="Times New Roman" w:eastAsia="仿宋_GB2312" w:hAnsi="Times New Roman" w:cs="Times New Roman"/>
          <w:sz w:val="32"/>
          <w:szCs w:val="32"/>
        </w:rPr>
        <w:t>年债务总限额</w:t>
      </w:r>
      <w:r w:rsidR="00E31407">
        <w:rPr>
          <w:rFonts w:ascii="Times New Roman" w:eastAsia="仿宋_GB2312" w:hAnsi="Times New Roman" w:cs="Times New Roman" w:hint="eastAsia"/>
          <w:sz w:val="32"/>
          <w:szCs w:val="32"/>
        </w:rPr>
        <w:t>401882</w:t>
      </w:r>
      <w:r w:rsidR="003D7872">
        <w:rPr>
          <w:rFonts w:ascii="Times New Roman" w:eastAsia="仿宋_GB2312" w:hAnsi="Times New Roman" w:cs="Times New Roman"/>
          <w:sz w:val="32"/>
          <w:szCs w:val="32"/>
        </w:rPr>
        <w:t>万元，其中一般债务限额</w:t>
      </w:r>
      <w:r w:rsidR="00E31407">
        <w:rPr>
          <w:rFonts w:ascii="Times New Roman" w:eastAsia="仿宋_GB2312" w:hAnsi="Times New Roman" w:cs="Times New Roman" w:hint="eastAsia"/>
          <w:sz w:val="32"/>
          <w:szCs w:val="32"/>
        </w:rPr>
        <w:t>232089</w:t>
      </w:r>
      <w:r w:rsidR="003D7872">
        <w:rPr>
          <w:rFonts w:ascii="Times New Roman" w:eastAsia="仿宋_GB2312" w:hAnsi="Times New Roman" w:cs="Times New Roman"/>
          <w:sz w:val="32"/>
          <w:szCs w:val="32"/>
        </w:rPr>
        <w:t>万元，专项债务限额</w:t>
      </w:r>
      <w:r w:rsidR="00E31407">
        <w:rPr>
          <w:rFonts w:ascii="Times New Roman" w:eastAsia="仿宋_GB2312" w:hAnsi="Times New Roman" w:cs="Times New Roman" w:hint="eastAsia"/>
          <w:sz w:val="32"/>
          <w:szCs w:val="32"/>
        </w:rPr>
        <w:t>169793</w:t>
      </w:r>
      <w:r w:rsidR="003D7872">
        <w:rPr>
          <w:rFonts w:ascii="Times New Roman" w:eastAsia="仿宋_GB2312" w:hAnsi="Times New Roman" w:cs="Times New Roman"/>
          <w:sz w:val="32"/>
          <w:szCs w:val="32"/>
        </w:rPr>
        <w:t>万元。</w:t>
      </w:r>
    </w:p>
    <w:p w:rsidR="003D7872" w:rsidRDefault="003D7872" w:rsidP="0020005F">
      <w:pPr>
        <w:spacing w:line="600" w:lineRule="exact"/>
        <w:ind w:firstLineChars="200" w:firstLine="640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截止</w:t>
      </w:r>
      <w:r w:rsidR="00407E5D">
        <w:rPr>
          <w:rFonts w:ascii="Times New Roman" w:eastAsia="仿宋_GB2312" w:hAnsi="Times New Roman" w:cs="Times New Roman"/>
          <w:sz w:val="32"/>
          <w:szCs w:val="32"/>
        </w:rPr>
        <w:t>202</w:t>
      </w:r>
      <w:r w:rsidR="00407E5D">
        <w:rPr>
          <w:rFonts w:ascii="Times New Roman" w:eastAsia="仿宋_GB2312" w:hAnsi="Times New Roman" w:cs="Times New Roman" w:hint="eastAsia"/>
          <w:sz w:val="32"/>
          <w:szCs w:val="32"/>
        </w:rPr>
        <w:t>1</w:t>
      </w:r>
      <w:r>
        <w:rPr>
          <w:rFonts w:ascii="Times New Roman" w:eastAsia="仿宋_GB2312" w:hAnsi="Times New Roman" w:cs="Times New Roman"/>
          <w:sz w:val="32"/>
          <w:szCs w:val="32"/>
        </w:rPr>
        <w:t>年底，全县政府债务余额</w:t>
      </w:r>
      <w:r w:rsidR="00E31407">
        <w:rPr>
          <w:rFonts w:ascii="Times New Roman" w:eastAsia="仿宋_GB2312" w:hAnsi="Times New Roman" w:cs="Times New Roman" w:hint="eastAsia"/>
          <w:sz w:val="32"/>
          <w:szCs w:val="32"/>
        </w:rPr>
        <w:t>357043</w:t>
      </w:r>
      <w:r>
        <w:rPr>
          <w:rFonts w:ascii="Times New Roman" w:eastAsia="仿宋_GB2312" w:hAnsi="Times New Roman" w:cs="Times New Roman"/>
          <w:sz w:val="32"/>
          <w:szCs w:val="32"/>
        </w:rPr>
        <w:t>万元，其中一般债券</w:t>
      </w:r>
      <w:r w:rsidR="00E31407">
        <w:rPr>
          <w:rFonts w:ascii="Times New Roman" w:eastAsia="仿宋_GB2312" w:hAnsi="Times New Roman" w:cs="Times New Roman" w:hint="eastAsia"/>
          <w:sz w:val="32"/>
          <w:szCs w:val="32"/>
        </w:rPr>
        <w:t>193243</w:t>
      </w:r>
      <w:r>
        <w:rPr>
          <w:rFonts w:ascii="Times New Roman" w:eastAsia="仿宋_GB2312" w:hAnsi="Times New Roman" w:cs="Times New Roman"/>
          <w:sz w:val="32"/>
          <w:szCs w:val="32"/>
        </w:rPr>
        <w:t>万元，专项债券</w:t>
      </w:r>
      <w:r w:rsidR="00E31407">
        <w:rPr>
          <w:rFonts w:ascii="Times New Roman" w:eastAsia="仿宋_GB2312" w:hAnsi="Times New Roman" w:cs="Times New Roman" w:hint="eastAsia"/>
          <w:sz w:val="32"/>
          <w:szCs w:val="32"/>
        </w:rPr>
        <w:t>163800</w:t>
      </w:r>
      <w:r>
        <w:rPr>
          <w:rFonts w:ascii="Times New Roman" w:eastAsia="仿宋_GB2312" w:hAnsi="Times New Roman" w:cs="Times New Roman"/>
          <w:sz w:val="32"/>
          <w:szCs w:val="32"/>
        </w:rPr>
        <w:t>万元。</w:t>
      </w:r>
      <w:r w:rsidR="00E31407">
        <w:rPr>
          <w:rFonts w:ascii="Times New Roman" w:eastAsia="仿宋_GB2312" w:hAnsi="Times New Roman" w:cs="Times New Roman" w:hint="eastAsia"/>
          <w:sz w:val="32"/>
          <w:szCs w:val="32"/>
        </w:rPr>
        <w:t>当年</w:t>
      </w:r>
      <w:r>
        <w:rPr>
          <w:rFonts w:ascii="Times New Roman" w:eastAsia="仿宋_GB2312" w:hAnsi="Times New Roman" w:cs="Times New Roman"/>
          <w:sz w:val="32"/>
          <w:szCs w:val="32"/>
        </w:rPr>
        <w:t>新增加</w:t>
      </w:r>
      <w:r w:rsidR="00E31407">
        <w:rPr>
          <w:rFonts w:ascii="Times New Roman" w:eastAsia="仿宋_GB2312" w:hAnsi="Times New Roman" w:cs="Times New Roman" w:hint="eastAsia"/>
          <w:sz w:val="32"/>
          <w:szCs w:val="32"/>
        </w:rPr>
        <w:t>64500</w:t>
      </w:r>
      <w:r>
        <w:rPr>
          <w:rFonts w:ascii="Times New Roman" w:eastAsia="仿宋_GB2312" w:hAnsi="Times New Roman" w:cs="Times New Roman"/>
          <w:sz w:val="32"/>
          <w:szCs w:val="32"/>
        </w:rPr>
        <w:t>万元，其中一般债券</w:t>
      </w:r>
      <w:r w:rsidR="00407E5D">
        <w:rPr>
          <w:rFonts w:ascii="Times New Roman" w:eastAsia="仿宋_GB2312" w:hAnsi="Times New Roman" w:cs="Times New Roman" w:hint="eastAsia"/>
          <w:sz w:val="32"/>
          <w:szCs w:val="32"/>
        </w:rPr>
        <w:t>13400</w:t>
      </w:r>
      <w:r>
        <w:rPr>
          <w:rFonts w:ascii="Times New Roman" w:eastAsia="仿宋_GB2312" w:hAnsi="Times New Roman" w:cs="Times New Roman"/>
          <w:sz w:val="32"/>
          <w:szCs w:val="32"/>
        </w:rPr>
        <w:t>万元，专项债券</w:t>
      </w:r>
      <w:r w:rsidR="00407E5D">
        <w:rPr>
          <w:rFonts w:ascii="Times New Roman" w:eastAsia="仿宋_GB2312" w:hAnsi="Times New Roman" w:cs="Times New Roman"/>
          <w:sz w:val="32"/>
          <w:szCs w:val="32"/>
        </w:rPr>
        <w:t>5</w:t>
      </w:r>
      <w:r w:rsidR="00407E5D">
        <w:rPr>
          <w:rFonts w:ascii="Times New Roman" w:eastAsia="仿宋_GB2312" w:hAnsi="Times New Roman" w:cs="Times New Roman" w:hint="eastAsia"/>
          <w:sz w:val="32"/>
          <w:szCs w:val="32"/>
        </w:rPr>
        <w:t>1110</w:t>
      </w:r>
      <w:r>
        <w:rPr>
          <w:rFonts w:ascii="Times New Roman" w:eastAsia="仿宋_GB2312" w:hAnsi="Times New Roman" w:cs="Times New Roman"/>
          <w:sz w:val="32"/>
          <w:szCs w:val="32"/>
        </w:rPr>
        <w:t>万元。主要用于基础设施建设、城区综合整治、污染治理、医疗健康、滹沱河河道村庄防洪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整治</w:t>
      </w:r>
      <w:r>
        <w:rPr>
          <w:rFonts w:ascii="Times New Roman" w:eastAsia="仿宋_GB2312" w:hAnsi="Times New Roman" w:cs="Times New Roman"/>
          <w:sz w:val="32"/>
          <w:szCs w:val="32"/>
        </w:rPr>
        <w:t>和滹沱河生态修复二期工程。</w:t>
      </w:r>
    </w:p>
    <w:p w:rsidR="003D7872" w:rsidRDefault="00407E5D" w:rsidP="0020005F">
      <w:pPr>
        <w:spacing w:line="600" w:lineRule="exact"/>
        <w:ind w:firstLineChars="200" w:firstLine="640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202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1</w:t>
      </w:r>
      <w:r w:rsidR="003D7872">
        <w:rPr>
          <w:rFonts w:ascii="Times New Roman" w:eastAsia="仿宋_GB2312" w:hAnsi="Times New Roman" w:cs="Times New Roman"/>
          <w:sz w:val="32"/>
          <w:szCs w:val="32"/>
        </w:rPr>
        <w:t>年偿还本金</w:t>
      </w:r>
      <w:r w:rsidR="00E31407">
        <w:rPr>
          <w:rFonts w:ascii="Times New Roman" w:eastAsia="仿宋_GB2312" w:hAnsi="Times New Roman" w:cs="Times New Roman" w:hint="eastAsia"/>
          <w:sz w:val="32"/>
          <w:szCs w:val="32"/>
        </w:rPr>
        <w:t>4700</w:t>
      </w:r>
      <w:r w:rsidR="003D7872">
        <w:rPr>
          <w:rFonts w:ascii="Times New Roman" w:eastAsia="仿宋_GB2312" w:hAnsi="Times New Roman" w:cs="Times New Roman"/>
          <w:sz w:val="32"/>
          <w:szCs w:val="32"/>
        </w:rPr>
        <w:t>万元，利息</w:t>
      </w:r>
      <w:r w:rsidR="00E31407">
        <w:rPr>
          <w:rFonts w:ascii="Times New Roman" w:eastAsia="仿宋_GB2312" w:hAnsi="Times New Roman" w:cs="Times New Roman" w:hint="eastAsia"/>
          <w:sz w:val="32"/>
          <w:szCs w:val="32"/>
        </w:rPr>
        <w:t>11046</w:t>
      </w:r>
      <w:r w:rsidR="003D7872">
        <w:rPr>
          <w:rFonts w:ascii="Times New Roman" w:eastAsia="仿宋_GB2312" w:hAnsi="Times New Roman" w:cs="Times New Roman"/>
          <w:sz w:val="32"/>
          <w:szCs w:val="32"/>
        </w:rPr>
        <w:t>万元。</w:t>
      </w:r>
    </w:p>
    <w:p w:rsidR="008230FC" w:rsidRDefault="00407E5D" w:rsidP="0020005F">
      <w:pPr>
        <w:spacing w:line="600" w:lineRule="exact"/>
        <w:ind w:firstLineChars="200" w:firstLine="640"/>
        <w:rPr>
          <w:rFonts w:ascii="黑体" w:eastAsia="黑体" w:hAnsi="黑体"/>
          <w:bCs/>
          <w:sz w:val="32"/>
          <w:szCs w:val="32"/>
        </w:rPr>
      </w:pPr>
      <w:r>
        <w:rPr>
          <w:rFonts w:ascii="黑体" w:eastAsia="黑体" w:hAnsi="黑体" w:hint="eastAsia"/>
          <w:bCs/>
          <w:sz w:val="32"/>
          <w:szCs w:val="32"/>
        </w:rPr>
        <w:t>二、全年</w:t>
      </w:r>
      <w:proofErr w:type="gramStart"/>
      <w:r w:rsidR="005F0107">
        <w:rPr>
          <w:rFonts w:ascii="黑体" w:eastAsia="黑体" w:hAnsi="黑体" w:hint="eastAsia"/>
          <w:bCs/>
          <w:sz w:val="32"/>
          <w:szCs w:val="32"/>
        </w:rPr>
        <w:t>年</w:t>
      </w:r>
      <w:proofErr w:type="gramEnd"/>
      <w:r w:rsidR="005F0107">
        <w:rPr>
          <w:rFonts w:ascii="黑体" w:eastAsia="黑体" w:hAnsi="黑体" w:hint="eastAsia"/>
          <w:bCs/>
          <w:sz w:val="32"/>
          <w:szCs w:val="32"/>
        </w:rPr>
        <w:t>预算执行的主要特点</w:t>
      </w:r>
    </w:p>
    <w:p w:rsidR="008230FC" w:rsidRPr="00E31407" w:rsidRDefault="005F0107" w:rsidP="0020005F">
      <w:pPr>
        <w:spacing w:line="600" w:lineRule="exact"/>
        <w:ind w:firstLineChars="200" w:firstLine="640"/>
        <w:rPr>
          <w:rFonts w:ascii="仿宋_GB2312" w:eastAsia="仿宋_GB2312" w:hAnsi="仿宋" w:hint="eastAsia"/>
          <w:sz w:val="32"/>
          <w:szCs w:val="32"/>
        </w:rPr>
      </w:pPr>
      <w:r w:rsidRPr="00E31407">
        <w:rPr>
          <w:rFonts w:ascii="仿宋_GB2312" w:eastAsia="仿宋_GB2312" w:hAnsi="仿宋" w:hint="eastAsia"/>
          <w:sz w:val="32"/>
          <w:szCs w:val="32"/>
        </w:rPr>
        <w:t>今年以来，财税部门紧紧围绕县委、县人大的决策部署及工作要求，做好防疫、抗</w:t>
      </w:r>
      <w:proofErr w:type="gramStart"/>
      <w:r w:rsidRPr="00E31407">
        <w:rPr>
          <w:rFonts w:ascii="仿宋_GB2312" w:eastAsia="仿宋_GB2312" w:hAnsi="仿宋" w:hint="eastAsia"/>
          <w:sz w:val="32"/>
          <w:szCs w:val="32"/>
        </w:rPr>
        <w:t>疫</w:t>
      </w:r>
      <w:proofErr w:type="gramEnd"/>
      <w:r w:rsidRPr="00E31407">
        <w:rPr>
          <w:rFonts w:ascii="仿宋_GB2312" w:eastAsia="仿宋_GB2312" w:hAnsi="仿宋" w:hint="eastAsia"/>
          <w:sz w:val="32"/>
          <w:szCs w:val="32"/>
        </w:rPr>
        <w:t>，复工复产，各项工作有序开展，并取得了较好成绩。</w:t>
      </w:r>
    </w:p>
    <w:p w:rsidR="008230FC" w:rsidRPr="0042662D" w:rsidRDefault="005F0107" w:rsidP="0042662D">
      <w:pPr>
        <w:numPr>
          <w:ilvl w:val="0"/>
          <w:numId w:val="1"/>
        </w:numPr>
        <w:spacing w:line="600" w:lineRule="exact"/>
        <w:ind w:firstLineChars="200" w:firstLine="643"/>
        <w:rPr>
          <w:rFonts w:ascii="楷体_GB2312" w:eastAsia="楷体_GB2312" w:hAnsi="楷体" w:cs="楷体" w:hint="eastAsia"/>
          <w:b/>
          <w:sz w:val="32"/>
          <w:szCs w:val="32"/>
        </w:rPr>
      </w:pPr>
      <w:r w:rsidRPr="0042662D">
        <w:rPr>
          <w:rFonts w:ascii="楷体_GB2312" w:eastAsia="楷体_GB2312" w:hAnsi="楷体" w:cs="楷体" w:hint="eastAsia"/>
          <w:b/>
          <w:sz w:val="32"/>
          <w:szCs w:val="32"/>
        </w:rPr>
        <w:t>一般公共预算收入</w:t>
      </w:r>
      <w:r w:rsidR="00407E5D" w:rsidRPr="0042662D">
        <w:rPr>
          <w:rFonts w:ascii="楷体_GB2312" w:eastAsia="楷体_GB2312" w:hAnsi="楷体" w:cs="楷体" w:hint="eastAsia"/>
          <w:b/>
          <w:sz w:val="32"/>
          <w:szCs w:val="32"/>
        </w:rPr>
        <w:t>超额完成全年任务</w:t>
      </w:r>
    </w:p>
    <w:p w:rsidR="00DD5C91" w:rsidRPr="00E31407" w:rsidRDefault="005F0107" w:rsidP="0042662D">
      <w:pPr>
        <w:spacing w:line="620" w:lineRule="exact"/>
        <w:ind w:firstLineChars="200" w:firstLine="640"/>
        <w:rPr>
          <w:rFonts w:ascii="仿宋_GB2312" w:eastAsia="仿宋_GB2312" w:hAnsi="Times New Roman" w:cs="Times New Roman"/>
          <w:color w:val="000000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全县一般公共预算收入完成</w:t>
      </w:r>
      <w:r w:rsidR="00796B7E">
        <w:rPr>
          <w:rFonts w:ascii="仿宋_GB2312" w:eastAsia="仿宋_GB2312" w:hint="eastAsia"/>
          <w:sz w:val="32"/>
          <w:szCs w:val="32"/>
        </w:rPr>
        <w:t>91630万元</w:t>
      </w:r>
      <w:r>
        <w:rPr>
          <w:rFonts w:ascii="仿宋_GB2312" w:eastAsia="仿宋_GB2312" w:hint="eastAsia"/>
          <w:sz w:val="32"/>
          <w:szCs w:val="32"/>
        </w:rPr>
        <w:t>，比上年同期增长</w:t>
      </w:r>
      <w:r w:rsidR="00796B7E">
        <w:rPr>
          <w:rFonts w:ascii="仿宋_GB2312" w:eastAsia="仿宋_GB2312" w:hint="eastAsia"/>
          <w:sz w:val="32"/>
          <w:szCs w:val="32"/>
        </w:rPr>
        <w:t>10</w:t>
      </w:r>
      <w:r>
        <w:rPr>
          <w:rFonts w:ascii="仿宋_GB2312" w:eastAsia="仿宋_GB2312" w:hint="eastAsia"/>
          <w:sz w:val="32"/>
          <w:szCs w:val="32"/>
        </w:rPr>
        <w:t>%，</w:t>
      </w:r>
      <w:proofErr w:type="gramStart"/>
      <w:r>
        <w:rPr>
          <w:rFonts w:ascii="仿宋_GB2312" w:eastAsia="仿宋_GB2312" w:hint="eastAsia"/>
          <w:sz w:val="32"/>
          <w:szCs w:val="32"/>
        </w:rPr>
        <w:t>占</w:t>
      </w:r>
      <w:r w:rsidR="00796B7E">
        <w:rPr>
          <w:rFonts w:ascii="仿宋_GB2312" w:eastAsia="仿宋_GB2312" w:hint="eastAsia"/>
          <w:sz w:val="32"/>
          <w:szCs w:val="32"/>
        </w:rPr>
        <w:t>调整</w:t>
      </w:r>
      <w:proofErr w:type="gramEnd"/>
      <w:r>
        <w:rPr>
          <w:rFonts w:ascii="仿宋_GB2312" w:eastAsia="仿宋_GB2312" w:hint="eastAsia"/>
          <w:sz w:val="32"/>
          <w:szCs w:val="32"/>
        </w:rPr>
        <w:t>预算的</w:t>
      </w:r>
      <w:r w:rsidR="00796B7E">
        <w:rPr>
          <w:rFonts w:ascii="仿宋_GB2312" w:eastAsia="仿宋_GB2312" w:hint="eastAsia"/>
          <w:sz w:val="32"/>
          <w:szCs w:val="32"/>
        </w:rPr>
        <w:t>101.8</w:t>
      </w:r>
      <w:r>
        <w:rPr>
          <w:rFonts w:ascii="仿宋_GB2312" w:eastAsia="仿宋_GB2312" w:hint="eastAsia"/>
          <w:sz w:val="32"/>
          <w:szCs w:val="32"/>
        </w:rPr>
        <w:t>%</w:t>
      </w:r>
      <w:r w:rsidRPr="00E31407">
        <w:rPr>
          <w:rFonts w:ascii="仿宋_GB2312" w:eastAsia="仿宋_GB2312" w:hint="eastAsia"/>
          <w:sz w:val="32"/>
          <w:szCs w:val="32"/>
        </w:rPr>
        <w:t>。</w:t>
      </w:r>
      <w:r w:rsidR="00DD5C91" w:rsidRPr="00E31407">
        <w:rPr>
          <w:rFonts w:ascii="仿宋_GB2312" w:eastAsia="仿宋_GB2312" w:hint="eastAsia"/>
          <w:sz w:val="32"/>
          <w:szCs w:val="32"/>
        </w:rPr>
        <w:t>财政收入保持较快增长</w:t>
      </w:r>
      <w:r w:rsidR="0042662D">
        <w:rPr>
          <w:rFonts w:ascii="仿宋_GB2312" w:eastAsia="仿宋_GB2312" w:hint="eastAsia"/>
          <w:sz w:val="32"/>
          <w:szCs w:val="32"/>
        </w:rPr>
        <w:t>，</w:t>
      </w:r>
      <w:r w:rsidR="00DD5C91" w:rsidRPr="00E31407">
        <w:rPr>
          <w:rFonts w:ascii="仿宋_GB2312" w:eastAsia="仿宋_GB2312" w:hint="eastAsia"/>
          <w:sz w:val="32"/>
          <w:szCs w:val="32"/>
        </w:rPr>
        <w:t>一是主要得益于今年全县经济运行稳定恢复，结构调整持续推进，主要</w:t>
      </w:r>
      <w:r w:rsidR="00DD5C91" w:rsidRPr="00E31407">
        <w:rPr>
          <w:rFonts w:ascii="仿宋_GB2312" w:eastAsia="仿宋_GB2312" w:hint="eastAsia"/>
          <w:sz w:val="32"/>
          <w:szCs w:val="32"/>
        </w:rPr>
        <w:lastRenderedPageBreak/>
        <w:t>经济指标处于合理区间，二是</w:t>
      </w:r>
      <w:r w:rsidR="00DD5C91" w:rsidRPr="00E31407">
        <w:rPr>
          <w:rFonts w:ascii="仿宋_GB2312" w:eastAsia="仿宋_GB2312" w:hAnsi="Times New Roman" w:cs="Times New Roman" w:hint="eastAsia"/>
          <w:color w:val="000000"/>
          <w:sz w:val="32"/>
          <w:szCs w:val="32"/>
        </w:rPr>
        <w:t>密切关注经济运行形势，及时做好收入分析和预测，加强财税部门协调联动，强化重点行业、重点税源监控，在确保减税降</w:t>
      </w:r>
      <w:proofErr w:type="gramStart"/>
      <w:r w:rsidR="00DD5C91" w:rsidRPr="00E31407">
        <w:rPr>
          <w:rFonts w:ascii="仿宋_GB2312" w:eastAsia="仿宋_GB2312" w:hAnsi="Times New Roman" w:cs="Times New Roman" w:hint="eastAsia"/>
          <w:color w:val="000000"/>
          <w:sz w:val="32"/>
          <w:szCs w:val="32"/>
        </w:rPr>
        <w:t>费政策</w:t>
      </w:r>
      <w:proofErr w:type="gramEnd"/>
      <w:r w:rsidR="00DD5C91" w:rsidRPr="00E31407">
        <w:rPr>
          <w:rFonts w:ascii="仿宋_GB2312" w:eastAsia="仿宋_GB2312" w:hAnsi="Times New Roman" w:cs="Times New Roman" w:hint="eastAsia"/>
          <w:color w:val="000000"/>
          <w:sz w:val="32"/>
          <w:szCs w:val="32"/>
        </w:rPr>
        <w:t>和对中小</w:t>
      </w:r>
      <w:proofErr w:type="gramStart"/>
      <w:r w:rsidR="00DD5C91" w:rsidRPr="00E31407">
        <w:rPr>
          <w:rFonts w:ascii="仿宋_GB2312" w:eastAsia="仿宋_GB2312" w:hAnsi="Times New Roman" w:cs="Times New Roman" w:hint="eastAsia"/>
          <w:color w:val="000000"/>
          <w:sz w:val="32"/>
          <w:szCs w:val="32"/>
        </w:rPr>
        <w:t>微企业</w:t>
      </w:r>
      <w:proofErr w:type="gramEnd"/>
      <w:r w:rsidR="00DD5C91" w:rsidRPr="00E31407">
        <w:rPr>
          <w:rFonts w:ascii="仿宋_GB2312" w:eastAsia="仿宋_GB2312" w:hAnsi="Times New Roman" w:cs="Times New Roman" w:hint="eastAsia"/>
          <w:color w:val="000000"/>
          <w:sz w:val="32"/>
          <w:szCs w:val="32"/>
        </w:rPr>
        <w:t>阶段性税收缓缴政策全面落实到位的基础上，依法做好收入组织工作，做到应收尽收，巩固税收收入恢复性增长势头。三是合理把握盘活国有资源资产节奏，不断优化收入结构，提高收入质量。</w:t>
      </w:r>
    </w:p>
    <w:p w:rsidR="008230FC" w:rsidRPr="00E31407" w:rsidRDefault="005F0107" w:rsidP="0042662D">
      <w:pPr>
        <w:spacing w:line="620" w:lineRule="exact"/>
        <w:ind w:firstLineChars="200" w:firstLine="643"/>
        <w:rPr>
          <w:rFonts w:ascii="仿宋_GB2312" w:eastAsia="仿宋_GB2312"/>
          <w:b/>
          <w:sz w:val="32"/>
          <w:szCs w:val="32"/>
        </w:rPr>
      </w:pPr>
      <w:r w:rsidRPr="0042662D">
        <w:rPr>
          <w:rFonts w:ascii="楷体_GB2312" w:eastAsia="楷体_GB2312" w:hAnsi="楷体" w:cs="楷体" w:hint="eastAsia"/>
          <w:b/>
          <w:sz w:val="32"/>
          <w:szCs w:val="32"/>
        </w:rPr>
        <w:t>（二）加快支出进度，保障重点支出</w:t>
      </w:r>
    </w:p>
    <w:p w:rsidR="008230FC" w:rsidRPr="00E31407" w:rsidRDefault="005F0107" w:rsidP="0042662D">
      <w:pPr>
        <w:spacing w:line="620" w:lineRule="exact"/>
        <w:ind w:firstLineChars="200" w:firstLine="640"/>
        <w:rPr>
          <w:rFonts w:ascii="仿宋_GB2312" w:eastAsia="仿宋_GB2312"/>
          <w:b/>
          <w:sz w:val="32"/>
          <w:szCs w:val="32"/>
        </w:rPr>
      </w:pPr>
      <w:r w:rsidRPr="00E31407">
        <w:rPr>
          <w:rFonts w:ascii="仿宋_GB2312" w:eastAsia="仿宋_GB2312" w:hint="eastAsia"/>
          <w:sz w:val="32"/>
          <w:szCs w:val="32"/>
        </w:rPr>
        <w:t>财政部门加强资源统筹，合理确定保障重点和支出顺序，对最急需最紧迫的大事优先安排，对必保的刚性支出足额保障，切实兜</w:t>
      </w:r>
      <w:proofErr w:type="gramStart"/>
      <w:r w:rsidRPr="00E31407">
        <w:rPr>
          <w:rFonts w:ascii="仿宋_GB2312" w:eastAsia="仿宋_GB2312" w:hint="eastAsia"/>
          <w:sz w:val="32"/>
          <w:szCs w:val="32"/>
        </w:rPr>
        <w:t>牢兜实“三保”</w:t>
      </w:r>
      <w:proofErr w:type="gramEnd"/>
      <w:r w:rsidRPr="00E31407">
        <w:rPr>
          <w:rFonts w:ascii="仿宋_GB2312" w:eastAsia="仿宋_GB2312" w:hint="eastAsia"/>
          <w:sz w:val="32"/>
          <w:szCs w:val="32"/>
        </w:rPr>
        <w:t>底线，并着力发挥财政资金对优化经济结构的</w:t>
      </w:r>
      <w:proofErr w:type="gramStart"/>
      <w:r w:rsidRPr="00E31407">
        <w:rPr>
          <w:rFonts w:ascii="仿宋_GB2312" w:eastAsia="仿宋_GB2312" w:hint="eastAsia"/>
          <w:sz w:val="32"/>
          <w:szCs w:val="32"/>
        </w:rPr>
        <w:t>撬动作</w:t>
      </w:r>
      <w:proofErr w:type="gramEnd"/>
      <w:r w:rsidRPr="00E31407">
        <w:rPr>
          <w:rFonts w:ascii="仿宋_GB2312" w:eastAsia="仿宋_GB2312" w:hint="eastAsia"/>
          <w:sz w:val="32"/>
          <w:szCs w:val="32"/>
        </w:rPr>
        <w:t>用</w:t>
      </w:r>
      <w:r w:rsidRPr="00E31407">
        <w:rPr>
          <w:rFonts w:ascii="仿宋_GB2312" w:eastAsia="仿宋_GB2312"/>
          <w:sz w:val="32"/>
          <w:szCs w:val="32"/>
        </w:rPr>
        <w:t>，</w:t>
      </w:r>
      <w:r w:rsidRPr="00E31407">
        <w:rPr>
          <w:rFonts w:ascii="仿宋_GB2312" w:eastAsia="仿宋_GB2312" w:hint="eastAsia"/>
          <w:sz w:val="32"/>
          <w:szCs w:val="32"/>
        </w:rPr>
        <w:t>全县一般公共预算支出累计完成</w:t>
      </w:r>
      <w:r w:rsidR="00E31407">
        <w:rPr>
          <w:rFonts w:ascii="仿宋_GB2312" w:eastAsia="仿宋_GB2312" w:hint="eastAsia"/>
          <w:sz w:val="32"/>
          <w:szCs w:val="32"/>
        </w:rPr>
        <w:t>335283</w:t>
      </w:r>
      <w:r w:rsidR="00C46B3C" w:rsidRPr="00E31407">
        <w:rPr>
          <w:rFonts w:ascii="仿宋_GB2312" w:eastAsia="仿宋_GB2312" w:hint="eastAsia"/>
          <w:sz w:val="32"/>
          <w:szCs w:val="32"/>
        </w:rPr>
        <w:t>万</w:t>
      </w:r>
      <w:r w:rsidRPr="00E31407">
        <w:rPr>
          <w:rFonts w:ascii="仿宋_GB2312" w:eastAsia="仿宋_GB2312" w:hint="eastAsia"/>
          <w:sz w:val="32"/>
          <w:szCs w:val="32"/>
        </w:rPr>
        <w:t>元，为保障基层财政运行、补齐公共卫生服务体系短板、促进教育等社会事业发展、兜牢民生底线提供了有力保障。民生支出完成</w:t>
      </w:r>
      <w:r w:rsidR="00CE4F43" w:rsidRPr="00E31407">
        <w:rPr>
          <w:rFonts w:ascii="仿宋_GB2312" w:eastAsia="仿宋_GB2312" w:hint="eastAsia"/>
          <w:sz w:val="32"/>
          <w:szCs w:val="32"/>
        </w:rPr>
        <w:t>257207</w:t>
      </w:r>
      <w:r w:rsidRPr="00E31407">
        <w:rPr>
          <w:rFonts w:ascii="仿宋_GB2312" w:eastAsia="仿宋_GB2312" w:hint="eastAsia"/>
          <w:sz w:val="32"/>
          <w:szCs w:val="32"/>
        </w:rPr>
        <w:t>万元，七项重点支出完成</w:t>
      </w:r>
      <w:r w:rsidR="00CE4F43" w:rsidRPr="00E31407">
        <w:rPr>
          <w:rFonts w:ascii="仿宋_GB2312" w:eastAsia="仿宋_GB2312" w:hint="eastAsia"/>
          <w:sz w:val="32"/>
          <w:szCs w:val="32"/>
        </w:rPr>
        <w:t>271366</w:t>
      </w:r>
      <w:r w:rsidRPr="00E31407">
        <w:rPr>
          <w:rFonts w:ascii="仿宋_GB2312" w:eastAsia="仿宋_GB2312" w:hint="eastAsia"/>
          <w:sz w:val="32"/>
          <w:szCs w:val="32"/>
        </w:rPr>
        <w:t>万元，</w:t>
      </w:r>
      <w:r w:rsidR="00C46B3C" w:rsidRPr="00E31407">
        <w:rPr>
          <w:rFonts w:ascii="仿宋_GB2312" w:eastAsia="仿宋_GB2312" w:hint="eastAsia"/>
          <w:sz w:val="32"/>
          <w:szCs w:val="32"/>
        </w:rPr>
        <w:t>比上年</w:t>
      </w:r>
      <w:r w:rsidR="00CE4F43" w:rsidRPr="00E31407">
        <w:rPr>
          <w:rFonts w:ascii="仿宋_GB2312" w:eastAsia="仿宋_GB2312" w:hint="eastAsia"/>
          <w:sz w:val="32"/>
          <w:szCs w:val="32"/>
        </w:rPr>
        <w:t>增2.6</w:t>
      </w:r>
      <w:r w:rsidR="00C46B3C" w:rsidRPr="00E31407">
        <w:rPr>
          <w:rFonts w:ascii="仿宋_GB2312" w:eastAsia="仿宋_GB2312" w:hint="eastAsia"/>
          <w:sz w:val="32"/>
          <w:szCs w:val="32"/>
        </w:rPr>
        <w:t>%</w:t>
      </w:r>
      <w:r w:rsidR="00EB4D15" w:rsidRPr="00E31407">
        <w:rPr>
          <w:rFonts w:ascii="仿宋_GB2312" w:eastAsia="仿宋_GB2312" w:hint="eastAsia"/>
          <w:sz w:val="32"/>
          <w:szCs w:val="32"/>
        </w:rPr>
        <w:t>，</w:t>
      </w:r>
      <w:r w:rsidR="00E31407">
        <w:rPr>
          <w:rFonts w:ascii="仿宋_GB2312" w:eastAsia="仿宋_GB2312" w:hint="eastAsia"/>
          <w:sz w:val="32"/>
          <w:szCs w:val="32"/>
        </w:rPr>
        <w:t>实现了正增长，为拉动我县GDP增长做出了努力</w:t>
      </w:r>
      <w:r w:rsidRPr="00E31407">
        <w:rPr>
          <w:rFonts w:ascii="仿宋_GB2312" w:eastAsia="仿宋_GB2312" w:hint="eastAsia"/>
          <w:sz w:val="32"/>
          <w:szCs w:val="32"/>
        </w:rPr>
        <w:t>。需要特别说明的是，今年共筹集、支付各类防疫防控资金近</w:t>
      </w:r>
      <w:r w:rsidR="00E31407">
        <w:rPr>
          <w:rFonts w:ascii="仿宋_GB2312" w:eastAsia="仿宋_GB2312" w:hint="eastAsia"/>
          <w:sz w:val="32"/>
          <w:szCs w:val="32"/>
        </w:rPr>
        <w:t>1.3</w:t>
      </w:r>
      <w:r w:rsidRPr="00E31407">
        <w:rPr>
          <w:rFonts w:ascii="仿宋_GB2312" w:eastAsia="仿宋_GB2312" w:hint="eastAsia"/>
          <w:sz w:val="32"/>
          <w:szCs w:val="32"/>
        </w:rPr>
        <w:t>亿元，为我县核酸检测、疫苗接种、疫情防控提供了资金保证。</w:t>
      </w:r>
    </w:p>
    <w:p w:rsidR="008230FC" w:rsidRPr="00E31407" w:rsidRDefault="005F0107" w:rsidP="0042662D">
      <w:pPr>
        <w:spacing w:line="620" w:lineRule="exact"/>
        <w:ind w:firstLineChars="200" w:firstLine="643"/>
        <w:rPr>
          <w:rFonts w:ascii="楷体" w:eastAsia="楷体" w:hAnsi="楷体"/>
          <w:b/>
          <w:bCs/>
          <w:sz w:val="32"/>
          <w:szCs w:val="32"/>
        </w:rPr>
      </w:pPr>
      <w:r w:rsidRPr="0042662D">
        <w:rPr>
          <w:rFonts w:ascii="楷体_GB2312" w:eastAsia="楷体_GB2312" w:hAnsi="楷体" w:hint="eastAsia"/>
          <w:b/>
          <w:bCs/>
          <w:sz w:val="32"/>
          <w:szCs w:val="32"/>
        </w:rPr>
        <w:t>（三）落实减税降费政策，为企业发展服务</w:t>
      </w:r>
    </w:p>
    <w:p w:rsidR="008230FC" w:rsidRPr="00426F09" w:rsidRDefault="005F0107" w:rsidP="0042662D">
      <w:pPr>
        <w:spacing w:line="620" w:lineRule="exact"/>
        <w:ind w:firstLineChars="200" w:firstLine="640"/>
        <w:rPr>
          <w:rFonts w:ascii="仿宋_GB2312" w:eastAsia="仿宋_GB2312" w:hAnsi="仿宋" w:hint="eastAsia"/>
          <w:sz w:val="32"/>
          <w:szCs w:val="32"/>
        </w:rPr>
      </w:pPr>
      <w:r w:rsidRPr="00426F09">
        <w:rPr>
          <w:rFonts w:ascii="仿宋_GB2312" w:eastAsia="仿宋_GB2312" w:hAnsi="仿宋" w:hint="eastAsia"/>
          <w:sz w:val="32"/>
          <w:szCs w:val="32"/>
        </w:rPr>
        <w:t>为贯彻落实好省市的“三包四帮六保五到位”活动安排，更好地服务我县企业、促进县域经济发展，采取了有效的政策措施。一是</w:t>
      </w:r>
      <w:r w:rsidR="0042662D">
        <w:rPr>
          <w:rFonts w:ascii="仿宋_GB2312" w:eastAsia="仿宋_GB2312" w:hAnsi="仿宋" w:hint="eastAsia"/>
          <w:sz w:val="32"/>
          <w:szCs w:val="32"/>
        </w:rPr>
        <w:t>全</w:t>
      </w:r>
      <w:r w:rsidRPr="00426F09">
        <w:rPr>
          <w:rFonts w:ascii="仿宋_GB2312" w:eastAsia="仿宋_GB2312" w:hAnsi="仿宋" w:hint="eastAsia"/>
          <w:sz w:val="32"/>
          <w:szCs w:val="32"/>
        </w:rPr>
        <w:t>年</w:t>
      </w:r>
      <w:r w:rsidR="0042662D">
        <w:rPr>
          <w:rFonts w:ascii="仿宋_GB2312" w:eastAsia="仿宋_GB2312" w:hAnsi="仿宋" w:hint="eastAsia"/>
          <w:sz w:val="32"/>
          <w:szCs w:val="32"/>
        </w:rPr>
        <w:t>新增</w:t>
      </w:r>
      <w:r w:rsidRPr="00426F09">
        <w:rPr>
          <w:rFonts w:ascii="仿宋_GB2312" w:eastAsia="仿宋_GB2312" w:hAnsi="仿宋" w:hint="eastAsia"/>
          <w:sz w:val="32"/>
          <w:szCs w:val="32"/>
        </w:rPr>
        <w:t>减税降费</w:t>
      </w:r>
      <w:r w:rsidR="0042662D">
        <w:rPr>
          <w:rFonts w:ascii="仿宋_GB2312" w:eastAsia="仿宋_GB2312" w:hAnsi="仿宋" w:hint="eastAsia"/>
          <w:sz w:val="32"/>
          <w:szCs w:val="32"/>
        </w:rPr>
        <w:t>预计超7000</w:t>
      </w:r>
      <w:r w:rsidRPr="00426F09">
        <w:rPr>
          <w:rFonts w:ascii="仿宋_GB2312" w:eastAsia="仿宋_GB2312" w:hAnsi="仿宋" w:hint="eastAsia"/>
          <w:sz w:val="32"/>
          <w:szCs w:val="32"/>
        </w:rPr>
        <w:t>万元，</w:t>
      </w:r>
      <w:r w:rsidR="0042662D">
        <w:rPr>
          <w:rFonts w:ascii="仿宋_GB2312" w:eastAsia="仿宋_GB2312" w:hAnsi="仿宋" w:hint="eastAsia"/>
          <w:sz w:val="32"/>
          <w:szCs w:val="32"/>
        </w:rPr>
        <w:t>为市场主体减负担、激活力、添动力的效果明显，使</w:t>
      </w:r>
      <w:r w:rsidRPr="00426F09">
        <w:rPr>
          <w:rFonts w:ascii="仿宋_GB2312" w:eastAsia="仿宋_GB2312" w:hAnsi="仿宋" w:hint="eastAsia"/>
          <w:sz w:val="32"/>
          <w:szCs w:val="32"/>
        </w:rPr>
        <w:t>企业竞争力不断增强；</w:t>
      </w:r>
      <w:r w:rsidRPr="00426F09">
        <w:rPr>
          <w:rFonts w:ascii="仿宋_GB2312" w:eastAsia="仿宋_GB2312" w:hAnsi="仿宋" w:hint="eastAsia"/>
          <w:sz w:val="32"/>
          <w:szCs w:val="32"/>
        </w:rPr>
        <w:lastRenderedPageBreak/>
        <w:t>二是对“四上”企业和小</w:t>
      </w:r>
      <w:proofErr w:type="gramStart"/>
      <w:r w:rsidRPr="00426F09">
        <w:rPr>
          <w:rFonts w:ascii="仿宋_GB2312" w:eastAsia="仿宋_GB2312" w:hAnsi="仿宋" w:hint="eastAsia"/>
          <w:sz w:val="32"/>
          <w:szCs w:val="32"/>
        </w:rPr>
        <w:t>微企业</w:t>
      </w:r>
      <w:proofErr w:type="gramEnd"/>
      <w:r w:rsidRPr="00426F09">
        <w:rPr>
          <w:rFonts w:ascii="仿宋_GB2312" w:eastAsia="仿宋_GB2312" w:hAnsi="仿宋" w:hint="eastAsia"/>
          <w:sz w:val="32"/>
          <w:szCs w:val="32"/>
        </w:rPr>
        <w:t>贷款累计贴息</w:t>
      </w:r>
      <w:r w:rsidR="0042662D">
        <w:rPr>
          <w:rFonts w:ascii="仿宋_GB2312" w:eastAsia="仿宋_GB2312" w:hAnsi="仿宋" w:hint="eastAsia"/>
          <w:sz w:val="32"/>
          <w:szCs w:val="32"/>
        </w:rPr>
        <w:t>70余</w:t>
      </w:r>
      <w:r w:rsidRPr="00426F09">
        <w:rPr>
          <w:rFonts w:ascii="仿宋_GB2312" w:eastAsia="仿宋_GB2312" w:hAnsi="仿宋" w:hint="eastAsia"/>
          <w:sz w:val="32"/>
          <w:szCs w:val="32"/>
        </w:rPr>
        <w:t>万元，缓解了企业融资难、融资贵的问题；三是落实了对企业的奖励、扶持，完成了注入资金增资扩股。</w:t>
      </w:r>
    </w:p>
    <w:p w:rsidR="008230FC" w:rsidRDefault="005F0107" w:rsidP="0042662D">
      <w:pPr>
        <w:spacing w:line="620" w:lineRule="exact"/>
        <w:ind w:firstLineChars="200" w:firstLine="640"/>
        <w:rPr>
          <w:rFonts w:ascii="楷体" w:eastAsia="楷体" w:hAnsi="楷体"/>
          <w:b/>
          <w:bCs/>
          <w:sz w:val="32"/>
          <w:szCs w:val="32"/>
        </w:rPr>
      </w:pPr>
      <w:r>
        <w:rPr>
          <w:rFonts w:ascii="楷体" w:eastAsia="楷体" w:hAnsi="楷体" w:hint="eastAsia"/>
          <w:b/>
          <w:bCs/>
          <w:sz w:val="32"/>
          <w:szCs w:val="32"/>
        </w:rPr>
        <w:t>（四）开展“双问计”活动，积极争取上级资金</w:t>
      </w:r>
    </w:p>
    <w:p w:rsidR="008230FC" w:rsidRPr="00426F09" w:rsidRDefault="00426F09" w:rsidP="0042662D">
      <w:pPr>
        <w:spacing w:line="620" w:lineRule="exact"/>
        <w:ind w:firstLineChars="200" w:firstLine="640"/>
        <w:rPr>
          <w:rFonts w:ascii="仿宋_GB2312" w:eastAsia="仿宋_GB2312" w:hAnsi="仿宋" w:hint="eastAsia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32"/>
        </w:rPr>
        <w:t>2021年以来</w:t>
      </w:r>
      <w:r w:rsidR="005F0107" w:rsidRPr="00426F09">
        <w:rPr>
          <w:rFonts w:ascii="仿宋_GB2312" w:eastAsia="仿宋_GB2312" w:hAnsi="仿宋" w:hint="eastAsia"/>
          <w:sz w:val="32"/>
          <w:szCs w:val="32"/>
        </w:rPr>
        <w:t>继续开展问计省市财政，一是全力争取政府</w:t>
      </w:r>
      <w:r w:rsidR="00407E5D" w:rsidRPr="00426F09">
        <w:rPr>
          <w:rFonts w:ascii="仿宋_GB2312" w:eastAsia="仿宋_GB2312" w:hAnsi="仿宋" w:hint="eastAsia"/>
          <w:sz w:val="32"/>
          <w:szCs w:val="32"/>
        </w:rPr>
        <w:t>新增债券资金，</w:t>
      </w:r>
      <w:r w:rsidR="005F0107" w:rsidRPr="00426F09">
        <w:rPr>
          <w:rFonts w:ascii="仿宋_GB2312" w:eastAsia="仿宋_GB2312" w:hAnsi="仿宋" w:hint="eastAsia"/>
          <w:sz w:val="32"/>
          <w:szCs w:val="32"/>
        </w:rPr>
        <w:t>省下达</w:t>
      </w:r>
      <w:r w:rsidR="00407E5D" w:rsidRPr="00426F09">
        <w:rPr>
          <w:rFonts w:ascii="仿宋_GB2312" w:eastAsia="仿宋_GB2312" w:hAnsi="仿宋" w:hint="eastAsia"/>
          <w:sz w:val="32"/>
          <w:szCs w:val="32"/>
        </w:rPr>
        <w:t>新增一般债券13</w:t>
      </w:r>
      <w:r>
        <w:rPr>
          <w:rFonts w:ascii="仿宋_GB2312" w:eastAsia="仿宋_GB2312" w:hAnsi="仿宋" w:hint="eastAsia"/>
          <w:sz w:val="32"/>
          <w:szCs w:val="32"/>
        </w:rPr>
        <w:t>4</w:t>
      </w:r>
      <w:r w:rsidR="00407E5D" w:rsidRPr="00426F09">
        <w:rPr>
          <w:rFonts w:ascii="仿宋_GB2312" w:eastAsia="仿宋_GB2312" w:hAnsi="仿宋" w:hint="eastAsia"/>
          <w:sz w:val="32"/>
          <w:szCs w:val="32"/>
        </w:rPr>
        <w:t>00</w:t>
      </w:r>
      <w:r w:rsidR="005F0107" w:rsidRPr="00426F09">
        <w:rPr>
          <w:rFonts w:ascii="仿宋_GB2312" w:eastAsia="仿宋_GB2312" w:hAnsi="仿宋" w:hint="eastAsia"/>
          <w:sz w:val="32"/>
          <w:szCs w:val="32"/>
        </w:rPr>
        <w:t>万元</w:t>
      </w:r>
      <w:r w:rsidR="00407E5D" w:rsidRPr="00426F09">
        <w:rPr>
          <w:rFonts w:ascii="仿宋_GB2312" w:eastAsia="仿宋_GB2312" w:hAnsi="仿宋" w:hint="eastAsia"/>
          <w:sz w:val="32"/>
          <w:szCs w:val="32"/>
        </w:rPr>
        <w:t>，专项债券51110万元，</w:t>
      </w:r>
      <w:r w:rsidR="005F0107" w:rsidRPr="00426F09">
        <w:rPr>
          <w:rFonts w:ascii="仿宋_GB2312" w:eastAsia="仿宋_GB2312" w:hAnsi="仿宋" w:hint="eastAsia"/>
          <w:sz w:val="32"/>
          <w:szCs w:val="32"/>
        </w:rPr>
        <w:t>二是积极争取财力性补助资金</w:t>
      </w:r>
      <w:r w:rsidR="00407E5D" w:rsidRPr="00426F09">
        <w:rPr>
          <w:rFonts w:ascii="仿宋_GB2312" w:eastAsia="仿宋_GB2312" w:hAnsi="仿宋" w:hint="eastAsia"/>
          <w:sz w:val="32"/>
          <w:szCs w:val="32"/>
        </w:rPr>
        <w:t>8460</w:t>
      </w:r>
      <w:r w:rsidR="005F0107" w:rsidRPr="00426F09">
        <w:rPr>
          <w:rFonts w:ascii="仿宋_GB2312" w:eastAsia="仿宋_GB2312" w:hAnsi="仿宋" w:hint="eastAsia"/>
          <w:sz w:val="32"/>
          <w:szCs w:val="32"/>
        </w:rPr>
        <w:t>万元</w:t>
      </w:r>
      <w:r w:rsidR="00407E5D" w:rsidRPr="00426F09">
        <w:rPr>
          <w:rFonts w:ascii="仿宋_GB2312" w:eastAsia="仿宋_GB2312" w:hAnsi="仿宋" w:hint="eastAsia"/>
          <w:sz w:val="32"/>
          <w:szCs w:val="32"/>
        </w:rPr>
        <w:t>，极大地缓解了县级财力压力，持续为无极发展、建设助力。</w:t>
      </w:r>
      <w:r w:rsidR="005F0107" w:rsidRPr="00426F09">
        <w:rPr>
          <w:rFonts w:ascii="仿宋_GB2312" w:eastAsia="仿宋_GB2312" w:hAnsi="仿宋" w:hint="eastAsia"/>
          <w:sz w:val="32"/>
          <w:szCs w:val="32"/>
        </w:rPr>
        <w:t>三是加大谋划政府新增专项债券力度，上报县医院新院区迁建项目、滹沱河河道内村庄防洪整治</w:t>
      </w:r>
      <w:r w:rsidR="00407E5D" w:rsidRPr="00426F09">
        <w:rPr>
          <w:rFonts w:ascii="仿宋_GB2312" w:eastAsia="仿宋_GB2312" w:hAnsi="仿宋" w:hint="eastAsia"/>
          <w:sz w:val="32"/>
          <w:szCs w:val="32"/>
        </w:rPr>
        <w:t>、“江水置换”、老旧小区改造等10个</w:t>
      </w:r>
      <w:r w:rsidR="005F0107" w:rsidRPr="00426F09">
        <w:rPr>
          <w:rFonts w:ascii="仿宋_GB2312" w:eastAsia="仿宋_GB2312" w:hAnsi="仿宋" w:hint="eastAsia"/>
          <w:sz w:val="32"/>
          <w:szCs w:val="32"/>
        </w:rPr>
        <w:t>工程项目</w:t>
      </w:r>
      <w:r w:rsidR="00407E5D" w:rsidRPr="00426F09">
        <w:rPr>
          <w:rFonts w:ascii="仿宋_GB2312" w:eastAsia="仿宋_GB2312" w:hAnsi="仿宋" w:hint="eastAsia"/>
          <w:sz w:val="32"/>
          <w:szCs w:val="32"/>
        </w:rPr>
        <w:t>，资金额86900万元</w:t>
      </w:r>
      <w:r w:rsidR="005F0107" w:rsidRPr="00426F09">
        <w:rPr>
          <w:rFonts w:ascii="仿宋_GB2312" w:eastAsia="仿宋_GB2312" w:hAnsi="仿宋" w:hint="eastAsia"/>
          <w:sz w:val="32"/>
          <w:szCs w:val="32"/>
        </w:rPr>
        <w:t>。</w:t>
      </w:r>
    </w:p>
    <w:p w:rsidR="008230FC" w:rsidRDefault="005F0107" w:rsidP="0042662D">
      <w:pPr>
        <w:spacing w:line="620" w:lineRule="exact"/>
        <w:ind w:firstLineChars="200" w:firstLine="640"/>
        <w:rPr>
          <w:rFonts w:ascii="楷体" w:eastAsia="楷体" w:hAnsi="楷体" w:cs="楷体"/>
          <w:b/>
          <w:bCs/>
          <w:sz w:val="32"/>
          <w:szCs w:val="32"/>
        </w:rPr>
      </w:pPr>
      <w:r>
        <w:rPr>
          <w:rFonts w:ascii="楷体" w:eastAsia="楷体" w:hAnsi="楷体" w:cs="楷体" w:hint="eastAsia"/>
          <w:b/>
          <w:bCs/>
          <w:sz w:val="32"/>
          <w:szCs w:val="32"/>
        </w:rPr>
        <w:t>（五）做好财政重点监督工作</w:t>
      </w:r>
    </w:p>
    <w:p w:rsidR="008230FC" w:rsidRPr="00426F09" w:rsidRDefault="005F0107" w:rsidP="0042662D">
      <w:pPr>
        <w:spacing w:line="620" w:lineRule="exact"/>
        <w:ind w:firstLineChars="200" w:firstLine="640"/>
        <w:rPr>
          <w:rFonts w:ascii="仿宋_GB2312" w:eastAsia="仿宋_GB2312" w:hAnsi="仿宋" w:cs="仿宋" w:hint="eastAsia"/>
          <w:sz w:val="32"/>
          <w:szCs w:val="32"/>
        </w:rPr>
      </w:pPr>
      <w:r w:rsidRPr="00426F09">
        <w:rPr>
          <w:rFonts w:ascii="仿宋_GB2312" w:eastAsia="仿宋_GB2312" w:hAnsi="仿宋" w:hint="eastAsia"/>
          <w:bCs/>
          <w:sz w:val="32"/>
          <w:szCs w:val="32"/>
        </w:rPr>
        <w:t>一是加强财政投资评审工作，</w:t>
      </w:r>
      <w:r w:rsidR="00407E5D" w:rsidRPr="00426F09">
        <w:rPr>
          <w:rFonts w:ascii="仿宋_GB2312" w:eastAsia="仿宋_GB2312" w:hAnsi="仿宋" w:cs="仿宋" w:hint="eastAsia"/>
          <w:sz w:val="32"/>
          <w:szCs w:val="32"/>
        </w:rPr>
        <w:t>全</w:t>
      </w:r>
      <w:r w:rsidRPr="00426F09">
        <w:rPr>
          <w:rFonts w:ascii="仿宋_GB2312" w:eastAsia="仿宋_GB2312" w:hAnsi="仿宋" w:cs="仿宋" w:hint="eastAsia"/>
          <w:sz w:val="32"/>
          <w:szCs w:val="32"/>
        </w:rPr>
        <w:t>年共完成评审项目</w:t>
      </w:r>
      <w:r w:rsidR="00426F09">
        <w:rPr>
          <w:rFonts w:ascii="仿宋_GB2312" w:eastAsia="仿宋_GB2312" w:hAnsi="仿宋" w:cs="仿宋" w:hint="eastAsia"/>
          <w:sz w:val="32"/>
          <w:szCs w:val="32"/>
        </w:rPr>
        <w:t>222</w:t>
      </w:r>
      <w:r w:rsidRPr="00426F09">
        <w:rPr>
          <w:rFonts w:ascii="仿宋_GB2312" w:eastAsia="仿宋_GB2312" w:hAnsi="仿宋" w:cs="仿宋" w:hint="eastAsia"/>
          <w:sz w:val="32"/>
          <w:szCs w:val="32"/>
        </w:rPr>
        <w:t>个，送审金额</w:t>
      </w:r>
      <w:r w:rsidR="00426F09">
        <w:rPr>
          <w:rFonts w:ascii="仿宋_GB2312" w:eastAsia="仿宋_GB2312" w:hAnsi="仿宋" w:cs="仿宋" w:hint="eastAsia"/>
          <w:sz w:val="32"/>
          <w:szCs w:val="32"/>
        </w:rPr>
        <w:t>109822万</w:t>
      </w:r>
      <w:r w:rsidRPr="00426F09">
        <w:rPr>
          <w:rFonts w:ascii="仿宋_GB2312" w:eastAsia="仿宋_GB2312" w:hAnsi="仿宋" w:cs="仿宋" w:hint="eastAsia"/>
          <w:sz w:val="32"/>
          <w:szCs w:val="32"/>
        </w:rPr>
        <w:t>元，审定金额</w:t>
      </w:r>
      <w:r w:rsidR="00426F09">
        <w:rPr>
          <w:rFonts w:ascii="仿宋_GB2312" w:eastAsia="仿宋_GB2312" w:hAnsi="仿宋" w:cs="仿宋" w:hint="eastAsia"/>
          <w:sz w:val="32"/>
          <w:szCs w:val="32"/>
        </w:rPr>
        <w:t>100203</w:t>
      </w:r>
      <w:r w:rsidRPr="00426F09">
        <w:rPr>
          <w:rFonts w:ascii="仿宋_GB2312" w:eastAsia="仿宋_GB2312" w:hAnsi="仿宋" w:cs="仿宋" w:hint="eastAsia"/>
          <w:sz w:val="32"/>
          <w:szCs w:val="32"/>
        </w:rPr>
        <w:t>万元，审减</w:t>
      </w:r>
      <w:r w:rsidR="00426F09">
        <w:rPr>
          <w:rFonts w:ascii="仿宋_GB2312" w:eastAsia="仿宋_GB2312" w:hAnsi="仿宋" w:cs="仿宋" w:hint="eastAsia"/>
          <w:sz w:val="32"/>
          <w:szCs w:val="32"/>
        </w:rPr>
        <w:t>9619</w:t>
      </w:r>
      <w:r w:rsidRPr="00426F09">
        <w:rPr>
          <w:rFonts w:ascii="仿宋_GB2312" w:eastAsia="仿宋_GB2312" w:hAnsi="仿宋" w:cs="仿宋" w:hint="eastAsia"/>
          <w:sz w:val="32"/>
          <w:szCs w:val="32"/>
        </w:rPr>
        <w:t>万元，审减率</w:t>
      </w:r>
      <w:r w:rsidR="00426F09">
        <w:rPr>
          <w:rFonts w:ascii="仿宋_GB2312" w:eastAsia="仿宋_GB2312" w:hAnsi="仿宋" w:cs="仿宋" w:hint="eastAsia"/>
          <w:sz w:val="32"/>
          <w:szCs w:val="32"/>
        </w:rPr>
        <w:t xml:space="preserve">8.76 </w:t>
      </w:r>
      <w:r w:rsidRPr="00426F09">
        <w:rPr>
          <w:rFonts w:ascii="仿宋_GB2312" w:eastAsia="仿宋_GB2312" w:hAnsi="仿宋" w:cs="仿宋" w:hint="eastAsia"/>
          <w:sz w:val="32"/>
          <w:szCs w:val="32"/>
        </w:rPr>
        <w:t>%，进一步</w:t>
      </w:r>
      <w:r w:rsidRPr="00426F09">
        <w:rPr>
          <w:rFonts w:ascii="仿宋_GB2312" w:eastAsia="仿宋_GB2312" w:hAnsi="仿宋" w:cs="仿宋" w:hint="eastAsia"/>
          <w:bCs/>
          <w:sz w:val="32"/>
          <w:szCs w:val="32"/>
        </w:rPr>
        <w:t>加大了监管力度、提高评审效率，节省了财政资金。</w:t>
      </w:r>
      <w:r w:rsidRPr="00426F09">
        <w:rPr>
          <w:rFonts w:ascii="仿宋_GB2312" w:eastAsia="仿宋_GB2312" w:hAnsi="仿宋" w:cs="仿宋" w:hint="eastAsia"/>
          <w:sz w:val="32"/>
          <w:szCs w:val="32"/>
        </w:rPr>
        <w:t>二是</w:t>
      </w:r>
      <w:r w:rsidRPr="00426F09">
        <w:rPr>
          <w:rFonts w:ascii="仿宋_GB2312" w:eastAsia="仿宋_GB2312" w:hAnsi="仿宋" w:cs="仿宋" w:hint="eastAsia"/>
          <w:bCs/>
          <w:sz w:val="32"/>
          <w:szCs w:val="32"/>
        </w:rPr>
        <w:t>严格政府采购项目管理，</w:t>
      </w:r>
      <w:r w:rsidRPr="00426F09">
        <w:rPr>
          <w:rFonts w:ascii="仿宋_GB2312" w:eastAsia="仿宋_GB2312" w:hAnsi="仿宋" w:cs="仿宋" w:hint="eastAsia"/>
          <w:sz w:val="32"/>
          <w:szCs w:val="32"/>
        </w:rPr>
        <w:t>共受理</w:t>
      </w:r>
      <w:r w:rsidR="00426F09">
        <w:rPr>
          <w:rFonts w:ascii="仿宋_GB2312" w:eastAsia="仿宋_GB2312" w:hAnsi="仿宋" w:cs="仿宋" w:hint="eastAsia"/>
          <w:sz w:val="32"/>
          <w:szCs w:val="32"/>
        </w:rPr>
        <w:t>125</w:t>
      </w:r>
      <w:r w:rsidRPr="00426F09">
        <w:rPr>
          <w:rFonts w:ascii="仿宋_GB2312" w:eastAsia="仿宋_GB2312" w:hAnsi="仿宋" w:cs="仿宋" w:hint="eastAsia"/>
          <w:sz w:val="32"/>
          <w:szCs w:val="32"/>
        </w:rPr>
        <w:t>个采购项目，其中已招标</w:t>
      </w:r>
      <w:r w:rsidR="00426F09">
        <w:rPr>
          <w:rFonts w:ascii="仿宋_GB2312" w:eastAsia="仿宋_GB2312" w:hAnsi="仿宋" w:cs="仿宋" w:hint="eastAsia"/>
          <w:sz w:val="32"/>
          <w:szCs w:val="32"/>
        </w:rPr>
        <w:t>125</w:t>
      </w:r>
      <w:r w:rsidRPr="00426F09">
        <w:rPr>
          <w:rFonts w:ascii="仿宋_GB2312" w:eastAsia="仿宋_GB2312" w:hAnsi="仿宋" w:cs="仿宋" w:hint="eastAsia"/>
          <w:sz w:val="32"/>
          <w:szCs w:val="32"/>
        </w:rPr>
        <w:t>个，采购预算</w:t>
      </w:r>
      <w:r w:rsidR="00426F09">
        <w:rPr>
          <w:rFonts w:ascii="仿宋_GB2312" w:eastAsia="仿宋_GB2312" w:hAnsi="仿宋" w:cs="仿宋" w:hint="eastAsia"/>
          <w:sz w:val="32"/>
          <w:szCs w:val="32"/>
        </w:rPr>
        <w:t>68877</w:t>
      </w:r>
      <w:r w:rsidRPr="00426F09">
        <w:rPr>
          <w:rFonts w:ascii="仿宋_GB2312" w:eastAsia="仿宋_GB2312" w:hAnsi="仿宋" w:cs="仿宋" w:hint="eastAsia"/>
          <w:sz w:val="32"/>
          <w:szCs w:val="32"/>
        </w:rPr>
        <w:t>万元，中标金额</w:t>
      </w:r>
      <w:r w:rsidR="00426F09">
        <w:rPr>
          <w:rFonts w:ascii="仿宋_GB2312" w:eastAsia="仿宋_GB2312" w:hAnsi="仿宋" w:cs="仿宋" w:hint="eastAsia"/>
          <w:sz w:val="32"/>
          <w:szCs w:val="32"/>
        </w:rPr>
        <w:t>68065</w:t>
      </w:r>
      <w:r w:rsidRPr="00426F09">
        <w:rPr>
          <w:rFonts w:ascii="仿宋_GB2312" w:eastAsia="仿宋_GB2312" w:hAnsi="仿宋" w:cs="仿宋" w:hint="eastAsia"/>
          <w:sz w:val="32"/>
          <w:szCs w:val="32"/>
        </w:rPr>
        <w:t>万元，节约资金</w:t>
      </w:r>
      <w:r w:rsidR="00426F09">
        <w:rPr>
          <w:rFonts w:ascii="仿宋_GB2312" w:eastAsia="仿宋_GB2312" w:hAnsi="仿宋" w:cs="仿宋" w:hint="eastAsia"/>
          <w:sz w:val="32"/>
          <w:szCs w:val="32"/>
        </w:rPr>
        <w:t>812</w:t>
      </w:r>
      <w:r w:rsidRPr="00426F09">
        <w:rPr>
          <w:rFonts w:ascii="仿宋_GB2312" w:eastAsia="仿宋_GB2312" w:hAnsi="仿宋" w:cs="仿宋" w:hint="eastAsia"/>
          <w:sz w:val="32"/>
          <w:szCs w:val="32"/>
        </w:rPr>
        <w:t>万元。三是</w:t>
      </w:r>
      <w:r w:rsidRPr="00426F09">
        <w:rPr>
          <w:rFonts w:ascii="仿宋_GB2312" w:eastAsia="仿宋_GB2312" w:hAnsi="仿宋" w:cs="仿宋" w:hint="eastAsia"/>
          <w:bCs/>
          <w:sz w:val="32"/>
          <w:szCs w:val="32"/>
        </w:rPr>
        <w:t>积极推进绩效评价工作，</w:t>
      </w:r>
      <w:r w:rsidR="00407E5D" w:rsidRPr="00426F09">
        <w:rPr>
          <w:rFonts w:ascii="仿宋_GB2312" w:eastAsia="仿宋_GB2312" w:hAnsi="仿宋" w:cs="仿宋" w:hint="eastAsia"/>
          <w:sz w:val="32"/>
          <w:szCs w:val="32"/>
        </w:rPr>
        <w:t>全</w:t>
      </w:r>
      <w:r w:rsidRPr="00426F09">
        <w:rPr>
          <w:rFonts w:ascii="仿宋_GB2312" w:eastAsia="仿宋_GB2312" w:hAnsi="仿宋" w:cs="仿宋" w:hint="eastAsia"/>
          <w:sz w:val="32"/>
          <w:szCs w:val="32"/>
        </w:rPr>
        <w:t>年共开展预算绩效评估项目</w:t>
      </w:r>
      <w:r w:rsidR="00426F09">
        <w:rPr>
          <w:rFonts w:ascii="仿宋_GB2312" w:eastAsia="仿宋_GB2312" w:hAnsi="仿宋" w:cs="仿宋" w:hint="eastAsia"/>
          <w:sz w:val="32"/>
          <w:szCs w:val="32"/>
        </w:rPr>
        <w:t>12</w:t>
      </w:r>
      <w:r w:rsidRPr="00426F09">
        <w:rPr>
          <w:rFonts w:ascii="仿宋_GB2312" w:eastAsia="仿宋_GB2312" w:hAnsi="仿宋" w:cs="仿宋" w:hint="eastAsia"/>
          <w:sz w:val="32"/>
          <w:szCs w:val="32"/>
        </w:rPr>
        <w:t>个，其中已完成</w:t>
      </w:r>
      <w:r w:rsidR="00426F09">
        <w:rPr>
          <w:rFonts w:ascii="仿宋_GB2312" w:eastAsia="仿宋_GB2312" w:hAnsi="仿宋" w:cs="仿宋" w:hint="eastAsia"/>
          <w:sz w:val="32"/>
          <w:szCs w:val="32"/>
        </w:rPr>
        <w:t>12</w:t>
      </w:r>
      <w:r w:rsidRPr="00426F09">
        <w:rPr>
          <w:rFonts w:ascii="仿宋_GB2312" w:eastAsia="仿宋_GB2312" w:hAnsi="仿宋" w:cs="仿宋" w:hint="eastAsia"/>
          <w:sz w:val="32"/>
          <w:szCs w:val="32"/>
        </w:rPr>
        <w:t>个，金额</w:t>
      </w:r>
      <w:r w:rsidR="00426F09">
        <w:rPr>
          <w:rFonts w:ascii="仿宋_GB2312" w:eastAsia="仿宋_GB2312" w:hAnsi="仿宋" w:cs="仿宋" w:hint="eastAsia"/>
          <w:sz w:val="32"/>
          <w:szCs w:val="32"/>
        </w:rPr>
        <w:t>17694</w:t>
      </w:r>
      <w:r w:rsidRPr="00426F09">
        <w:rPr>
          <w:rFonts w:ascii="仿宋_GB2312" w:eastAsia="仿宋_GB2312" w:hAnsi="仿宋" w:cs="仿宋" w:hint="eastAsia"/>
          <w:sz w:val="32"/>
          <w:szCs w:val="32"/>
        </w:rPr>
        <w:t>万元；完成政府购买服务重点绩效评价项目</w:t>
      </w:r>
      <w:r w:rsidR="00426F09">
        <w:rPr>
          <w:rFonts w:ascii="仿宋_GB2312" w:eastAsia="仿宋_GB2312" w:hAnsi="仿宋" w:cs="仿宋" w:hint="eastAsia"/>
          <w:sz w:val="32"/>
          <w:szCs w:val="32"/>
        </w:rPr>
        <w:t>2</w:t>
      </w:r>
      <w:r w:rsidRPr="00426F09">
        <w:rPr>
          <w:rFonts w:ascii="仿宋_GB2312" w:eastAsia="仿宋_GB2312" w:hAnsi="仿宋" w:cs="仿宋" w:hint="eastAsia"/>
          <w:sz w:val="32"/>
          <w:szCs w:val="32"/>
        </w:rPr>
        <w:t>个，金额</w:t>
      </w:r>
      <w:r w:rsidR="00426F09">
        <w:rPr>
          <w:rFonts w:ascii="仿宋_GB2312" w:eastAsia="仿宋_GB2312" w:hAnsi="仿宋" w:cs="仿宋" w:hint="eastAsia"/>
          <w:sz w:val="32"/>
          <w:szCs w:val="32"/>
        </w:rPr>
        <w:t>2861</w:t>
      </w:r>
      <w:r w:rsidRPr="00426F09">
        <w:rPr>
          <w:rFonts w:ascii="仿宋_GB2312" w:eastAsia="仿宋_GB2312" w:hAnsi="仿宋" w:cs="仿宋" w:hint="eastAsia"/>
          <w:sz w:val="32"/>
          <w:szCs w:val="32"/>
        </w:rPr>
        <w:t>万元；完成资金审核项目</w:t>
      </w:r>
      <w:r w:rsidR="00426F09">
        <w:rPr>
          <w:rFonts w:ascii="仿宋_GB2312" w:eastAsia="仿宋_GB2312" w:hAnsi="仿宋" w:cs="仿宋" w:hint="eastAsia"/>
          <w:sz w:val="32"/>
          <w:szCs w:val="32"/>
        </w:rPr>
        <w:t>2</w:t>
      </w:r>
      <w:r w:rsidRPr="00426F09">
        <w:rPr>
          <w:rFonts w:ascii="仿宋_GB2312" w:eastAsia="仿宋_GB2312" w:hAnsi="仿宋" w:cs="仿宋" w:hint="eastAsia"/>
          <w:sz w:val="32"/>
          <w:szCs w:val="32"/>
        </w:rPr>
        <w:t>个，审核金额</w:t>
      </w:r>
      <w:r w:rsidR="00426F09">
        <w:rPr>
          <w:rFonts w:ascii="仿宋_GB2312" w:eastAsia="仿宋_GB2312" w:hAnsi="仿宋" w:cs="仿宋" w:hint="eastAsia"/>
          <w:sz w:val="32"/>
          <w:szCs w:val="32"/>
        </w:rPr>
        <w:t>10290</w:t>
      </w:r>
      <w:r w:rsidRPr="00426F09">
        <w:rPr>
          <w:rFonts w:ascii="仿宋_GB2312" w:eastAsia="仿宋_GB2312" w:hAnsi="仿宋" w:cs="仿宋" w:hint="eastAsia"/>
          <w:sz w:val="32"/>
          <w:szCs w:val="32"/>
        </w:rPr>
        <w:t>万元，运用绩效评价结果节约资金</w:t>
      </w:r>
      <w:r w:rsidR="00426F09">
        <w:rPr>
          <w:rFonts w:ascii="仿宋_GB2312" w:eastAsia="仿宋_GB2312" w:hAnsi="仿宋" w:cs="仿宋" w:hint="eastAsia"/>
          <w:sz w:val="32"/>
          <w:szCs w:val="32"/>
        </w:rPr>
        <w:t>925</w:t>
      </w:r>
      <w:r w:rsidRPr="00426F09">
        <w:rPr>
          <w:rFonts w:ascii="仿宋_GB2312" w:eastAsia="仿宋_GB2312" w:hAnsi="仿宋" w:cs="仿宋" w:hint="eastAsia"/>
          <w:sz w:val="32"/>
          <w:szCs w:val="32"/>
        </w:rPr>
        <w:t>万元。</w:t>
      </w:r>
    </w:p>
    <w:p w:rsidR="00407E5D" w:rsidRDefault="00407E5D" w:rsidP="0042662D">
      <w:pPr>
        <w:spacing w:line="62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lastRenderedPageBreak/>
        <w:t>各位代表，尽管财税工作取得了很大成绩，同时我们也清醒地认识到，财政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运行</w:t>
      </w:r>
      <w:r>
        <w:rPr>
          <w:rFonts w:ascii="Times New Roman" w:eastAsia="仿宋_GB2312" w:hAnsi="Times New Roman" w:cs="Times New Roman"/>
          <w:sz w:val="32"/>
          <w:szCs w:val="32"/>
        </w:rPr>
        <w:t>面临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风险</w:t>
      </w:r>
      <w:r w:rsidR="00426F09">
        <w:rPr>
          <w:rFonts w:ascii="Times New Roman" w:eastAsia="仿宋_GB2312" w:hAnsi="Times New Roman" w:cs="Times New Roman" w:hint="eastAsia"/>
          <w:sz w:val="32"/>
          <w:szCs w:val="32"/>
        </w:rPr>
        <w:t>和</w:t>
      </w:r>
      <w:r>
        <w:rPr>
          <w:rFonts w:ascii="Times New Roman" w:eastAsia="仿宋_GB2312" w:hAnsi="Times New Roman" w:cs="Times New Roman"/>
          <w:sz w:val="32"/>
          <w:szCs w:val="32"/>
        </w:rPr>
        <w:t>压力，</w:t>
      </w:r>
      <w:r w:rsidR="00CD4414">
        <w:rPr>
          <w:rFonts w:ascii="Times New Roman" w:eastAsia="仿宋_GB2312" w:hAnsi="Times New Roman" w:cs="Times New Roman" w:hint="eastAsia"/>
          <w:sz w:val="32"/>
          <w:szCs w:val="32"/>
        </w:rPr>
        <w:t>收支矛盾更加尖锐，仍</w:t>
      </w:r>
      <w:r w:rsidR="009A40E4">
        <w:rPr>
          <w:rFonts w:ascii="Times New Roman" w:eastAsia="仿宋_GB2312" w:hAnsi="Times New Roman" w:cs="Times New Roman"/>
          <w:sz w:val="32"/>
          <w:szCs w:val="32"/>
        </w:rPr>
        <w:t>在紧平衡下负重前行。</w:t>
      </w:r>
      <w:r w:rsidR="009A40E4">
        <w:rPr>
          <w:rFonts w:ascii="Times New Roman" w:eastAsia="仿宋_GB2312" w:hAnsi="Times New Roman" w:cs="Times New Roman" w:hint="eastAsia"/>
          <w:sz w:val="32"/>
          <w:szCs w:val="32"/>
        </w:rPr>
        <w:t>产业转型阵痛余波未平，红利还没充分显现，</w:t>
      </w:r>
      <w:r>
        <w:rPr>
          <w:rFonts w:ascii="Times New Roman" w:eastAsia="仿宋_GB2312" w:hAnsi="Times New Roman" w:cs="Times New Roman"/>
          <w:sz w:val="32"/>
          <w:szCs w:val="32"/>
        </w:rPr>
        <w:t>税收增收难度持续加大</w:t>
      </w:r>
      <w:r w:rsidR="009A40E4">
        <w:rPr>
          <w:rFonts w:ascii="Times New Roman" w:eastAsia="仿宋_GB2312" w:hAnsi="Times New Roman" w:cs="Times New Roman" w:hint="eastAsia"/>
          <w:sz w:val="32"/>
          <w:szCs w:val="32"/>
        </w:rPr>
        <w:t>；民生领域一些问题还没有很好解决</w:t>
      </w:r>
      <w:r>
        <w:rPr>
          <w:rFonts w:ascii="Times New Roman" w:eastAsia="仿宋_GB2312" w:hAnsi="Times New Roman" w:cs="Times New Roman"/>
          <w:sz w:val="32"/>
          <w:szCs w:val="32"/>
        </w:rPr>
        <w:t>，同时临时预算追加和刚性支出双重叠加，财政预算平衡</w:t>
      </w:r>
      <w:r w:rsidR="00CD4414">
        <w:rPr>
          <w:rFonts w:ascii="Times New Roman" w:eastAsia="仿宋_GB2312" w:hAnsi="Times New Roman" w:cs="Times New Roman" w:hint="eastAsia"/>
          <w:sz w:val="32"/>
          <w:szCs w:val="32"/>
        </w:rPr>
        <w:t>更加</w:t>
      </w:r>
      <w:r>
        <w:rPr>
          <w:rFonts w:ascii="Times New Roman" w:eastAsia="仿宋_GB2312" w:hAnsi="Times New Roman" w:cs="Times New Roman"/>
          <w:sz w:val="32"/>
          <w:szCs w:val="32"/>
        </w:rPr>
        <w:t>困难；政府隐性债务还款压力增加，潜在风险防控任务较重。对此，我们将认真对待、高度重视，采取有力措施加以解决。</w:t>
      </w:r>
    </w:p>
    <w:p w:rsidR="000A231D" w:rsidRDefault="000A231D" w:rsidP="0042662D">
      <w:pPr>
        <w:spacing w:line="620" w:lineRule="exact"/>
        <w:ind w:firstLineChars="200" w:firstLine="640"/>
        <w:rPr>
          <w:rFonts w:ascii="Times New Roman" w:eastAsia="黑体" w:hAnsi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三、</w:t>
      </w:r>
      <w:r w:rsidR="00666224">
        <w:rPr>
          <w:rFonts w:ascii="Times New Roman" w:eastAsia="黑体" w:hAnsi="Times New Roman" w:cs="Times New Roman"/>
          <w:sz w:val="32"/>
          <w:szCs w:val="32"/>
        </w:rPr>
        <w:t>202</w:t>
      </w:r>
      <w:r w:rsidR="00666224">
        <w:rPr>
          <w:rFonts w:ascii="Times New Roman" w:eastAsia="黑体" w:hAnsi="Times New Roman" w:cs="Times New Roman" w:hint="eastAsia"/>
          <w:sz w:val="32"/>
          <w:szCs w:val="32"/>
        </w:rPr>
        <w:t>2</w:t>
      </w:r>
      <w:r>
        <w:rPr>
          <w:rFonts w:ascii="Times New Roman" w:eastAsia="黑体" w:hAnsi="Times New Roman" w:cs="Times New Roman"/>
          <w:sz w:val="32"/>
          <w:szCs w:val="32"/>
        </w:rPr>
        <w:t>年预算安排情况</w:t>
      </w:r>
    </w:p>
    <w:p w:rsidR="000A231D" w:rsidRDefault="00426F09" w:rsidP="0042662D">
      <w:pPr>
        <w:spacing w:line="620" w:lineRule="exact"/>
        <w:ind w:firstLineChars="200" w:firstLine="640"/>
        <w:rPr>
          <w:rFonts w:ascii="Times New Roman" w:eastAsia="楷体_GB2312" w:hAnsi="Times New Roman"/>
          <w:b/>
          <w:bCs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今</w:t>
      </w:r>
      <w:r w:rsidR="00666224">
        <w:rPr>
          <w:rFonts w:ascii="Times New Roman" w:eastAsia="仿宋_GB2312" w:hAnsi="Times New Roman" w:cs="Times New Roman" w:hint="eastAsia"/>
          <w:sz w:val="32"/>
          <w:szCs w:val="32"/>
        </w:rPr>
        <w:t>年是党的二十大召开之年，也是建设“实业强县、幸福无极”的关键一年</w:t>
      </w:r>
      <w:r w:rsidR="000A231D">
        <w:rPr>
          <w:rFonts w:ascii="Times New Roman" w:eastAsia="仿宋_GB2312" w:hAnsi="Times New Roman" w:cs="Times New Roman"/>
          <w:sz w:val="32"/>
          <w:szCs w:val="32"/>
        </w:rPr>
        <w:t>，编制执行好</w:t>
      </w:r>
      <w:r w:rsidR="00666224">
        <w:rPr>
          <w:rFonts w:ascii="Times New Roman" w:eastAsia="仿宋_GB2312" w:hAnsi="Times New Roman" w:cs="Times New Roman"/>
          <w:sz w:val="32"/>
          <w:szCs w:val="32"/>
        </w:rPr>
        <w:t>20</w:t>
      </w:r>
      <w:r w:rsidR="00666224">
        <w:rPr>
          <w:rFonts w:ascii="Times New Roman" w:eastAsia="仿宋_GB2312" w:hAnsi="Times New Roman" w:cs="Times New Roman" w:hint="eastAsia"/>
          <w:sz w:val="32"/>
          <w:szCs w:val="32"/>
        </w:rPr>
        <w:t>22</w:t>
      </w:r>
      <w:r w:rsidR="000A231D">
        <w:rPr>
          <w:rFonts w:ascii="Times New Roman" w:eastAsia="仿宋_GB2312" w:hAnsi="Times New Roman" w:cs="Times New Roman"/>
          <w:sz w:val="32"/>
          <w:szCs w:val="32"/>
        </w:rPr>
        <w:t>年度预算，做好全年财税工作意义深远。</w:t>
      </w:r>
      <w:r w:rsidR="00C46B3C">
        <w:rPr>
          <w:rFonts w:ascii="Times New Roman" w:eastAsia="仿宋_GB2312" w:hAnsi="Times New Roman" w:cs="Times New Roman"/>
          <w:sz w:val="32"/>
          <w:szCs w:val="32"/>
        </w:rPr>
        <w:t>202</w:t>
      </w:r>
      <w:r w:rsidR="00C46B3C">
        <w:rPr>
          <w:rFonts w:ascii="Times New Roman" w:eastAsia="仿宋_GB2312" w:hAnsi="Times New Roman" w:cs="Times New Roman" w:hint="eastAsia"/>
          <w:sz w:val="32"/>
          <w:szCs w:val="32"/>
        </w:rPr>
        <w:t>2</w:t>
      </w:r>
      <w:r w:rsidR="000A231D">
        <w:rPr>
          <w:rFonts w:ascii="Times New Roman" w:eastAsia="仿宋_GB2312" w:hAnsi="Times New Roman" w:cs="Times New Roman"/>
          <w:sz w:val="32"/>
          <w:szCs w:val="32"/>
        </w:rPr>
        <w:t>年预算编制和财税工作的指导思想是：</w:t>
      </w:r>
      <w:r w:rsidR="000A231D">
        <w:rPr>
          <w:rFonts w:ascii="Times New Roman" w:eastAsia="楷体_GB2312" w:hAnsi="Times New Roman" w:cs="Times New Roman"/>
          <w:b/>
          <w:bCs/>
          <w:sz w:val="32"/>
          <w:szCs w:val="32"/>
        </w:rPr>
        <w:t>以习近平新时代中国特色社会主义思想为指导，全面贯彻党的十九大和十九届</w:t>
      </w:r>
      <w:r w:rsidR="00666224">
        <w:rPr>
          <w:rFonts w:ascii="Times New Roman" w:eastAsia="楷体_GB2312" w:hAnsi="Times New Roman" w:cs="Times New Roman" w:hint="eastAsia"/>
          <w:b/>
          <w:bCs/>
          <w:sz w:val="32"/>
          <w:szCs w:val="32"/>
        </w:rPr>
        <w:t>历次</w:t>
      </w:r>
      <w:r w:rsidR="000A231D">
        <w:rPr>
          <w:rFonts w:ascii="Times New Roman" w:eastAsia="楷体_GB2312" w:hAnsi="Times New Roman" w:cs="Times New Roman"/>
          <w:b/>
          <w:bCs/>
          <w:sz w:val="32"/>
          <w:szCs w:val="32"/>
        </w:rPr>
        <w:t>全会精神，</w:t>
      </w:r>
      <w:r w:rsidR="00666224">
        <w:rPr>
          <w:rFonts w:ascii="Times New Roman" w:eastAsia="楷体_GB2312" w:hAnsi="Times New Roman" w:cs="Times New Roman" w:hint="eastAsia"/>
          <w:b/>
          <w:bCs/>
          <w:sz w:val="32"/>
          <w:szCs w:val="32"/>
        </w:rPr>
        <w:t>弘扬伟大建党精神，</w:t>
      </w:r>
      <w:r w:rsidR="000A231D">
        <w:rPr>
          <w:rFonts w:ascii="Times New Roman" w:eastAsia="楷体_GB2312" w:hAnsi="Times New Roman" w:cs="Times New Roman"/>
          <w:b/>
          <w:bCs/>
          <w:sz w:val="32"/>
          <w:szCs w:val="32"/>
        </w:rPr>
        <w:t>坚持稳中求进工作总基调，</w:t>
      </w:r>
      <w:r w:rsidR="00666224">
        <w:rPr>
          <w:rFonts w:ascii="Times New Roman" w:eastAsia="楷体_GB2312" w:hAnsi="Times New Roman" w:cs="Times New Roman" w:hint="eastAsia"/>
          <w:b/>
          <w:bCs/>
          <w:sz w:val="32"/>
          <w:szCs w:val="32"/>
        </w:rPr>
        <w:t>完整、准确、全面贯彻新发展理念，加快构建新发展格局，全面深化改革开放，坚持创新驱动发展，</w:t>
      </w:r>
      <w:r w:rsidR="000A231D">
        <w:rPr>
          <w:rFonts w:ascii="Times New Roman" w:eastAsia="楷体_GB2312" w:hAnsi="Times New Roman" w:cs="Times New Roman"/>
          <w:b/>
          <w:bCs/>
          <w:sz w:val="32"/>
          <w:szCs w:val="32"/>
        </w:rPr>
        <w:t>推动高质量发展，</w:t>
      </w:r>
      <w:r w:rsidR="00666224">
        <w:rPr>
          <w:rFonts w:ascii="Times New Roman" w:eastAsia="楷体_GB2312" w:hAnsi="Times New Roman" w:cs="Times New Roman" w:hint="eastAsia"/>
          <w:b/>
          <w:bCs/>
          <w:sz w:val="32"/>
          <w:szCs w:val="32"/>
        </w:rPr>
        <w:t>坚持</w:t>
      </w:r>
      <w:r w:rsidR="000A231D">
        <w:rPr>
          <w:rFonts w:ascii="Times New Roman" w:eastAsia="楷体_GB2312" w:hAnsi="Times New Roman" w:cs="Times New Roman"/>
          <w:b/>
          <w:bCs/>
          <w:sz w:val="32"/>
          <w:szCs w:val="32"/>
        </w:rPr>
        <w:t>以供给侧结构性改革为主线，</w:t>
      </w:r>
      <w:r w:rsidR="00666224">
        <w:rPr>
          <w:rFonts w:ascii="Times New Roman" w:eastAsia="楷体_GB2312" w:hAnsi="Times New Roman" w:cs="Times New Roman" w:hint="eastAsia"/>
          <w:b/>
          <w:bCs/>
          <w:sz w:val="32"/>
          <w:szCs w:val="32"/>
        </w:rPr>
        <w:t>统筹</w:t>
      </w:r>
      <w:r w:rsidR="0055740D">
        <w:rPr>
          <w:rFonts w:ascii="Times New Roman" w:eastAsia="楷体_GB2312" w:hAnsi="Times New Roman" w:cs="Times New Roman" w:hint="eastAsia"/>
          <w:b/>
          <w:bCs/>
          <w:sz w:val="32"/>
          <w:szCs w:val="32"/>
        </w:rPr>
        <w:t>疫情防控和经济社会发展</w:t>
      </w:r>
      <w:r w:rsidR="000A231D">
        <w:rPr>
          <w:rFonts w:ascii="Times New Roman" w:eastAsia="楷体_GB2312" w:hAnsi="Times New Roman" w:cs="Times New Roman"/>
          <w:b/>
          <w:bCs/>
          <w:sz w:val="32"/>
          <w:szCs w:val="32"/>
        </w:rPr>
        <w:t>，全面落实县委第十</w:t>
      </w:r>
      <w:r w:rsidR="0055740D">
        <w:rPr>
          <w:rFonts w:ascii="Times New Roman" w:eastAsia="楷体_GB2312" w:hAnsi="Times New Roman" w:cs="Times New Roman" w:hint="eastAsia"/>
          <w:b/>
          <w:bCs/>
          <w:sz w:val="32"/>
          <w:szCs w:val="32"/>
        </w:rPr>
        <w:t>二</w:t>
      </w:r>
      <w:r w:rsidR="000A231D">
        <w:rPr>
          <w:rFonts w:ascii="Times New Roman" w:eastAsia="楷体_GB2312" w:hAnsi="Times New Roman" w:cs="Times New Roman"/>
          <w:b/>
          <w:bCs/>
          <w:sz w:val="32"/>
          <w:szCs w:val="32"/>
        </w:rPr>
        <w:t>届第</w:t>
      </w:r>
      <w:r w:rsidR="0055740D">
        <w:rPr>
          <w:rFonts w:ascii="Times New Roman" w:eastAsia="楷体_GB2312" w:hAnsi="Times New Roman" w:cs="Times New Roman" w:hint="eastAsia"/>
          <w:b/>
          <w:bCs/>
          <w:sz w:val="32"/>
          <w:szCs w:val="32"/>
        </w:rPr>
        <w:t>二</w:t>
      </w:r>
      <w:r w:rsidR="000A231D">
        <w:rPr>
          <w:rFonts w:ascii="Times New Roman" w:eastAsia="楷体_GB2312" w:hAnsi="Times New Roman" w:cs="Times New Roman"/>
          <w:b/>
          <w:bCs/>
          <w:sz w:val="32"/>
          <w:szCs w:val="32"/>
        </w:rPr>
        <w:t>次全会的部署要求，实现经济行稳</w:t>
      </w:r>
      <w:r w:rsidR="0055740D">
        <w:rPr>
          <w:rFonts w:ascii="Times New Roman" w:eastAsia="楷体_GB2312" w:hAnsi="Times New Roman" w:cs="Times New Roman" w:hint="eastAsia"/>
          <w:b/>
          <w:bCs/>
          <w:sz w:val="32"/>
          <w:szCs w:val="32"/>
        </w:rPr>
        <w:t>字当头</w:t>
      </w:r>
      <w:r w:rsidR="0055740D">
        <w:rPr>
          <w:rFonts w:ascii="Times New Roman" w:eastAsia="楷体_GB2312" w:hAnsi="Times New Roman" w:cs="Times New Roman"/>
          <w:b/>
          <w:bCs/>
          <w:sz w:val="32"/>
          <w:szCs w:val="32"/>
        </w:rPr>
        <w:t>、社会安定和谐，</w:t>
      </w:r>
      <w:r w:rsidR="0055740D">
        <w:rPr>
          <w:rFonts w:ascii="Times New Roman" w:eastAsia="楷体_GB2312" w:hAnsi="Times New Roman" w:cs="Times New Roman" w:hint="eastAsia"/>
          <w:b/>
          <w:bCs/>
          <w:sz w:val="32"/>
          <w:szCs w:val="32"/>
        </w:rPr>
        <w:t>为</w:t>
      </w:r>
      <w:r w:rsidR="0055740D">
        <w:rPr>
          <w:rFonts w:ascii="Times New Roman" w:eastAsia="楷体_GB2312" w:hAnsi="Times New Roman" w:cs="Times New Roman"/>
          <w:b/>
          <w:bCs/>
          <w:sz w:val="32"/>
          <w:szCs w:val="32"/>
        </w:rPr>
        <w:t>加快</w:t>
      </w:r>
      <w:r w:rsidR="000A231D">
        <w:rPr>
          <w:rFonts w:ascii="Times New Roman" w:eastAsia="楷体_GB2312" w:hAnsi="Times New Roman" w:cs="Times New Roman"/>
          <w:b/>
          <w:bCs/>
          <w:sz w:val="32"/>
          <w:szCs w:val="32"/>
        </w:rPr>
        <w:t>建设</w:t>
      </w:r>
      <w:r w:rsidR="000A231D">
        <w:rPr>
          <w:rFonts w:ascii="Times New Roman" w:eastAsia="楷体_GB2312" w:hAnsi="Times New Roman" w:cs="Times New Roman"/>
          <w:b/>
          <w:bCs/>
          <w:sz w:val="32"/>
          <w:szCs w:val="32"/>
        </w:rPr>
        <w:t>“</w:t>
      </w:r>
      <w:r w:rsidR="000A231D">
        <w:rPr>
          <w:rFonts w:ascii="Times New Roman" w:eastAsia="楷体_GB2312" w:hAnsi="Times New Roman" w:cs="Times New Roman"/>
          <w:b/>
          <w:bCs/>
          <w:sz w:val="32"/>
          <w:szCs w:val="32"/>
        </w:rPr>
        <w:t>实业强县、幸福无极</w:t>
      </w:r>
      <w:r w:rsidR="000A231D">
        <w:rPr>
          <w:rFonts w:ascii="Times New Roman" w:eastAsia="楷体_GB2312" w:hAnsi="Times New Roman" w:cs="Times New Roman"/>
          <w:b/>
          <w:bCs/>
          <w:sz w:val="32"/>
          <w:szCs w:val="32"/>
        </w:rPr>
        <w:t>”</w:t>
      </w:r>
      <w:r w:rsidR="000A231D">
        <w:rPr>
          <w:rFonts w:ascii="Times New Roman" w:eastAsia="楷体_GB2312" w:hAnsi="Times New Roman" w:cs="Times New Roman"/>
          <w:b/>
          <w:bCs/>
          <w:sz w:val="32"/>
          <w:szCs w:val="32"/>
        </w:rPr>
        <w:t>提供财力保障。</w:t>
      </w:r>
    </w:p>
    <w:p w:rsidR="000A231D" w:rsidRDefault="000A231D" w:rsidP="0042662D">
      <w:pPr>
        <w:spacing w:line="620" w:lineRule="exact"/>
        <w:ind w:firstLineChars="200" w:firstLine="640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基于以上指导思想，</w:t>
      </w:r>
      <w:r w:rsidR="0055740D">
        <w:rPr>
          <w:rFonts w:ascii="Times New Roman" w:eastAsia="仿宋_GB2312" w:hAnsi="Times New Roman" w:cs="Times New Roman"/>
          <w:sz w:val="32"/>
          <w:szCs w:val="32"/>
        </w:rPr>
        <w:t>202</w:t>
      </w:r>
      <w:r w:rsidR="0055740D">
        <w:rPr>
          <w:rFonts w:ascii="Times New Roman" w:eastAsia="仿宋_GB2312" w:hAnsi="Times New Roman" w:cs="Times New Roman" w:hint="eastAsia"/>
          <w:sz w:val="32"/>
          <w:szCs w:val="32"/>
        </w:rPr>
        <w:t>2</w:t>
      </w:r>
      <w:r>
        <w:rPr>
          <w:rFonts w:ascii="Times New Roman" w:eastAsia="仿宋_GB2312" w:hAnsi="Times New Roman" w:cs="Times New Roman"/>
          <w:sz w:val="32"/>
          <w:szCs w:val="32"/>
        </w:rPr>
        <w:t>年预算草案总体安排如下：</w:t>
      </w:r>
    </w:p>
    <w:p w:rsidR="009B0E24" w:rsidRPr="00426F09" w:rsidRDefault="000A231D" w:rsidP="0042662D">
      <w:pPr>
        <w:spacing w:line="620" w:lineRule="exact"/>
        <w:ind w:firstLineChars="200" w:firstLine="643"/>
        <w:rPr>
          <w:rFonts w:ascii="仿宋_GB2312" w:eastAsia="仿宋_GB2312" w:hAnsi="宋体" w:cs="Times New Roman"/>
          <w:sz w:val="32"/>
          <w:szCs w:val="32"/>
        </w:rPr>
      </w:pPr>
      <w:r>
        <w:rPr>
          <w:rFonts w:ascii="Times New Roman" w:eastAsia="楷体_GB2312" w:hAnsi="Times New Roman" w:cs="Times New Roman"/>
          <w:b/>
          <w:bCs/>
          <w:sz w:val="32"/>
          <w:szCs w:val="32"/>
        </w:rPr>
        <w:t>（一）一般公共预算。</w:t>
      </w:r>
      <w:r w:rsidRPr="00426F09">
        <w:rPr>
          <w:rFonts w:ascii="Times New Roman" w:eastAsia="仿宋_GB2312" w:hAnsi="Times New Roman" w:cs="Times New Roman"/>
          <w:sz w:val="32"/>
          <w:szCs w:val="32"/>
        </w:rPr>
        <w:t>一般公共预算收入安排</w:t>
      </w:r>
      <w:r w:rsidR="009B2557" w:rsidRPr="00426F09">
        <w:rPr>
          <w:rFonts w:ascii="Times New Roman" w:eastAsia="仿宋_GB2312" w:hAnsi="Times New Roman" w:cs="Times New Roman" w:hint="eastAsia"/>
          <w:sz w:val="32"/>
          <w:szCs w:val="32"/>
        </w:rPr>
        <w:t>99000</w:t>
      </w:r>
      <w:r w:rsidRPr="00426F09">
        <w:rPr>
          <w:rFonts w:ascii="Times New Roman" w:eastAsia="仿宋_GB2312" w:hAnsi="Times New Roman" w:cs="Times New Roman"/>
          <w:sz w:val="32"/>
          <w:szCs w:val="32"/>
        </w:rPr>
        <w:t>万元，</w:t>
      </w:r>
      <w:r w:rsidRPr="00426F09">
        <w:rPr>
          <w:rFonts w:ascii="Times New Roman" w:eastAsia="仿宋_GB2312" w:hAnsi="Times New Roman" w:cs="Times New Roman"/>
          <w:sz w:val="32"/>
          <w:szCs w:val="32"/>
        </w:rPr>
        <w:lastRenderedPageBreak/>
        <w:t>增长</w:t>
      </w:r>
      <w:r w:rsidR="009B2557" w:rsidRPr="00426F09">
        <w:rPr>
          <w:rFonts w:ascii="Times New Roman" w:eastAsia="仿宋_GB2312" w:hAnsi="Times New Roman" w:cs="Times New Roman" w:hint="eastAsia"/>
          <w:sz w:val="32"/>
          <w:szCs w:val="32"/>
        </w:rPr>
        <w:t>8</w:t>
      </w:r>
      <w:r w:rsidRPr="00426F09">
        <w:rPr>
          <w:rFonts w:ascii="Times New Roman" w:eastAsia="仿宋_GB2312" w:hAnsi="Times New Roman" w:cs="Times New Roman"/>
          <w:sz w:val="32"/>
          <w:szCs w:val="32"/>
        </w:rPr>
        <w:t>%</w:t>
      </w:r>
      <w:r w:rsidRPr="00426F09">
        <w:rPr>
          <w:rFonts w:ascii="Times New Roman" w:eastAsia="仿宋_GB2312" w:hAnsi="Times New Roman" w:cs="Times New Roman"/>
          <w:sz w:val="32"/>
          <w:szCs w:val="32"/>
        </w:rPr>
        <w:t>。按照现行财政体制测算，加上税收返还、转移支付、调入资金等</w:t>
      </w:r>
      <w:r w:rsidR="00035C21" w:rsidRPr="00426F09">
        <w:rPr>
          <w:rFonts w:ascii="Times New Roman" w:eastAsia="仿宋_GB2312" w:hAnsi="Times New Roman" w:cs="Times New Roman" w:hint="eastAsia"/>
          <w:sz w:val="32"/>
          <w:szCs w:val="32"/>
        </w:rPr>
        <w:t>149668</w:t>
      </w:r>
      <w:r w:rsidRPr="00426F09">
        <w:rPr>
          <w:rFonts w:ascii="Times New Roman" w:eastAsia="仿宋_GB2312" w:hAnsi="Times New Roman" w:cs="Times New Roman"/>
          <w:sz w:val="32"/>
          <w:szCs w:val="32"/>
        </w:rPr>
        <w:t>万元，总收入</w:t>
      </w:r>
      <w:r w:rsidR="00035C21" w:rsidRPr="00426F09">
        <w:rPr>
          <w:rFonts w:ascii="Times New Roman" w:eastAsia="仿宋_GB2312" w:hAnsi="Times New Roman" w:cs="Times New Roman" w:hint="eastAsia"/>
          <w:sz w:val="32"/>
          <w:szCs w:val="32"/>
        </w:rPr>
        <w:t>248668</w:t>
      </w:r>
      <w:r w:rsidRPr="00426F09">
        <w:rPr>
          <w:rFonts w:ascii="Times New Roman" w:eastAsia="仿宋_GB2312" w:hAnsi="Times New Roman" w:cs="Times New Roman"/>
          <w:sz w:val="32"/>
          <w:szCs w:val="32"/>
        </w:rPr>
        <w:t>万元。按照收支平衡的原则，</w:t>
      </w:r>
      <w:r w:rsidR="009B2557" w:rsidRPr="00426F09">
        <w:rPr>
          <w:rFonts w:ascii="Times New Roman" w:eastAsia="仿宋_GB2312" w:hAnsi="Times New Roman" w:cs="Times New Roman"/>
          <w:sz w:val="32"/>
          <w:szCs w:val="32"/>
        </w:rPr>
        <w:t>202</w:t>
      </w:r>
      <w:r w:rsidR="009B2557" w:rsidRPr="00426F09">
        <w:rPr>
          <w:rFonts w:ascii="Times New Roman" w:eastAsia="仿宋_GB2312" w:hAnsi="Times New Roman" w:cs="Times New Roman" w:hint="eastAsia"/>
          <w:sz w:val="32"/>
          <w:szCs w:val="32"/>
        </w:rPr>
        <w:t>2</w:t>
      </w:r>
      <w:r w:rsidRPr="00426F09">
        <w:rPr>
          <w:rFonts w:ascii="Times New Roman" w:eastAsia="仿宋_GB2312" w:hAnsi="Times New Roman" w:cs="Times New Roman"/>
          <w:sz w:val="32"/>
          <w:szCs w:val="32"/>
        </w:rPr>
        <w:t>年全县一般公共预算支出安排</w:t>
      </w:r>
      <w:r w:rsidR="00035C21" w:rsidRPr="00426F09">
        <w:rPr>
          <w:rFonts w:ascii="Times New Roman" w:eastAsia="仿宋_GB2312" w:hAnsi="Times New Roman" w:cs="Times New Roman" w:hint="eastAsia"/>
          <w:sz w:val="32"/>
          <w:szCs w:val="32"/>
        </w:rPr>
        <w:t>248</w:t>
      </w:r>
      <w:r w:rsidR="00426F09">
        <w:rPr>
          <w:rFonts w:ascii="Times New Roman" w:eastAsia="仿宋_GB2312" w:hAnsi="Times New Roman" w:cs="Times New Roman" w:hint="eastAsia"/>
          <w:sz w:val="32"/>
          <w:szCs w:val="32"/>
        </w:rPr>
        <w:t>668</w:t>
      </w:r>
      <w:r w:rsidRPr="00426F09">
        <w:rPr>
          <w:rFonts w:ascii="Times New Roman" w:eastAsia="仿宋_GB2312" w:hAnsi="Times New Roman" w:cs="Times New Roman"/>
          <w:sz w:val="32"/>
          <w:szCs w:val="32"/>
        </w:rPr>
        <w:t>万元，比上年预算增长</w:t>
      </w:r>
      <w:r w:rsidR="00B101DD" w:rsidRPr="00426F09">
        <w:rPr>
          <w:rFonts w:ascii="Times New Roman" w:eastAsia="仿宋_GB2312" w:hAnsi="Times New Roman" w:cs="Times New Roman" w:hint="eastAsia"/>
          <w:sz w:val="32"/>
          <w:szCs w:val="32"/>
        </w:rPr>
        <w:t>5.9</w:t>
      </w:r>
      <w:r w:rsidRPr="00426F09">
        <w:rPr>
          <w:rFonts w:ascii="Times New Roman" w:eastAsia="仿宋_GB2312" w:hAnsi="Times New Roman" w:cs="Times New Roman"/>
          <w:sz w:val="32"/>
          <w:szCs w:val="32"/>
        </w:rPr>
        <w:t>%</w:t>
      </w:r>
      <w:r w:rsidR="009B0E24" w:rsidRPr="00426F09">
        <w:rPr>
          <w:rFonts w:ascii="Times New Roman" w:eastAsia="仿宋_GB2312" w:hAnsi="Times New Roman" w:cs="Times New Roman"/>
          <w:sz w:val="32"/>
          <w:szCs w:val="32"/>
        </w:rPr>
        <w:t>。</w:t>
      </w:r>
      <w:r w:rsidR="009B0E24" w:rsidRPr="00426F09">
        <w:rPr>
          <w:rFonts w:ascii="仿宋_GB2312" w:eastAsia="仿宋_GB2312" w:hAnsi="宋体" w:cs="Times New Roman" w:hint="eastAsia"/>
          <w:sz w:val="32"/>
          <w:szCs w:val="32"/>
        </w:rPr>
        <w:t>其中：公教人员工资性支出</w:t>
      </w:r>
      <w:r w:rsidR="00B101DD" w:rsidRPr="00426F09">
        <w:rPr>
          <w:rFonts w:ascii="仿宋_GB2312" w:eastAsia="仿宋_GB2312" w:hAnsi="宋体" w:cs="Times New Roman" w:hint="eastAsia"/>
          <w:sz w:val="32"/>
          <w:szCs w:val="32"/>
        </w:rPr>
        <w:t>80941</w:t>
      </w:r>
      <w:r w:rsidR="009B0E24" w:rsidRPr="00426F09">
        <w:rPr>
          <w:rFonts w:ascii="仿宋_GB2312" w:eastAsia="仿宋_GB2312" w:hAnsi="宋体" w:cs="Times New Roman" w:hint="eastAsia"/>
          <w:sz w:val="32"/>
          <w:szCs w:val="32"/>
        </w:rPr>
        <w:t>万元，保运转经费</w:t>
      </w:r>
      <w:r w:rsidR="00B101DD" w:rsidRPr="00426F09">
        <w:rPr>
          <w:rFonts w:ascii="仿宋_GB2312" w:eastAsia="仿宋_GB2312" w:hAnsi="宋体" w:cs="Times New Roman" w:hint="eastAsia"/>
          <w:sz w:val="32"/>
          <w:szCs w:val="32"/>
        </w:rPr>
        <w:t>8930</w:t>
      </w:r>
      <w:r w:rsidR="009B0E24" w:rsidRPr="00426F09">
        <w:rPr>
          <w:rFonts w:ascii="仿宋_GB2312" w:eastAsia="仿宋_GB2312" w:hAnsi="宋体" w:cs="Times New Roman" w:hint="eastAsia"/>
          <w:sz w:val="32"/>
          <w:szCs w:val="32"/>
        </w:rPr>
        <w:t>万元，保基本民生</w:t>
      </w:r>
      <w:r w:rsidR="00FF4507" w:rsidRPr="00426F09">
        <w:rPr>
          <w:rFonts w:ascii="仿宋_GB2312" w:eastAsia="仿宋_GB2312" w:hAnsi="宋体" w:cs="Times New Roman" w:hint="eastAsia"/>
          <w:sz w:val="32"/>
          <w:szCs w:val="32"/>
        </w:rPr>
        <w:t>85235</w:t>
      </w:r>
      <w:r w:rsidR="009B0E24" w:rsidRPr="00426F09">
        <w:rPr>
          <w:rFonts w:ascii="仿宋_GB2312" w:eastAsia="仿宋_GB2312" w:hAnsi="宋体" w:cs="Times New Roman" w:hint="eastAsia"/>
          <w:sz w:val="32"/>
          <w:szCs w:val="32"/>
        </w:rPr>
        <w:t>万元，其他项目等支出</w:t>
      </w:r>
      <w:r w:rsidR="00426F09">
        <w:rPr>
          <w:rFonts w:ascii="仿宋_GB2312" w:eastAsia="仿宋_GB2312" w:hAnsi="宋体" w:cs="Times New Roman" w:hint="eastAsia"/>
          <w:sz w:val="32"/>
          <w:szCs w:val="32"/>
        </w:rPr>
        <w:t>74037</w:t>
      </w:r>
      <w:r w:rsidR="009B0E24" w:rsidRPr="00426F09">
        <w:rPr>
          <w:rFonts w:ascii="仿宋_GB2312" w:eastAsia="仿宋_GB2312" w:hAnsi="宋体" w:cs="Times New Roman" w:hint="eastAsia"/>
          <w:sz w:val="32"/>
          <w:szCs w:val="32"/>
        </w:rPr>
        <w:t>万元，预算收支平衡。</w:t>
      </w:r>
    </w:p>
    <w:p w:rsidR="000A231D" w:rsidRDefault="000A231D" w:rsidP="0042662D">
      <w:pPr>
        <w:spacing w:line="620" w:lineRule="exact"/>
        <w:ind w:firstLineChars="200" w:firstLine="643"/>
        <w:rPr>
          <w:rFonts w:ascii="Times New Roman" w:eastAsia="仿宋_GB2312" w:hAnsi="Times New Roman"/>
          <w:sz w:val="32"/>
          <w:szCs w:val="32"/>
        </w:rPr>
      </w:pPr>
      <w:r w:rsidRPr="00426F09">
        <w:rPr>
          <w:rFonts w:ascii="Times New Roman" w:eastAsia="楷体_GB2312" w:hAnsi="Times New Roman" w:cs="Times New Roman"/>
          <w:b/>
          <w:bCs/>
          <w:sz w:val="32"/>
          <w:szCs w:val="32"/>
        </w:rPr>
        <w:t>（二）政府性基金预算。</w:t>
      </w:r>
      <w:r w:rsidRPr="00426F09">
        <w:rPr>
          <w:rFonts w:ascii="Times New Roman" w:eastAsia="仿宋_GB2312" w:hAnsi="Times New Roman" w:cs="Times New Roman"/>
          <w:sz w:val="32"/>
          <w:szCs w:val="32"/>
        </w:rPr>
        <w:t>收入预算安排</w:t>
      </w:r>
      <w:r w:rsidR="003D2BD0" w:rsidRPr="00426F09">
        <w:rPr>
          <w:rFonts w:ascii="Times New Roman" w:eastAsia="仿宋_GB2312" w:hAnsi="Times New Roman" w:cs="Times New Roman" w:hint="eastAsia"/>
          <w:sz w:val="32"/>
          <w:szCs w:val="32"/>
        </w:rPr>
        <w:t>130600</w:t>
      </w:r>
      <w:r w:rsidR="003D2BD0" w:rsidRPr="00426F09">
        <w:rPr>
          <w:rFonts w:ascii="Times New Roman" w:eastAsia="仿宋_GB2312" w:hAnsi="Times New Roman" w:cs="Times New Roman"/>
          <w:sz w:val="32"/>
          <w:szCs w:val="32"/>
        </w:rPr>
        <w:t>万元，其中</w:t>
      </w:r>
      <w:r w:rsidR="003D2BD0" w:rsidRPr="00426F09">
        <w:rPr>
          <w:rFonts w:ascii="Times New Roman" w:eastAsia="仿宋_GB2312" w:hAnsi="Times New Roman" w:cs="Times New Roman" w:hint="eastAsia"/>
          <w:sz w:val="32"/>
          <w:szCs w:val="32"/>
        </w:rPr>
        <w:t>土地出让收入安排</w:t>
      </w:r>
      <w:r w:rsidR="003D2BD0" w:rsidRPr="00426F09">
        <w:rPr>
          <w:rFonts w:ascii="Times New Roman" w:eastAsia="仿宋_GB2312" w:hAnsi="Times New Roman" w:cs="Times New Roman" w:hint="eastAsia"/>
          <w:sz w:val="32"/>
          <w:szCs w:val="32"/>
        </w:rPr>
        <w:t>12100</w:t>
      </w:r>
      <w:r w:rsidR="00035C21" w:rsidRPr="00426F09">
        <w:rPr>
          <w:rFonts w:ascii="Times New Roman" w:eastAsia="仿宋_GB2312" w:hAnsi="Times New Roman" w:cs="Times New Roman" w:hint="eastAsia"/>
          <w:sz w:val="32"/>
          <w:szCs w:val="32"/>
        </w:rPr>
        <w:t>0</w:t>
      </w:r>
      <w:r w:rsidR="003D2BD0" w:rsidRPr="00426F09">
        <w:rPr>
          <w:rFonts w:ascii="Times New Roman" w:eastAsia="仿宋_GB2312" w:hAnsi="Times New Roman" w:cs="Times New Roman" w:hint="eastAsia"/>
          <w:sz w:val="32"/>
          <w:szCs w:val="32"/>
        </w:rPr>
        <w:t>万元（协昌公司安排</w:t>
      </w:r>
      <w:r w:rsidR="003D2BD0" w:rsidRPr="00426F09">
        <w:rPr>
          <w:rFonts w:ascii="Times New Roman" w:eastAsia="仿宋_GB2312" w:hAnsi="Times New Roman" w:cs="Times New Roman" w:hint="eastAsia"/>
          <w:sz w:val="32"/>
          <w:szCs w:val="32"/>
        </w:rPr>
        <w:t>30000</w:t>
      </w:r>
      <w:r w:rsidR="003D2BD0" w:rsidRPr="00426F09">
        <w:rPr>
          <w:rFonts w:ascii="Times New Roman" w:eastAsia="仿宋_GB2312" w:hAnsi="Times New Roman" w:cs="Times New Roman" w:hint="eastAsia"/>
          <w:sz w:val="32"/>
          <w:szCs w:val="32"/>
        </w:rPr>
        <w:t>万元）增长</w:t>
      </w:r>
      <w:r w:rsidRPr="00426F09">
        <w:rPr>
          <w:rFonts w:ascii="Times New Roman" w:eastAsia="仿宋_GB2312" w:hAnsi="Times New Roman" w:cs="Times New Roman"/>
          <w:sz w:val="32"/>
          <w:szCs w:val="32"/>
        </w:rPr>
        <w:t>4</w:t>
      </w:r>
      <w:r w:rsidR="00B101DD" w:rsidRPr="00426F09">
        <w:rPr>
          <w:rFonts w:ascii="Times New Roman" w:eastAsia="仿宋_GB2312" w:hAnsi="Times New Roman" w:cs="Times New Roman" w:hint="eastAsia"/>
          <w:sz w:val="32"/>
          <w:szCs w:val="32"/>
        </w:rPr>
        <w:t>.5</w:t>
      </w:r>
      <w:r w:rsidRPr="00426F09">
        <w:rPr>
          <w:rFonts w:ascii="Times New Roman" w:eastAsia="仿宋_GB2312" w:hAnsi="Times New Roman" w:cs="Times New Roman"/>
          <w:sz w:val="32"/>
          <w:szCs w:val="32"/>
        </w:rPr>
        <w:t>%</w:t>
      </w:r>
      <w:r w:rsidR="003D2BD0" w:rsidRPr="00426F09">
        <w:rPr>
          <w:rFonts w:ascii="Times New Roman" w:eastAsia="仿宋_GB2312" w:hAnsi="Times New Roman" w:cs="Times New Roman" w:hint="eastAsia"/>
          <w:sz w:val="32"/>
          <w:szCs w:val="32"/>
        </w:rPr>
        <w:t>，上年结余</w:t>
      </w:r>
      <w:r w:rsidR="00CE4F43" w:rsidRPr="00426F09">
        <w:rPr>
          <w:rFonts w:ascii="Times New Roman" w:eastAsia="仿宋_GB2312" w:hAnsi="Times New Roman" w:cs="Times New Roman" w:hint="eastAsia"/>
          <w:sz w:val="32"/>
          <w:szCs w:val="32"/>
        </w:rPr>
        <w:t>35309</w:t>
      </w:r>
      <w:r w:rsidR="003D2BD0" w:rsidRPr="00426F09">
        <w:rPr>
          <w:rFonts w:ascii="Times New Roman" w:eastAsia="仿宋_GB2312" w:hAnsi="Times New Roman" w:cs="Times New Roman" w:hint="eastAsia"/>
          <w:sz w:val="32"/>
          <w:szCs w:val="32"/>
        </w:rPr>
        <w:t>万元</w:t>
      </w:r>
      <w:r w:rsidR="00426F09">
        <w:rPr>
          <w:rFonts w:ascii="Times New Roman" w:eastAsia="仿宋_GB2312" w:hAnsi="Times New Roman" w:cs="Times New Roman" w:hint="eastAsia"/>
          <w:sz w:val="32"/>
          <w:szCs w:val="32"/>
        </w:rPr>
        <w:t>，收入总计</w:t>
      </w:r>
      <w:r w:rsidR="00426F09">
        <w:rPr>
          <w:rFonts w:ascii="Times New Roman" w:eastAsia="仿宋_GB2312" w:hAnsi="Times New Roman" w:cs="Times New Roman" w:hint="eastAsia"/>
          <w:sz w:val="32"/>
          <w:szCs w:val="32"/>
        </w:rPr>
        <w:t>165909</w:t>
      </w:r>
      <w:r w:rsidR="00426F09">
        <w:rPr>
          <w:rFonts w:ascii="Times New Roman" w:eastAsia="仿宋_GB2312" w:hAnsi="Times New Roman" w:cs="Times New Roman" w:hint="eastAsia"/>
          <w:sz w:val="32"/>
          <w:szCs w:val="32"/>
        </w:rPr>
        <w:t>万元</w:t>
      </w:r>
      <w:r w:rsidRPr="00350031">
        <w:rPr>
          <w:rFonts w:ascii="Times New Roman" w:eastAsia="仿宋_GB2312" w:hAnsi="Times New Roman" w:cs="Times New Roman"/>
          <w:sz w:val="30"/>
          <w:szCs w:val="30"/>
        </w:rPr>
        <w:t>。</w:t>
      </w:r>
      <w:r w:rsidRPr="00426F09">
        <w:rPr>
          <w:rFonts w:ascii="Times New Roman" w:eastAsia="仿宋_GB2312" w:hAnsi="Times New Roman" w:cs="Times New Roman"/>
          <w:sz w:val="32"/>
          <w:szCs w:val="32"/>
        </w:rPr>
        <w:t>支出预算安排</w:t>
      </w:r>
      <w:r w:rsidR="00426F09">
        <w:rPr>
          <w:rFonts w:ascii="Times New Roman" w:eastAsia="仿宋_GB2312" w:hAnsi="Times New Roman" w:cs="Times New Roman" w:hint="eastAsia"/>
          <w:sz w:val="32"/>
          <w:szCs w:val="32"/>
        </w:rPr>
        <w:t>133809</w:t>
      </w:r>
      <w:r w:rsidRPr="00426F09">
        <w:rPr>
          <w:rFonts w:ascii="Times New Roman" w:eastAsia="仿宋_GB2312" w:hAnsi="Times New Roman" w:cs="Times New Roman"/>
          <w:sz w:val="32"/>
          <w:szCs w:val="32"/>
        </w:rPr>
        <w:t>万元，</w:t>
      </w:r>
      <w:r w:rsidR="00B101DD" w:rsidRPr="00426F09">
        <w:rPr>
          <w:rFonts w:ascii="Times New Roman" w:eastAsia="仿宋_GB2312" w:hAnsi="Times New Roman" w:cs="Times New Roman" w:hint="eastAsia"/>
          <w:sz w:val="32"/>
          <w:szCs w:val="32"/>
        </w:rPr>
        <w:t>增长</w:t>
      </w:r>
      <w:r w:rsidR="00B84ABC" w:rsidRPr="00426F09">
        <w:rPr>
          <w:rFonts w:ascii="Times New Roman" w:eastAsia="仿宋_GB2312" w:hAnsi="Times New Roman" w:cs="Times New Roman" w:hint="eastAsia"/>
          <w:sz w:val="32"/>
          <w:szCs w:val="32"/>
        </w:rPr>
        <w:t>90.9</w:t>
      </w:r>
      <w:r w:rsidRPr="00426F09">
        <w:rPr>
          <w:rFonts w:ascii="Times New Roman" w:eastAsia="仿宋_GB2312" w:hAnsi="Times New Roman" w:cs="Times New Roman"/>
          <w:sz w:val="32"/>
          <w:szCs w:val="32"/>
        </w:rPr>
        <w:t>%</w:t>
      </w:r>
      <w:r w:rsidRPr="00426F09">
        <w:rPr>
          <w:rFonts w:ascii="Times New Roman" w:eastAsia="仿宋_GB2312" w:hAnsi="Times New Roman" w:cs="Times New Roman"/>
          <w:sz w:val="32"/>
          <w:szCs w:val="32"/>
        </w:rPr>
        <w:t>，加上调</w:t>
      </w:r>
      <w:proofErr w:type="gramStart"/>
      <w:r w:rsidRPr="00426F09">
        <w:rPr>
          <w:rFonts w:ascii="Times New Roman" w:eastAsia="仿宋_GB2312" w:hAnsi="Times New Roman" w:cs="Times New Roman"/>
          <w:sz w:val="32"/>
          <w:szCs w:val="32"/>
        </w:rPr>
        <w:t>入一般</w:t>
      </w:r>
      <w:proofErr w:type="gramEnd"/>
      <w:r w:rsidRPr="00426F09">
        <w:rPr>
          <w:rFonts w:ascii="Times New Roman" w:eastAsia="仿宋_GB2312" w:hAnsi="Times New Roman" w:cs="Times New Roman"/>
          <w:sz w:val="32"/>
          <w:szCs w:val="32"/>
        </w:rPr>
        <w:t>公共预算</w:t>
      </w:r>
      <w:r w:rsidRPr="00426F09">
        <w:rPr>
          <w:rFonts w:ascii="Times New Roman" w:eastAsia="仿宋_GB2312" w:hAnsi="Times New Roman" w:cs="Times New Roman"/>
          <w:sz w:val="32"/>
          <w:szCs w:val="32"/>
        </w:rPr>
        <w:t>20000</w:t>
      </w:r>
      <w:r w:rsidRPr="00426F09">
        <w:rPr>
          <w:rFonts w:ascii="Times New Roman" w:eastAsia="仿宋_GB2312" w:hAnsi="Times New Roman" w:cs="Times New Roman"/>
          <w:sz w:val="32"/>
          <w:szCs w:val="32"/>
        </w:rPr>
        <w:t>万元，</w:t>
      </w:r>
      <w:r w:rsidR="003D2BD0" w:rsidRPr="00426F09">
        <w:rPr>
          <w:rFonts w:ascii="Times New Roman" w:eastAsia="仿宋_GB2312" w:hAnsi="Times New Roman" w:cs="Times New Roman" w:hint="eastAsia"/>
          <w:sz w:val="32"/>
          <w:szCs w:val="32"/>
        </w:rPr>
        <w:t>专项债券还本</w:t>
      </w:r>
      <w:r w:rsidR="003D2BD0" w:rsidRPr="00426F09">
        <w:rPr>
          <w:rFonts w:ascii="Times New Roman" w:eastAsia="仿宋_GB2312" w:hAnsi="Times New Roman" w:cs="Times New Roman" w:hint="eastAsia"/>
          <w:sz w:val="32"/>
          <w:szCs w:val="32"/>
        </w:rPr>
        <w:t>12100</w:t>
      </w:r>
      <w:r w:rsidR="003D2BD0" w:rsidRPr="00426F09">
        <w:rPr>
          <w:rFonts w:ascii="Times New Roman" w:eastAsia="仿宋_GB2312" w:hAnsi="Times New Roman" w:cs="Times New Roman" w:hint="eastAsia"/>
          <w:sz w:val="32"/>
          <w:szCs w:val="32"/>
        </w:rPr>
        <w:t>万元，</w:t>
      </w:r>
      <w:r w:rsidRPr="00426F09">
        <w:rPr>
          <w:rFonts w:ascii="Times New Roman" w:eastAsia="仿宋_GB2312" w:hAnsi="Times New Roman" w:cs="Times New Roman"/>
          <w:sz w:val="32"/>
          <w:szCs w:val="32"/>
        </w:rPr>
        <w:t>支出总计</w:t>
      </w:r>
      <w:r w:rsidR="00B84ABC" w:rsidRPr="00426F09">
        <w:rPr>
          <w:rFonts w:ascii="Times New Roman" w:eastAsia="仿宋_GB2312" w:hAnsi="Times New Roman" w:cs="Times New Roman" w:hint="eastAsia"/>
          <w:sz w:val="32"/>
          <w:szCs w:val="32"/>
        </w:rPr>
        <w:t>165909</w:t>
      </w:r>
      <w:r w:rsidRPr="00426F09">
        <w:rPr>
          <w:rFonts w:ascii="Times New Roman" w:eastAsia="仿宋_GB2312" w:hAnsi="Times New Roman" w:cs="Times New Roman"/>
          <w:sz w:val="32"/>
          <w:szCs w:val="32"/>
        </w:rPr>
        <w:t>万元，收支平衡。</w:t>
      </w:r>
    </w:p>
    <w:p w:rsidR="000A231D" w:rsidRDefault="000A231D" w:rsidP="0042662D">
      <w:pPr>
        <w:spacing w:line="620" w:lineRule="exact"/>
        <w:ind w:firstLineChars="200" w:firstLine="643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楷体_GB2312" w:hAnsi="Times New Roman" w:cs="Times New Roman"/>
          <w:b/>
          <w:bCs/>
          <w:sz w:val="32"/>
          <w:szCs w:val="32"/>
        </w:rPr>
        <w:t>（三）国有资本经营预算。</w:t>
      </w:r>
      <w:r w:rsidR="003D2BD0">
        <w:rPr>
          <w:rFonts w:ascii="华文仿宋" w:eastAsia="华文仿宋" w:hAnsi="华文仿宋" w:cs="Times New Roman" w:hint="eastAsia"/>
          <w:bCs/>
          <w:sz w:val="32"/>
          <w:szCs w:val="32"/>
        </w:rPr>
        <w:t>依据</w:t>
      </w:r>
      <w:r w:rsidR="003D2BD0" w:rsidRPr="003D2BD0">
        <w:rPr>
          <w:rFonts w:ascii="华文仿宋" w:eastAsia="华文仿宋" w:hAnsi="华文仿宋" w:cs="Times New Roman" w:hint="eastAsia"/>
          <w:bCs/>
          <w:sz w:val="32"/>
          <w:szCs w:val="32"/>
        </w:rPr>
        <w:t>我县</w:t>
      </w:r>
      <w:r w:rsidR="003D2BD0">
        <w:rPr>
          <w:rFonts w:ascii="华文仿宋" w:eastAsia="华文仿宋" w:hAnsi="华文仿宋" w:cs="Times New Roman" w:hint="eastAsia"/>
          <w:bCs/>
          <w:sz w:val="32"/>
          <w:szCs w:val="32"/>
        </w:rPr>
        <w:t>目前国有企业状况，暂未安排国有资本经营预算，年度执行中如有需求将进行预算调整</w:t>
      </w:r>
      <w:r>
        <w:rPr>
          <w:rFonts w:ascii="Times New Roman" w:eastAsia="仿宋_GB2312" w:hAnsi="Times New Roman" w:cs="Times New Roman"/>
          <w:sz w:val="32"/>
          <w:szCs w:val="32"/>
        </w:rPr>
        <w:t>。</w:t>
      </w:r>
    </w:p>
    <w:p w:rsidR="000A231D" w:rsidRDefault="000A231D" w:rsidP="0042662D">
      <w:pPr>
        <w:spacing w:line="620" w:lineRule="exact"/>
        <w:ind w:firstLineChars="200" w:firstLine="643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楷体_GB2312" w:hAnsi="Times New Roman" w:cs="Times New Roman"/>
          <w:b/>
          <w:bCs/>
          <w:sz w:val="32"/>
          <w:szCs w:val="32"/>
        </w:rPr>
        <w:t>（四）社会保险基金预算。</w:t>
      </w:r>
      <w:r w:rsidR="003D2BD0">
        <w:rPr>
          <w:rFonts w:ascii="Times New Roman" w:eastAsia="仿宋_GB2312" w:hAnsi="Times New Roman" w:cs="Times New Roman"/>
          <w:sz w:val="32"/>
          <w:szCs w:val="32"/>
        </w:rPr>
        <w:t>202</w:t>
      </w:r>
      <w:r w:rsidR="003D2BD0">
        <w:rPr>
          <w:rFonts w:ascii="Times New Roman" w:eastAsia="仿宋_GB2312" w:hAnsi="Times New Roman" w:cs="Times New Roman" w:hint="eastAsia"/>
          <w:sz w:val="32"/>
          <w:szCs w:val="32"/>
        </w:rPr>
        <w:t>2</w:t>
      </w:r>
      <w:r>
        <w:rPr>
          <w:rFonts w:ascii="Times New Roman" w:eastAsia="仿宋_GB2312" w:hAnsi="Times New Roman" w:cs="Times New Roman"/>
          <w:sz w:val="32"/>
          <w:szCs w:val="32"/>
        </w:rPr>
        <w:t>年社会保险基金预算中不再安排</w:t>
      </w:r>
      <w:r w:rsidR="00350031">
        <w:rPr>
          <w:rFonts w:ascii="Times New Roman" w:eastAsia="仿宋_GB2312" w:hAnsi="Times New Roman" w:cs="Times New Roman" w:hint="eastAsia"/>
          <w:sz w:val="32"/>
          <w:szCs w:val="32"/>
        </w:rPr>
        <w:t>城镇职工</w:t>
      </w:r>
      <w:r>
        <w:rPr>
          <w:rFonts w:ascii="Times New Roman" w:eastAsia="仿宋_GB2312" w:hAnsi="Times New Roman" w:cs="Times New Roman"/>
          <w:sz w:val="32"/>
          <w:szCs w:val="32"/>
        </w:rPr>
        <w:t>医疗保险基金。全年社会保险基金预算收入安排</w:t>
      </w:r>
      <w:r>
        <w:rPr>
          <w:rFonts w:ascii="Times New Roman" w:eastAsia="仿宋_GB2312" w:hAnsi="Times New Roman" w:cs="Times New Roman"/>
          <w:sz w:val="32"/>
          <w:szCs w:val="32"/>
        </w:rPr>
        <w:t>4</w:t>
      </w:r>
      <w:r w:rsidR="00350031">
        <w:rPr>
          <w:rFonts w:ascii="Times New Roman" w:eastAsia="仿宋_GB2312" w:hAnsi="Times New Roman" w:cs="Times New Roman" w:hint="eastAsia"/>
          <w:sz w:val="32"/>
          <w:szCs w:val="32"/>
        </w:rPr>
        <w:t>7159</w:t>
      </w:r>
      <w:r>
        <w:rPr>
          <w:rFonts w:ascii="Times New Roman" w:eastAsia="仿宋_GB2312" w:hAnsi="Times New Roman" w:cs="Times New Roman"/>
          <w:sz w:val="32"/>
          <w:szCs w:val="32"/>
        </w:rPr>
        <w:t>万元，支出安排</w:t>
      </w:r>
      <w:r w:rsidR="00350031">
        <w:rPr>
          <w:rFonts w:ascii="Times New Roman" w:eastAsia="仿宋_GB2312" w:hAnsi="Times New Roman" w:cs="Times New Roman" w:hint="eastAsia"/>
          <w:sz w:val="32"/>
          <w:szCs w:val="32"/>
        </w:rPr>
        <w:t>42547</w:t>
      </w:r>
      <w:r>
        <w:rPr>
          <w:rFonts w:ascii="Times New Roman" w:eastAsia="仿宋_GB2312" w:hAnsi="Times New Roman" w:cs="Times New Roman"/>
          <w:sz w:val="32"/>
          <w:szCs w:val="32"/>
        </w:rPr>
        <w:t>万元，年末滚存结余</w:t>
      </w:r>
      <w:r w:rsidR="00350031">
        <w:rPr>
          <w:rFonts w:ascii="Times New Roman" w:eastAsia="仿宋_GB2312" w:hAnsi="Times New Roman" w:cs="Times New Roman" w:hint="eastAsia"/>
          <w:sz w:val="32"/>
          <w:szCs w:val="32"/>
        </w:rPr>
        <w:t>43971</w:t>
      </w:r>
      <w:r>
        <w:rPr>
          <w:rFonts w:ascii="Times New Roman" w:eastAsia="仿宋_GB2312" w:hAnsi="Times New Roman" w:cs="Times New Roman"/>
          <w:sz w:val="32"/>
          <w:szCs w:val="32"/>
        </w:rPr>
        <w:t>万元。</w:t>
      </w:r>
    </w:p>
    <w:p w:rsidR="000A231D" w:rsidRDefault="000A231D" w:rsidP="0042662D">
      <w:pPr>
        <w:spacing w:line="620" w:lineRule="exact"/>
        <w:ind w:firstLineChars="200" w:firstLine="640"/>
        <w:rPr>
          <w:rFonts w:ascii="Times New Roman" w:eastAsia="黑体" w:hAnsi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四、认真做好</w:t>
      </w:r>
      <w:r>
        <w:rPr>
          <w:rFonts w:ascii="Times New Roman" w:eastAsia="黑体" w:hAnsi="Times New Roman" w:cs="Times New Roman"/>
          <w:sz w:val="32"/>
          <w:szCs w:val="32"/>
        </w:rPr>
        <w:t>20</w:t>
      </w:r>
      <w:r w:rsidR="00DA7898">
        <w:rPr>
          <w:rFonts w:ascii="Times New Roman" w:eastAsia="黑体" w:hAnsi="Times New Roman" w:cs="Times New Roman"/>
          <w:sz w:val="32"/>
          <w:szCs w:val="32"/>
        </w:rPr>
        <w:t>2</w:t>
      </w:r>
      <w:r w:rsidR="00DA7898">
        <w:rPr>
          <w:rFonts w:ascii="Times New Roman" w:eastAsia="黑体" w:hAnsi="Times New Roman" w:cs="Times New Roman" w:hint="eastAsia"/>
          <w:sz w:val="32"/>
          <w:szCs w:val="32"/>
        </w:rPr>
        <w:t>2</w:t>
      </w:r>
      <w:r>
        <w:rPr>
          <w:rFonts w:ascii="Times New Roman" w:eastAsia="黑体" w:hAnsi="Times New Roman" w:cs="Times New Roman"/>
          <w:sz w:val="32"/>
          <w:szCs w:val="32"/>
        </w:rPr>
        <w:t>年预算管理工作</w:t>
      </w:r>
    </w:p>
    <w:p w:rsidR="000A231D" w:rsidRDefault="000A231D" w:rsidP="0042662D">
      <w:pPr>
        <w:spacing w:line="620" w:lineRule="exact"/>
        <w:ind w:firstLineChars="200" w:firstLine="640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20</w:t>
      </w:r>
      <w:r w:rsidR="00DA7898">
        <w:rPr>
          <w:rFonts w:ascii="Times New Roman" w:eastAsia="仿宋_GB2312" w:hAnsi="Times New Roman" w:cs="Times New Roman"/>
          <w:sz w:val="32"/>
          <w:szCs w:val="32"/>
        </w:rPr>
        <w:t>2</w:t>
      </w:r>
      <w:r w:rsidR="00DA7898">
        <w:rPr>
          <w:rFonts w:ascii="Times New Roman" w:eastAsia="仿宋_GB2312" w:hAnsi="Times New Roman" w:cs="Times New Roman" w:hint="eastAsia"/>
          <w:sz w:val="32"/>
          <w:szCs w:val="32"/>
        </w:rPr>
        <w:t>2</w:t>
      </w:r>
      <w:r>
        <w:rPr>
          <w:rFonts w:ascii="Times New Roman" w:eastAsia="仿宋_GB2312" w:hAnsi="Times New Roman" w:cs="Times New Roman"/>
          <w:sz w:val="32"/>
          <w:szCs w:val="32"/>
        </w:rPr>
        <w:t>年，我们将认真落实县委、县人大各项决策部署和工作要求，围绕上述预算安排，坚持依法理财，落实减税降费，</w:t>
      </w:r>
      <w:r>
        <w:rPr>
          <w:rFonts w:ascii="Times New Roman" w:eastAsia="仿宋_GB2312" w:hAnsi="Times New Roman" w:cs="Times New Roman"/>
          <w:sz w:val="32"/>
          <w:szCs w:val="32"/>
        </w:rPr>
        <w:lastRenderedPageBreak/>
        <w:t>强化预算约束，严控债务风险，树立长期过</w:t>
      </w:r>
      <w:r w:rsidR="00350031">
        <w:rPr>
          <w:rFonts w:ascii="Times New Roman" w:eastAsia="仿宋_GB2312" w:hAnsi="Times New Roman" w:cs="Times New Roman" w:hint="eastAsia"/>
          <w:sz w:val="32"/>
          <w:szCs w:val="32"/>
        </w:rPr>
        <w:t>“</w:t>
      </w:r>
      <w:r>
        <w:rPr>
          <w:rFonts w:ascii="Times New Roman" w:eastAsia="仿宋_GB2312" w:hAnsi="Times New Roman" w:cs="Times New Roman"/>
          <w:sz w:val="32"/>
          <w:szCs w:val="32"/>
        </w:rPr>
        <w:t>紧日子</w:t>
      </w:r>
      <w:r w:rsidR="00350031">
        <w:rPr>
          <w:rFonts w:ascii="Times New Roman" w:eastAsia="仿宋_GB2312" w:hAnsi="Times New Roman" w:cs="Times New Roman" w:hint="eastAsia"/>
          <w:sz w:val="32"/>
          <w:szCs w:val="32"/>
        </w:rPr>
        <w:t>”</w:t>
      </w:r>
      <w:r>
        <w:rPr>
          <w:rFonts w:ascii="Times New Roman" w:eastAsia="仿宋_GB2312" w:hAnsi="Times New Roman" w:cs="Times New Roman"/>
          <w:sz w:val="32"/>
          <w:szCs w:val="32"/>
        </w:rPr>
        <w:t>思想，努力完成全年预算任务。</w:t>
      </w:r>
    </w:p>
    <w:p w:rsidR="000A231D" w:rsidRPr="00C92885" w:rsidRDefault="00B72A0D" w:rsidP="0042662D">
      <w:pPr>
        <w:pStyle w:val="21"/>
        <w:spacing w:line="620" w:lineRule="exact"/>
        <w:ind w:firstLine="641"/>
        <w:rPr>
          <w:rFonts w:ascii="华文楷体" w:eastAsia="华文楷体" w:hAnsi="华文楷体" w:hint="default"/>
          <w:b/>
          <w:sz w:val="32"/>
        </w:rPr>
      </w:pPr>
      <w:r w:rsidRPr="00C92885">
        <w:rPr>
          <w:rFonts w:ascii="华文楷体" w:eastAsia="华文楷体" w:hAnsi="华文楷体"/>
          <w:b/>
          <w:sz w:val="32"/>
        </w:rPr>
        <w:t>（一）</w:t>
      </w:r>
      <w:r w:rsidR="003E2C3E" w:rsidRPr="00C92885">
        <w:rPr>
          <w:rFonts w:ascii="华文楷体" w:eastAsia="华文楷体" w:hAnsi="华文楷体"/>
          <w:b/>
          <w:sz w:val="32"/>
        </w:rPr>
        <w:t>加强财政收支管理</w:t>
      </w:r>
    </w:p>
    <w:p w:rsidR="005D72F7" w:rsidRDefault="005D72F7" w:rsidP="0042662D">
      <w:pPr>
        <w:spacing w:line="620" w:lineRule="exact"/>
        <w:ind w:firstLineChars="200" w:firstLine="640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严格执行《预算法》和《中华人民共和国预算法实施条例》以及相关法律法规，</w:t>
      </w:r>
      <w:r w:rsidR="005858C3">
        <w:rPr>
          <w:rFonts w:ascii="Times New Roman" w:eastAsia="仿宋_GB2312" w:hAnsi="Times New Roman" w:cs="Times New Roman" w:hint="eastAsia"/>
          <w:sz w:val="32"/>
          <w:szCs w:val="32"/>
        </w:rPr>
        <w:t>做好财政收支管理工作</w:t>
      </w:r>
      <w:r>
        <w:rPr>
          <w:rFonts w:ascii="Times New Roman" w:eastAsia="仿宋_GB2312" w:hAnsi="Times New Roman" w:cs="Times New Roman"/>
          <w:sz w:val="32"/>
          <w:szCs w:val="32"/>
        </w:rPr>
        <w:t>。</w:t>
      </w:r>
      <w:r w:rsidR="005858C3">
        <w:rPr>
          <w:rFonts w:ascii="Times New Roman" w:eastAsia="仿宋_GB2312" w:hAnsi="Times New Roman" w:cs="Times New Roman" w:hint="eastAsia"/>
          <w:sz w:val="32"/>
          <w:szCs w:val="32"/>
        </w:rPr>
        <w:t>落实好更大规模的减税降费政策，</w:t>
      </w:r>
      <w:r>
        <w:rPr>
          <w:rFonts w:ascii="Times New Roman" w:eastAsia="仿宋_GB2312" w:hAnsi="Times New Roman" w:cs="Times New Roman"/>
          <w:sz w:val="32"/>
          <w:szCs w:val="32"/>
        </w:rPr>
        <w:t>把该减的税减到位，把该降的费降到位，</w:t>
      </w:r>
      <w:r w:rsidR="005858C3">
        <w:rPr>
          <w:rFonts w:ascii="Times New Roman" w:eastAsia="仿宋_GB2312" w:hAnsi="Times New Roman" w:cs="Times New Roman" w:hint="eastAsia"/>
          <w:sz w:val="32"/>
          <w:szCs w:val="32"/>
        </w:rPr>
        <w:t>同时</w:t>
      </w:r>
      <w:r w:rsidR="005858C3">
        <w:rPr>
          <w:rFonts w:ascii="Times New Roman" w:eastAsia="仿宋_GB2312" w:hAnsi="Times New Roman" w:cs="Times New Roman"/>
          <w:sz w:val="32"/>
          <w:szCs w:val="32"/>
        </w:rPr>
        <w:t>依法组织</w:t>
      </w:r>
      <w:r>
        <w:rPr>
          <w:rFonts w:ascii="Times New Roman" w:eastAsia="仿宋_GB2312" w:hAnsi="Times New Roman" w:cs="Times New Roman"/>
          <w:sz w:val="32"/>
          <w:szCs w:val="32"/>
        </w:rPr>
        <w:t>收入，</w:t>
      </w:r>
      <w:r w:rsidR="005858C3">
        <w:rPr>
          <w:rFonts w:ascii="Times New Roman" w:eastAsia="仿宋_GB2312" w:hAnsi="Times New Roman" w:cs="Times New Roman" w:hint="eastAsia"/>
          <w:sz w:val="32"/>
          <w:szCs w:val="32"/>
        </w:rPr>
        <w:t>应收尽收</w:t>
      </w:r>
      <w:r w:rsidR="00350031">
        <w:rPr>
          <w:rFonts w:ascii="Times New Roman" w:eastAsia="仿宋_GB2312" w:hAnsi="Times New Roman" w:cs="Times New Roman" w:hint="eastAsia"/>
          <w:sz w:val="32"/>
          <w:szCs w:val="32"/>
        </w:rPr>
        <w:t>，</w:t>
      </w:r>
      <w:r>
        <w:rPr>
          <w:rFonts w:ascii="Times New Roman" w:eastAsia="仿宋_GB2312" w:hAnsi="Times New Roman" w:cs="Times New Roman"/>
          <w:sz w:val="32"/>
          <w:szCs w:val="32"/>
        </w:rPr>
        <w:t>不搞虚收空转、不收过头税费，切实提高收入质量</w:t>
      </w:r>
      <w:r w:rsidR="00350031">
        <w:rPr>
          <w:rFonts w:ascii="Times New Roman" w:eastAsia="仿宋_GB2312" w:hAnsi="Times New Roman" w:cs="Times New Roman" w:hint="eastAsia"/>
          <w:sz w:val="32"/>
          <w:szCs w:val="32"/>
        </w:rPr>
        <w:t>，确保税收占</w:t>
      </w:r>
      <w:r w:rsidR="005858C3">
        <w:rPr>
          <w:rFonts w:ascii="Times New Roman" w:eastAsia="仿宋_GB2312" w:hAnsi="Times New Roman" w:cs="Times New Roman" w:hint="eastAsia"/>
          <w:sz w:val="32"/>
          <w:szCs w:val="32"/>
        </w:rPr>
        <w:t>50%</w:t>
      </w:r>
      <w:r w:rsidR="005858C3">
        <w:rPr>
          <w:rFonts w:ascii="Times New Roman" w:eastAsia="仿宋_GB2312" w:hAnsi="Times New Roman" w:cs="Times New Roman" w:hint="eastAsia"/>
          <w:sz w:val="32"/>
          <w:szCs w:val="32"/>
        </w:rPr>
        <w:t>以上</w:t>
      </w:r>
      <w:r w:rsidR="005858C3" w:rsidRPr="00350031">
        <w:rPr>
          <w:rFonts w:ascii="Times New Roman" w:eastAsia="仿宋_GB2312" w:hAnsi="Times New Roman" w:cs="Times New Roman" w:hint="eastAsia"/>
          <w:sz w:val="32"/>
          <w:szCs w:val="32"/>
        </w:rPr>
        <w:t>、</w:t>
      </w:r>
      <w:r w:rsidR="005858C3">
        <w:rPr>
          <w:rFonts w:ascii="Times New Roman" w:eastAsia="仿宋_GB2312" w:hAnsi="Times New Roman" w:cs="Times New Roman" w:hint="eastAsia"/>
          <w:sz w:val="32"/>
          <w:szCs w:val="32"/>
        </w:rPr>
        <w:t>如期完成年初人大批准的任务目标</w:t>
      </w:r>
      <w:r>
        <w:rPr>
          <w:rFonts w:ascii="Times New Roman" w:eastAsia="仿宋_GB2312" w:hAnsi="Times New Roman" w:cs="Times New Roman"/>
          <w:sz w:val="32"/>
          <w:szCs w:val="32"/>
        </w:rPr>
        <w:t>；</w:t>
      </w:r>
      <w:r w:rsidR="00350031">
        <w:rPr>
          <w:rFonts w:ascii="Times New Roman" w:eastAsia="仿宋_GB2312" w:hAnsi="Times New Roman" w:cs="Times New Roman" w:hint="eastAsia"/>
          <w:sz w:val="32"/>
          <w:szCs w:val="32"/>
        </w:rPr>
        <w:t>加快健全财政支出督导机制，特别是对用于重点项目建设，有利于</w:t>
      </w:r>
      <w:proofErr w:type="gramStart"/>
      <w:r w:rsidR="00350031">
        <w:rPr>
          <w:rFonts w:ascii="Times New Roman" w:eastAsia="仿宋_GB2312" w:hAnsi="Times New Roman" w:cs="Times New Roman" w:hint="eastAsia"/>
          <w:sz w:val="32"/>
          <w:szCs w:val="32"/>
        </w:rPr>
        <w:t>稳增长</w:t>
      </w:r>
      <w:proofErr w:type="gramEnd"/>
      <w:r w:rsidR="00350031">
        <w:rPr>
          <w:rFonts w:ascii="Times New Roman" w:eastAsia="仿宋_GB2312" w:hAnsi="Times New Roman" w:cs="Times New Roman" w:hint="eastAsia"/>
          <w:sz w:val="32"/>
          <w:szCs w:val="32"/>
        </w:rPr>
        <w:t>的资金，要早督促、早使用、早见效，直达资金要严管快用，确保直达基层、惠企利民；</w:t>
      </w:r>
      <w:r w:rsidR="005858C3">
        <w:rPr>
          <w:rFonts w:ascii="仿宋_GB2312" w:eastAsia="仿宋_GB2312" w:hAnsi="宋体" w:hint="eastAsia"/>
          <w:sz w:val="32"/>
          <w:szCs w:val="32"/>
        </w:rPr>
        <w:t>硬化预算刚性约束，在预算执行中，除因发生自然灾害等突发事件外，任何单位</w:t>
      </w:r>
      <w:r w:rsidR="00350031">
        <w:rPr>
          <w:rFonts w:ascii="仿宋_GB2312" w:eastAsia="仿宋_GB2312" w:hAnsi="宋体" w:hint="eastAsia"/>
          <w:sz w:val="32"/>
          <w:szCs w:val="32"/>
        </w:rPr>
        <w:t>不得申请追加预算支出，坚决遏制抢钱花、想法花、随意花的错误做法；</w:t>
      </w:r>
      <w:r>
        <w:rPr>
          <w:rFonts w:ascii="Times New Roman" w:eastAsia="仿宋_GB2312" w:hAnsi="Times New Roman" w:cs="Times New Roman"/>
          <w:sz w:val="32"/>
          <w:szCs w:val="32"/>
        </w:rPr>
        <w:t>严格执行人大批准的财政预算，真正做到无预算不支出。对确需追加的临时预算，财政部门把细把严把实第一关，并严格按程序审批。</w:t>
      </w:r>
    </w:p>
    <w:p w:rsidR="00EA46F0" w:rsidRPr="00C92885" w:rsidRDefault="00B72A0D" w:rsidP="0042662D">
      <w:pPr>
        <w:pStyle w:val="21"/>
        <w:spacing w:line="620" w:lineRule="exact"/>
        <w:ind w:firstLine="641"/>
        <w:rPr>
          <w:rFonts w:ascii="华文楷体" w:eastAsia="华文楷体" w:hAnsi="华文楷体" w:hint="default"/>
          <w:b/>
          <w:sz w:val="32"/>
        </w:rPr>
      </w:pPr>
      <w:r w:rsidRPr="00C92885">
        <w:rPr>
          <w:rFonts w:ascii="华文楷体" w:eastAsia="华文楷体" w:hAnsi="华文楷体"/>
          <w:b/>
          <w:sz w:val="32"/>
        </w:rPr>
        <w:t>（二）</w:t>
      </w:r>
      <w:r w:rsidR="00EA46F0" w:rsidRPr="00C92885">
        <w:rPr>
          <w:rFonts w:ascii="华文楷体" w:eastAsia="华文楷体" w:hAnsi="华文楷体"/>
          <w:b/>
          <w:sz w:val="32"/>
        </w:rPr>
        <w:t>促进经济稳定增长</w:t>
      </w:r>
    </w:p>
    <w:p w:rsidR="00EA46F0" w:rsidRPr="00350031" w:rsidRDefault="00350031" w:rsidP="0042662D">
      <w:pPr>
        <w:pStyle w:val="21"/>
        <w:spacing w:line="620" w:lineRule="exact"/>
        <w:ind w:firstLine="640"/>
        <w:rPr>
          <w:rFonts w:ascii="仿宋_GB2312" w:eastAsia="仿宋_GB2312" w:hAnsi="仿宋"/>
          <w:sz w:val="32"/>
        </w:rPr>
      </w:pPr>
      <w:r>
        <w:rPr>
          <w:rFonts w:ascii="仿宋_GB2312" w:eastAsia="仿宋_GB2312" w:hAnsi="仿宋"/>
          <w:sz w:val="32"/>
        </w:rPr>
        <w:t>“实业强县”就是发展实体，必须坚持以经济建设为中心，</w:t>
      </w:r>
      <w:proofErr w:type="gramStart"/>
      <w:r>
        <w:rPr>
          <w:rFonts w:ascii="仿宋_GB2312" w:eastAsia="仿宋_GB2312" w:hAnsi="仿宋"/>
          <w:sz w:val="32"/>
        </w:rPr>
        <w:t>用力抓好</w:t>
      </w:r>
      <w:proofErr w:type="gramEnd"/>
      <w:r>
        <w:rPr>
          <w:rFonts w:ascii="仿宋_GB2312" w:eastAsia="仿宋_GB2312" w:hAnsi="仿宋"/>
          <w:sz w:val="32"/>
        </w:rPr>
        <w:t>传统产业、新兴产业、项目建设、经济运行，推动经济实力不断壮大。</w:t>
      </w:r>
      <w:r w:rsidR="00EA46F0" w:rsidRPr="00350031">
        <w:rPr>
          <w:rFonts w:ascii="仿宋_GB2312" w:eastAsia="仿宋_GB2312" w:hAnsi="仿宋"/>
          <w:sz w:val="32"/>
        </w:rPr>
        <w:t>在重点领域精准发力，大力促进经济发展，保持稳定增长。一是安排专项资金支持企业发展、加大招商引资力度，聚力转型升级，推进传统产业升级</w:t>
      </w:r>
      <w:r w:rsidR="001502A4" w:rsidRPr="00350031">
        <w:rPr>
          <w:rFonts w:ascii="仿宋_GB2312" w:eastAsia="仿宋_GB2312" w:hAnsi="仿宋"/>
          <w:sz w:val="32"/>
        </w:rPr>
        <w:t>，坚持创新发展，</w:t>
      </w:r>
      <w:r w:rsidR="001502A4" w:rsidRPr="00350031">
        <w:rPr>
          <w:rFonts w:ascii="仿宋_GB2312" w:eastAsia="仿宋_GB2312" w:hAnsi="仿宋"/>
          <w:sz w:val="32"/>
        </w:rPr>
        <w:lastRenderedPageBreak/>
        <w:t>推动新兴产业大跃升，涵养财源增财力</w:t>
      </w:r>
      <w:r w:rsidR="00EA46F0" w:rsidRPr="00350031">
        <w:rPr>
          <w:rFonts w:ascii="仿宋_GB2312" w:eastAsia="仿宋_GB2312" w:hAnsi="仿宋"/>
          <w:sz w:val="32"/>
        </w:rPr>
        <w:t>；二是要坚持稳字当头、稳中求进，</w:t>
      </w:r>
      <w:r>
        <w:rPr>
          <w:rFonts w:ascii="仿宋_GB2312" w:eastAsia="仿宋_GB2312" w:hAnsi="仿宋"/>
          <w:sz w:val="32"/>
        </w:rPr>
        <w:t>确保减税降</w:t>
      </w:r>
      <w:proofErr w:type="gramStart"/>
      <w:r>
        <w:rPr>
          <w:rFonts w:ascii="仿宋_GB2312" w:eastAsia="仿宋_GB2312" w:hAnsi="仿宋"/>
          <w:sz w:val="32"/>
        </w:rPr>
        <w:t>费政策</w:t>
      </w:r>
      <w:proofErr w:type="gramEnd"/>
      <w:r>
        <w:rPr>
          <w:rFonts w:ascii="仿宋_GB2312" w:eastAsia="仿宋_GB2312" w:hAnsi="仿宋"/>
          <w:sz w:val="32"/>
        </w:rPr>
        <w:t>红利落地，</w:t>
      </w:r>
      <w:r w:rsidR="00EA46F0" w:rsidRPr="00350031">
        <w:rPr>
          <w:rFonts w:ascii="仿宋_GB2312" w:eastAsia="仿宋_GB2312" w:hAnsi="仿宋"/>
          <w:sz w:val="32"/>
        </w:rPr>
        <w:t>扎实做好“六稳”“六保”各项工作，</w:t>
      </w:r>
      <w:r w:rsidR="001502A4" w:rsidRPr="00350031">
        <w:rPr>
          <w:rFonts w:ascii="仿宋_GB2312" w:eastAsia="仿宋_GB2312" w:hAnsi="仿宋"/>
          <w:sz w:val="32"/>
        </w:rPr>
        <w:t>打造一流营商环境，</w:t>
      </w:r>
      <w:r w:rsidR="00EA46F0" w:rsidRPr="00350031">
        <w:rPr>
          <w:rFonts w:ascii="仿宋_GB2312" w:eastAsia="仿宋_GB2312" w:hAnsi="仿宋"/>
          <w:sz w:val="32"/>
        </w:rPr>
        <w:t>推动经济高质量发展</w:t>
      </w:r>
      <w:r w:rsidR="001502A4" w:rsidRPr="00350031">
        <w:rPr>
          <w:rFonts w:ascii="仿宋_GB2312" w:eastAsia="仿宋_GB2312" w:hAnsi="仿宋"/>
          <w:sz w:val="32"/>
        </w:rPr>
        <w:t>。</w:t>
      </w:r>
      <w:r w:rsidR="00EA46F0" w:rsidRPr="00350031">
        <w:rPr>
          <w:rFonts w:ascii="仿宋_GB2312" w:eastAsia="仿宋_GB2312" w:hAnsi="仿宋"/>
          <w:sz w:val="32"/>
        </w:rPr>
        <w:t xml:space="preserve"> </w:t>
      </w:r>
    </w:p>
    <w:p w:rsidR="003E2C3E" w:rsidRPr="00C92885" w:rsidRDefault="00B72A0D" w:rsidP="0042662D">
      <w:pPr>
        <w:pStyle w:val="21"/>
        <w:spacing w:line="620" w:lineRule="exact"/>
        <w:ind w:firstLine="641"/>
        <w:rPr>
          <w:rFonts w:ascii="华文楷体" w:eastAsia="华文楷体" w:hAnsi="华文楷体" w:hint="default"/>
          <w:b/>
          <w:sz w:val="32"/>
        </w:rPr>
      </w:pPr>
      <w:r w:rsidRPr="00C92885">
        <w:rPr>
          <w:rFonts w:ascii="华文楷体" w:eastAsia="华文楷体" w:hAnsi="华文楷体"/>
          <w:b/>
          <w:sz w:val="32"/>
        </w:rPr>
        <w:t>（</w:t>
      </w:r>
      <w:r w:rsidR="00EA46F0" w:rsidRPr="00C92885">
        <w:rPr>
          <w:rFonts w:ascii="华文楷体" w:eastAsia="华文楷体" w:hAnsi="华文楷体"/>
          <w:b/>
          <w:sz w:val="32"/>
        </w:rPr>
        <w:t>三</w:t>
      </w:r>
      <w:r w:rsidRPr="00C92885">
        <w:rPr>
          <w:rFonts w:ascii="华文楷体" w:eastAsia="华文楷体" w:hAnsi="华文楷体"/>
          <w:b/>
          <w:sz w:val="32"/>
        </w:rPr>
        <w:t>）</w:t>
      </w:r>
      <w:r w:rsidR="003E2C3E" w:rsidRPr="00C92885">
        <w:rPr>
          <w:rFonts w:ascii="华文楷体" w:eastAsia="华文楷体" w:hAnsi="华文楷体"/>
          <w:b/>
          <w:sz w:val="32"/>
        </w:rPr>
        <w:t>防范化解财政风险</w:t>
      </w:r>
    </w:p>
    <w:p w:rsidR="00900B9A" w:rsidRPr="00350031" w:rsidRDefault="0058678D" w:rsidP="0042662D">
      <w:pPr>
        <w:spacing w:line="620" w:lineRule="exact"/>
        <w:ind w:firstLineChars="200" w:firstLine="640"/>
        <w:rPr>
          <w:rFonts w:ascii="仿宋_GB2312" w:eastAsia="仿宋_GB2312" w:hAnsi="仿宋" w:hint="eastAsia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一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是</w:t>
      </w:r>
      <w:r w:rsidR="001E316D">
        <w:rPr>
          <w:rFonts w:ascii="Times New Roman" w:eastAsia="仿宋_GB2312" w:hAnsi="Times New Roman" w:cs="Times New Roman"/>
          <w:sz w:val="32"/>
          <w:szCs w:val="32"/>
        </w:rPr>
        <w:t>要</w:t>
      </w:r>
      <w:r w:rsidR="001E316D">
        <w:rPr>
          <w:rFonts w:ascii="Times New Roman" w:eastAsia="仿宋_GB2312" w:hAnsi="Times New Roman" w:cs="Times New Roman" w:hint="eastAsia"/>
          <w:sz w:val="32"/>
          <w:szCs w:val="32"/>
        </w:rPr>
        <w:t>切实</w:t>
      </w:r>
      <w:r>
        <w:rPr>
          <w:rFonts w:ascii="Times New Roman" w:eastAsia="仿宋_GB2312" w:hAnsi="Times New Roman" w:cs="Times New Roman"/>
          <w:sz w:val="32"/>
          <w:szCs w:val="32"/>
        </w:rPr>
        <w:t>防范财政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运行</w:t>
      </w:r>
      <w:r>
        <w:rPr>
          <w:rFonts w:ascii="Times New Roman" w:eastAsia="仿宋_GB2312" w:hAnsi="Times New Roman" w:cs="Times New Roman"/>
          <w:sz w:val="32"/>
          <w:szCs w:val="32"/>
        </w:rPr>
        <w:t>风险，坚决兜牢</w:t>
      </w:r>
      <w:r w:rsidR="00350031">
        <w:rPr>
          <w:rFonts w:ascii="Times New Roman" w:eastAsia="仿宋_GB2312" w:hAnsi="Times New Roman" w:cs="Times New Roman" w:hint="eastAsia"/>
          <w:sz w:val="32"/>
          <w:szCs w:val="32"/>
        </w:rPr>
        <w:t xml:space="preserve"> </w:t>
      </w:r>
      <w:r>
        <w:rPr>
          <w:rFonts w:ascii="Times New Roman" w:eastAsia="仿宋_GB2312" w:hAnsi="Times New Roman" w:cs="Times New Roman"/>
          <w:sz w:val="32"/>
          <w:szCs w:val="32"/>
        </w:rPr>
        <w:t>“</w:t>
      </w:r>
      <w:r>
        <w:rPr>
          <w:rFonts w:ascii="Times New Roman" w:eastAsia="仿宋_GB2312" w:hAnsi="Times New Roman" w:cs="Times New Roman"/>
          <w:sz w:val="32"/>
          <w:szCs w:val="32"/>
        </w:rPr>
        <w:t>三保</w:t>
      </w:r>
      <w:r>
        <w:rPr>
          <w:rFonts w:ascii="Times New Roman" w:eastAsia="仿宋_GB2312" w:hAnsi="Times New Roman" w:cs="Times New Roman"/>
          <w:sz w:val="32"/>
          <w:szCs w:val="32"/>
        </w:rPr>
        <w:t>”</w:t>
      </w:r>
      <w:r w:rsidR="00350031">
        <w:rPr>
          <w:rFonts w:ascii="Times New Roman" w:eastAsia="仿宋_GB2312" w:hAnsi="Times New Roman" w:cs="Times New Roman" w:hint="eastAsia"/>
          <w:sz w:val="32"/>
          <w:szCs w:val="32"/>
        </w:rPr>
        <w:t xml:space="preserve"> </w:t>
      </w:r>
      <w:r w:rsidR="003C170F">
        <w:rPr>
          <w:rFonts w:ascii="Times New Roman" w:eastAsia="仿宋_GB2312" w:hAnsi="Times New Roman" w:cs="Times New Roman"/>
          <w:sz w:val="32"/>
          <w:szCs w:val="32"/>
        </w:rPr>
        <w:t>底线</w:t>
      </w:r>
      <w:r w:rsidR="003C170F">
        <w:rPr>
          <w:rFonts w:ascii="Times New Roman" w:eastAsia="仿宋_GB2312" w:hAnsi="Times New Roman" w:cs="Times New Roman" w:hint="eastAsia"/>
          <w:sz w:val="32"/>
          <w:szCs w:val="32"/>
        </w:rPr>
        <w:t>，按照“保工资、保运转民、保基本民生”的保障顺序安全支出；</w:t>
      </w:r>
      <w:r>
        <w:rPr>
          <w:rFonts w:ascii="Times New Roman" w:eastAsia="仿宋_GB2312" w:hAnsi="Times New Roman" w:cs="Times New Roman"/>
          <w:sz w:val="32"/>
          <w:szCs w:val="32"/>
        </w:rPr>
        <w:t>充分考虑财政承受能力，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有多少钱、办多少事，</w:t>
      </w:r>
      <w:r>
        <w:rPr>
          <w:rFonts w:ascii="Times New Roman" w:eastAsia="仿宋_GB2312" w:hAnsi="Times New Roman" w:cs="Times New Roman"/>
          <w:sz w:val="32"/>
          <w:szCs w:val="32"/>
        </w:rPr>
        <w:t>合理有序实施项目建设，不搞政绩工程、形象工程；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树立政府长期</w:t>
      </w:r>
      <w:r>
        <w:rPr>
          <w:rFonts w:ascii="Times New Roman" w:eastAsia="仿宋_GB2312" w:hAnsi="Times New Roman" w:cs="Times New Roman"/>
          <w:sz w:val="32"/>
          <w:szCs w:val="32"/>
        </w:rPr>
        <w:t>过</w:t>
      </w:r>
      <w:r w:rsidR="00350031">
        <w:rPr>
          <w:rFonts w:ascii="Times New Roman" w:eastAsia="仿宋_GB2312" w:hAnsi="Times New Roman" w:cs="Times New Roman" w:hint="eastAsia"/>
          <w:sz w:val="32"/>
          <w:szCs w:val="32"/>
        </w:rPr>
        <w:t xml:space="preserve"> </w:t>
      </w:r>
      <w:r>
        <w:rPr>
          <w:rFonts w:ascii="Times New Roman" w:eastAsia="仿宋_GB2312" w:hAnsi="Times New Roman" w:cs="Times New Roman"/>
          <w:sz w:val="32"/>
          <w:szCs w:val="32"/>
        </w:rPr>
        <w:t>“</w:t>
      </w:r>
      <w:r>
        <w:rPr>
          <w:rFonts w:ascii="Times New Roman" w:eastAsia="仿宋_GB2312" w:hAnsi="Times New Roman" w:cs="Times New Roman"/>
          <w:sz w:val="32"/>
          <w:szCs w:val="32"/>
        </w:rPr>
        <w:t>紧日子</w:t>
      </w:r>
      <w:r>
        <w:rPr>
          <w:rFonts w:ascii="Times New Roman" w:eastAsia="仿宋_GB2312" w:hAnsi="Times New Roman" w:cs="Times New Roman"/>
          <w:sz w:val="32"/>
          <w:szCs w:val="32"/>
        </w:rPr>
        <w:t>”</w:t>
      </w:r>
      <w:r w:rsidR="00350031">
        <w:rPr>
          <w:rFonts w:ascii="Times New Roman" w:eastAsia="仿宋_GB2312" w:hAnsi="Times New Roman" w:cs="Times New Roman" w:hint="eastAsia"/>
          <w:sz w:val="32"/>
          <w:szCs w:val="32"/>
        </w:rPr>
        <w:t xml:space="preserve"> </w:t>
      </w:r>
      <w:r>
        <w:rPr>
          <w:rFonts w:ascii="Times New Roman" w:eastAsia="仿宋_GB2312" w:hAnsi="Times New Roman" w:cs="Times New Roman"/>
          <w:sz w:val="32"/>
          <w:szCs w:val="32"/>
        </w:rPr>
        <w:t>思想</w:t>
      </w:r>
      <w:r w:rsidR="001E316D">
        <w:rPr>
          <w:rFonts w:ascii="Times New Roman" w:eastAsia="仿宋_GB2312" w:hAnsi="Times New Roman" w:cs="Times New Roman"/>
          <w:sz w:val="32"/>
          <w:szCs w:val="32"/>
        </w:rPr>
        <w:t>，把好钢用在刀刃上，确保财政紧平衡状态下能负重前行</w:t>
      </w:r>
      <w:r w:rsidR="001E316D">
        <w:rPr>
          <w:rFonts w:ascii="Times New Roman" w:eastAsia="仿宋_GB2312" w:hAnsi="Times New Roman" w:cs="Times New Roman" w:hint="eastAsia"/>
          <w:sz w:val="32"/>
          <w:szCs w:val="32"/>
        </w:rPr>
        <w:t>。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二是</w:t>
      </w:r>
      <w:r>
        <w:rPr>
          <w:rFonts w:ascii="Times New Roman" w:eastAsia="仿宋_GB2312" w:hAnsi="Times New Roman" w:cs="Times New Roman"/>
          <w:sz w:val="32"/>
          <w:szCs w:val="32"/>
        </w:rPr>
        <w:t>要切实防范债务风险，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一方面严格执行债务限额管理，加强风险防控，将政府债务本息足额列入预算，确保如期偿还、</w:t>
      </w:r>
      <w:proofErr w:type="gramStart"/>
      <w:r>
        <w:rPr>
          <w:rFonts w:ascii="Times New Roman" w:eastAsia="仿宋_GB2312" w:hAnsi="Times New Roman" w:cs="Times New Roman" w:hint="eastAsia"/>
          <w:sz w:val="32"/>
          <w:szCs w:val="32"/>
        </w:rPr>
        <w:t>不</w:t>
      </w:r>
      <w:proofErr w:type="gramEnd"/>
      <w:r>
        <w:rPr>
          <w:rFonts w:ascii="Times New Roman" w:eastAsia="仿宋_GB2312" w:hAnsi="Times New Roman" w:cs="Times New Roman" w:hint="eastAsia"/>
          <w:sz w:val="32"/>
          <w:szCs w:val="32"/>
        </w:rPr>
        <w:t>违约；另一方面</w:t>
      </w:r>
      <w:r>
        <w:rPr>
          <w:rFonts w:ascii="Times New Roman" w:eastAsia="仿宋_GB2312" w:hAnsi="Times New Roman" w:cs="Times New Roman"/>
          <w:sz w:val="32"/>
          <w:szCs w:val="32"/>
        </w:rPr>
        <w:t>加强项目建设审核把关，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无</w:t>
      </w:r>
      <w:r w:rsidRPr="00350031">
        <w:rPr>
          <w:rFonts w:ascii="仿宋_GB2312" w:eastAsia="仿宋_GB2312" w:hAnsi="仿宋" w:cs="Times New Roman" w:hint="eastAsia"/>
          <w:sz w:val="32"/>
          <w:szCs w:val="32"/>
        </w:rPr>
        <w:t>资金不建设，严禁通过</w:t>
      </w:r>
      <w:r w:rsidR="001E316D" w:rsidRPr="00350031">
        <w:rPr>
          <w:rFonts w:ascii="仿宋_GB2312" w:eastAsia="仿宋_GB2312" w:hAnsi="仿宋" w:cs="Times New Roman" w:hint="eastAsia"/>
          <w:sz w:val="32"/>
          <w:szCs w:val="32"/>
        </w:rPr>
        <w:t>任何方式举借隐性债务新增建设项目；</w:t>
      </w:r>
      <w:r w:rsidRPr="00350031">
        <w:rPr>
          <w:rFonts w:ascii="仿宋_GB2312" w:eastAsia="仿宋_GB2312" w:hAnsi="仿宋" w:cs="Times New Roman" w:hint="eastAsia"/>
          <w:sz w:val="32"/>
          <w:szCs w:val="32"/>
        </w:rPr>
        <w:t>落实政府隐性债务化解方案，如期完成化解任务，确保不发生区域性系统性债务风险。</w:t>
      </w:r>
      <w:r w:rsidR="001E316D" w:rsidRPr="00350031">
        <w:rPr>
          <w:rFonts w:ascii="仿宋_GB2312" w:eastAsia="仿宋_GB2312" w:hAnsi="仿宋" w:cs="Times New Roman" w:hint="eastAsia"/>
          <w:sz w:val="32"/>
          <w:szCs w:val="32"/>
        </w:rPr>
        <w:t>三是要切实防范</w:t>
      </w:r>
      <w:r w:rsidR="001E316D" w:rsidRPr="00350031">
        <w:rPr>
          <w:rFonts w:ascii="仿宋_GB2312" w:eastAsia="仿宋_GB2312" w:hAnsi="仿宋" w:hint="eastAsia"/>
          <w:sz w:val="32"/>
          <w:szCs w:val="32"/>
        </w:rPr>
        <w:t>暂付款风险，持续坚持去存量、禁增量，统筹财力化解消化暂付款，逐步降低暂付款</w:t>
      </w:r>
      <w:r w:rsidR="001502A4" w:rsidRPr="00350031">
        <w:rPr>
          <w:rFonts w:ascii="仿宋_GB2312" w:eastAsia="仿宋_GB2312" w:hAnsi="仿宋" w:hint="eastAsia"/>
          <w:sz w:val="32"/>
          <w:szCs w:val="32"/>
        </w:rPr>
        <w:t>潜在</w:t>
      </w:r>
      <w:r w:rsidR="001E316D" w:rsidRPr="00350031">
        <w:rPr>
          <w:rFonts w:ascii="仿宋_GB2312" w:eastAsia="仿宋_GB2312" w:hAnsi="仿宋" w:hint="eastAsia"/>
          <w:sz w:val="32"/>
          <w:szCs w:val="32"/>
        </w:rPr>
        <w:t>风险。</w:t>
      </w:r>
    </w:p>
    <w:p w:rsidR="003E2C3E" w:rsidRPr="00C92885" w:rsidRDefault="00B72A0D" w:rsidP="0042662D">
      <w:pPr>
        <w:pStyle w:val="21"/>
        <w:spacing w:line="620" w:lineRule="exact"/>
        <w:ind w:firstLine="641"/>
        <w:rPr>
          <w:rFonts w:ascii="华文楷体" w:eastAsia="华文楷体" w:hAnsi="华文楷体" w:hint="default"/>
          <w:b/>
          <w:sz w:val="32"/>
        </w:rPr>
      </w:pPr>
      <w:r w:rsidRPr="00C92885">
        <w:rPr>
          <w:rFonts w:ascii="华文楷体" w:eastAsia="华文楷体" w:hAnsi="华文楷体"/>
          <w:b/>
          <w:sz w:val="32"/>
        </w:rPr>
        <w:t>（四</w:t>
      </w:r>
      <w:r w:rsidRPr="00C92885">
        <w:rPr>
          <w:rFonts w:ascii="华文楷体" w:eastAsia="华文楷体" w:hAnsi="华文楷体" w:hint="default"/>
          <w:b/>
          <w:sz w:val="32"/>
        </w:rPr>
        <w:t>）</w:t>
      </w:r>
      <w:r w:rsidR="003E2C3E" w:rsidRPr="00C92885">
        <w:rPr>
          <w:rFonts w:ascii="华文楷体" w:eastAsia="华文楷体" w:hAnsi="华文楷体"/>
          <w:b/>
          <w:sz w:val="32"/>
        </w:rPr>
        <w:t>争取省市政策支持</w:t>
      </w:r>
    </w:p>
    <w:p w:rsidR="001E316D" w:rsidRPr="0020005F" w:rsidRDefault="001E316D" w:rsidP="0042662D">
      <w:pPr>
        <w:pStyle w:val="21"/>
        <w:spacing w:line="620" w:lineRule="exact"/>
        <w:ind w:firstLine="640"/>
        <w:rPr>
          <w:rFonts w:ascii="仿宋_GB2312" w:eastAsia="仿宋_GB2312" w:hAnsi="仿宋"/>
          <w:sz w:val="32"/>
        </w:rPr>
      </w:pPr>
      <w:r w:rsidRPr="0020005F">
        <w:rPr>
          <w:rFonts w:ascii="仿宋_GB2312" w:eastAsia="仿宋_GB2312" w:hAnsi="仿宋"/>
          <w:sz w:val="32"/>
        </w:rPr>
        <w:t>积极问计省市财政部门，争取政策和资金支持。一是要主动</w:t>
      </w:r>
      <w:r w:rsidR="003C170F" w:rsidRPr="0020005F">
        <w:rPr>
          <w:rFonts w:ascii="仿宋_GB2312" w:eastAsia="仿宋_GB2312" w:hAnsi="仿宋"/>
          <w:sz w:val="32"/>
        </w:rPr>
        <w:t>向上级财政汇报基本情况、财力状况以及项目的梳理、储备和建设情况，争取财力性转移支付和新增债券额度支持；二是大力招商引资，积极融入京津冀经济圈和</w:t>
      </w:r>
      <w:proofErr w:type="gramStart"/>
      <w:r w:rsidR="003C170F" w:rsidRPr="0020005F">
        <w:rPr>
          <w:rFonts w:ascii="仿宋_GB2312" w:eastAsia="仿宋_GB2312" w:hAnsi="仿宋"/>
          <w:sz w:val="32"/>
        </w:rPr>
        <w:t>雄安</w:t>
      </w:r>
      <w:proofErr w:type="gramEnd"/>
      <w:r w:rsidR="003C170F" w:rsidRPr="0020005F">
        <w:rPr>
          <w:rFonts w:ascii="仿宋_GB2312" w:eastAsia="仿宋_GB2312" w:hAnsi="仿宋"/>
          <w:sz w:val="32"/>
        </w:rPr>
        <w:t>新区建设，</w:t>
      </w:r>
      <w:r w:rsidR="0020005F">
        <w:rPr>
          <w:rFonts w:ascii="仿宋_GB2312" w:eastAsia="仿宋_GB2312" w:hAnsi="仿宋"/>
          <w:sz w:val="32"/>
        </w:rPr>
        <w:t>加强工作涌，精准进行对接，积极搭建承接平台，争取上级财政的</w:t>
      </w:r>
      <w:r w:rsidR="005363C4" w:rsidRPr="0020005F">
        <w:rPr>
          <w:rFonts w:ascii="仿宋_GB2312" w:eastAsia="仿宋_GB2312" w:hAnsi="仿宋"/>
          <w:sz w:val="32"/>
        </w:rPr>
        <w:lastRenderedPageBreak/>
        <w:t>政策支持。</w:t>
      </w:r>
    </w:p>
    <w:p w:rsidR="003E2C3E" w:rsidRPr="00C92885" w:rsidRDefault="00B72A0D" w:rsidP="0042662D">
      <w:pPr>
        <w:pStyle w:val="21"/>
        <w:spacing w:line="620" w:lineRule="exact"/>
        <w:ind w:firstLine="641"/>
        <w:rPr>
          <w:rFonts w:ascii="华文楷体" w:eastAsia="华文楷体" w:hAnsi="华文楷体" w:hint="default"/>
          <w:b/>
          <w:sz w:val="32"/>
          <w:szCs w:val="32"/>
        </w:rPr>
      </w:pPr>
      <w:r w:rsidRPr="00C92885">
        <w:rPr>
          <w:rFonts w:ascii="华文楷体" w:eastAsia="华文楷体" w:hAnsi="华文楷体"/>
          <w:b/>
          <w:sz w:val="32"/>
          <w:szCs w:val="32"/>
        </w:rPr>
        <w:t>（五）</w:t>
      </w:r>
      <w:r w:rsidR="003E2C3E" w:rsidRPr="00C92885">
        <w:rPr>
          <w:rFonts w:ascii="华文楷体" w:eastAsia="华文楷体" w:hAnsi="华文楷体"/>
          <w:b/>
          <w:sz w:val="32"/>
          <w:szCs w:val="32"/>
        </w:rPr>
        <w:t>改善人民生活品质</w:t>
      </w:r>
    </w:p>
    <w:p w:rsidR="00900B9A" w:rsidRPr="0020005F" w:rsidRDefault="00DA7898" w:rsidP="0042662D">
      <w:pPr>
        <w:spacing w:line="620" w:lineRule="exact"/>
        <w:ind w:firstLineChars="200" w:firstLine="640"/>
        <w:rPr>
          <w:rFonts w:ascii="仿宋_GB2312" w:eastAsia="仿宋_GB2312" w:hAnsi="仿宋" w:hint="eastAsia"/>
          <w:sz w:val="32"/>
          <w:szCs w:val="32"/>
        </w:rPr>
      </w:pPr>
      <w:r w:rsidRPr="0020005F">
        <w:rPr>
          <w:rFonts w:ascii="仿宋_GB2312" w:eastAsia="仿宋_GB2312" w:hAnsi="仿宋" w:hint="eastAsia"/>
          <w:sz w:val="32"/>
          <w:szCs w:val="32"/>
        </w:rPr>
        <w:t>持续保障和改善民生，</w:t>
      </w:r>
      <w:r w:rsidR="0020005F">
        <w:rPr>
          <w:rFonts w:ascii="仿宋_GB2312" w:eastAsia="仿宋_GB2312" w:hAnsi="仿宋" w:hint="eastAsia"/>
          <w:sz w:val="32"/>
          <w:szCs w:val="32"/>
        </w:rPr>
        <w:t>尽力而为、量力而行，稳步加大民生投入，</w:t>
      </w:r>
      <w:r w:rsidRPr="0020005F">
        <w:rPr>
          <w:rFonts w:ascii="仿宋_GB2312" w:eastAsia="仿宋_GB2312" w:hAnsi="仿宋" w:hint="eastAsia"/>
          <w:sz w:val="32"/>
          <w:szCs w:val="32"/>
        </w:rPr>
        <w:t>让群众共享改革发展成果。</w:t>
      </w:r>
      <w:r w:rsidR="0020005F">
        <w:rPr>
          <w:rFonts w:ascii="仿宋_GB2312" w:eastAsia="仿宋_GB2312" w:hAnsi="仿宋" w:hint="eastAsia"/>
          <w:sz w:val="32"/>
          <w:szCs w:val="32"/>
        </w:rPr>
        <w:t>积极推动</w:t>
      </w:r>
      <w:r w:rsidRPr="0020005F">
        <w:rPr>
          <w:rFonts w:ascii="仿宋_GB2312" w:eastAsia="仿宋_GB2312" w:hAnsi="仿宋" w:hint="eastAsia"/>
          <w:sz w:val="32"/>
          <w:szCs w:val="32"/>
        </w:rPr>
        <w:t>民生工程和民生实事，</w:t>
      </w:r>
      <w:r w:rsidR="0020005F">
        <w:rPr>
          <w:rFonts w:ascii="仿宋_GB2312" w:eastAsia="仿宋_GB2312" w:hAnsi="仿宋" w:hint="eastAsia"/>
          <w:sz w:val="32"/>
          <w:szCs w:val="32"/>
        </w:rPr>
        <w:t>解决群众</w:t>
      </w:r>
      <w:proofErr w:type="gramStart"/>
      <w:r w:rsidR="0020005F">
        <w:rPr>
          <w:rFonts w:ascii="仿宋_GB2312" w:eastAsia="仿宋_GB2312" w:hAnsi="仿宋" w:hint="eastAsia"/>
          <w:sz w:val="32"/>
          <w:szCs w:val="32"/>
        </w:rPr>
        <w:t>急难愁盼问题</w:t>
      </w:r>
      <w:proofErr w:type="gramEnd"/>
      <w:r w:rsidRPr="0020005F">
        <w:rPr>
          <w:rFonts w:ascii="仿宋_GB2312" w:eastAsia="仿宋_GB2312" w:hAnsi="仿宋" w:hint="eastAsia"/>
          <w:sz w:val="32"/>
          <w:szCs w:val="32"/>
        </w:rPr>
        <w:t>。推进教育事业高质量发展，落实“</w:t>
      </w:r>
      <w:r w:rsidR="0020005F">
        <w:rPr>
          <w:rFonts w:ascii="仿宋_GB2312" w:eastAsia="仿宋_GB2312" w:hAnsi="仿宋" w:hint="eastAsia"/>
          <w:sz w:val="32"/>
          <w:szCs w:val="32"/>
        </w:rPr>
        <w:t>两个只增不减</w:t>
      </w:r>
      <w:r w:rsidRPr="0020005F">
        <w:rPr>
          <w:rFonts w:ascii="仿宋_GB2312" w:eastAsia="仿宋_GB2312" w:hAnsi="仿宋" w:hint="eastAsia"/>
          <w:sz w:val="32"/>
          <w:szCs w:val="32"/>
        </w:rPr>
        <w:t>”</w:t>
      </w:r>
      <w:r w:rsidR="0020005F">
        <w:rPr>
          <w:rFonts w:ascii="仿宋_GB2312" w:eastAsia="仿宋_GB2312" w:hAnsi="仿宋" w:hint="eastAsia"/>
          <w:sz w:val="32"/>
          <w:szCs w:val="32"/>
        </w:rPr>
        <w:t>要求，支持义务教育均衡发展</w:t>
      </w:r>
      <w:r w:rsidRPr="0020005F">
        <w:rPr>
          <w:rFonts w:ascii="仿宋_GB2312" w:eastAsia="仿宋_GB2312" w:hAnsi="仿宋" w:hint="eastAsia"/>
          <w:sz w:val="32"/>
          <w:szCs w:val="32"/>
        </w:rPr>
        <w:t>。提高卫生医疗服务水平，</w:t>
      </w:r>
      <w:r w:rsidR="005D72F7" w:rsidRPr="0020005F">
        <w:rPr>
          <w:rFonts w:ascii="仿宋_GB2312" w:eastAsia="仿宋_GB2312" w:hAnsi="仿宋" w:hint="eastAsia"/>
          <w:sz w:val="32"/>
          <w:szCs w:val="32"/>
        </w:rPr>
        <w:t>确保</w:t>
      </w:r>
      <w:r w:rsidRPr="0020005F">
        <w:rPr>
          <w:rFonts w:ascii="仿宋_GB2312" w:eastAsia="仿宋_GB2312" w:hAnsi="仿宋" w:hint="eastAsia"/>
          <w:sz w:val="32"/>
          <w:szCs w:val="32"/>
        </w:rPr>
        <w:t>6月份新县医院建成投用，满足群众对优质医疗的需求。提高社会保障水平，逐步适时提高低保、</w:t>
      </w:r>
      <w:proofErr w:type="gramStart"/>
      <w:r w:rsidRPr="0020005F">
        <w:rPr>
          <w:rFonts w:ascii="仿宋_GB2312" w:eastAsia="仿宋_GB2312" w:hAnsi="仿宋" w:hint="eastAsia"/>
          <w:sz w:val="32"/>
          <w:szCs w:val="32"/>
        </w:rPr>
        <w:t>五保保障</w:t>
      </w:r>
      <w:proofErr w:type="gramEnd"/>
      <w:r w:rsidRPr="0020005F">
        <w:rPr>
          <w:rFonts w:ascii="仿宋_GB2312" w:eastAsia="仿宋_GB2312" w:hAnsi="仿宋" w:hint="eastAsia"/>
          <w:sz w:val="32"/>
          <w:szCs w:val="32"/>
        </w:rPr>
        <w:t>标准，</w:t>
      </w:r>
      <w:r w:rsidR="005D72F7" w:rsidRPr="0020005F">
        <w:rPr>
          <w:rFonts w:ascii="仿宋_GB2312" w:eastAsia="仿宋_GB2312" w:hAnsi="仿宋" w:hint="eastAsia"/>
          <w:sz w:val="32"/>
          <w:szCs w:val="32"/>
        </w:rPr>
        <w:t>增加</w:t>
      </w:r>
      <w:r w:rsidRPr="0020005F">
        <w:rPr>
          <w:rFonts w:ascii="仿宋_GB2312" w:eastAsia="仿宋_GB2312" w:hAnsi="仿宋" w:hint="eastAsia"/>
          <w:sz w:val="32"/>
          <w:szCs w:val="32"/>
        </w:rPr>
        <w:t>退休人员</w:t>
      </w:r>
      <w:r w:rsidR="005D72F7" w:rsidRPr="0020005F">
        <w:rPr>
          <w:rFonts w:ascii="仿宋_GB2312" w:eastAsia="仿宋_GB2312" w:hAnsi="仿宋" w:hint="eastAsia"/>
          <w:sz w:val="32"/>
          <w:szCs w:val="32"/>
        </w:rPr>
        <w:t>养老金</w:t>
      </w:r>
      <w:r w:rsidR="009E59C4" w:rsidRPr="0020005F">
        <w:rPr>
          <w:rFonts w:ascii="仿宋_GB2312" w:eastAsia="仿宋_GB2312" w:hAnsi="仿宋" w:hint="eastAsia"/>
          <w:sz w:val="32"/>
          <w:szCs w:val="32"/>
        </w:rPr>
        <w:t>，</w:t>
      </w:r>
      <w:r w:rsidR="005D72F7" w:rsidRPr="0020005F">
        <w:rPr>
          <w:rFonts w:ascii="仿宋_GB2312" w:eastAsia="仿宋_GB2312" w:hAnsi="仿宋" w:hint="eastAsia"/>
          <w:sz w:val="32"/>
          <w:szCs w:val="32"/>
        </w:rPr>
        <w:t>完善退役军人服务保障体系，落实</w:t>
      </w:r>
      <w:r w:rsidRPr="0020005F">
        <w:rPr>
          <w:rFonts w:ascii="仿宋_GB2312" w:eastAsia="仿宋_GB2312" w:hAnsi="仿宋" w:hint="eastAsia"/>
          <w:sz w:val="32"/>
          <w:szCs w:val="32"/>
        </w:rPr>
        <w:t>生育政策及配套支持措施，不断提升群众生活品质。</w:t>
      </w:r>
    </w:p>
    <w:p w:rsidR="003E2C3E" w:rsidRPr="00C92885" w:rsidRDefault="00B72A0D" w:rsidP="0042662D">
      <w:pPr>
        <w:pStyle w:val="21"/>
        <w:spacing w:line="620" w:lineRule="exact"/>
        <w:ind w:firstLine="641"/>
        <w:rPr>
          <w:rFonts w:ascii="华文楷体" w:eastAsia="华文楷体" w:hAnsi="华文楷体" w:hint="default"/>
          <w:b/>
          <w:sz w:val="32"/>
        </w:rPr>
      </w:pPr>
      <w:r w:rsidRPr="00C92885">
        <w:rPr>
          <w:rFonts w:ascii="华文楷体" w:eastAsia="华文楷体" w:hAnsi="华文楷体"/>
          <w:b/>
          <w:sz w:val="32"/>
        </w:rPr>
        <w:t>（</w:t>
      </w:r>
      <w:r w:rsidR="003C170F" w:rsidRPr="00C92885">
        <w:rPr>
          <w:rFonts w:ascii="华文楷体" w:eastAsia="华文楷体" w:hAnsi="华文楷体"/>
          <w:b/>
          <w:sz w:val="32"/>
        </w:rPr>
        <w:t>六</w:t>
      </w:r>
      <w:r w:rsidRPr="00C92885">
        <w:rPr>
          <w:rFonts w:ascii="华文楷体" w:eastAsia="华文楷体" w:hAnsi="华文楷体"/>
          <w:b/>
          <w:sz w:val="32"/>
        </w:rPr>
        <w:t>）</w:t>
      </w:r>
      <w:r w:rsidR="003E2C3E" w:rsidRPr="00C92885">
        <w:rPr>
          <w:rFonts w:ascii="华文楷体" w:eastAsia="华文楷体" w:hAnsi="华文楷体"/>
          <w:b/>
          <w:sz w:val="32"/>
        </w:rPr>
        <w:t>提升财政监督效能</w:t>
      </w:r>
    </w:p>
    <w:p w:rsidR="00900B9A" w:rsidRPr="0020005F" w:rsidRDefault="005363C4" w:rsidP="0042662D">
      <w:pPr>
        <w:spacing w:line="620" w:lineRule="exact"/>
        <w:ind w:firstLineChars="200" w:firstLine="640"/>
        <w:rPr>
          <w:rFonts w:ascii="仿宋_GB2312" w:eastAsia="仿宋_GB2312" w:hAnsi="仿宋" w:hint="eastAsia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强化县人大常委会的是常监督，</w:t>
      </w:r>
      <w:r>
        <w:rPr>
          <w:rFonts w:ascii="Times New Roman" w:eastAsia="仿宋_GB2312" w:hAnsi="Times New Roman" w:cs="Times New Roman"/>
          <w:sz w:val="32"/>
          <w:szCs w:val="32"/>
        </w:rPr>
        <w:t>搭建更加完善的人大预算联网监督平台，确保县人大常委会的实时监督常态化。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继续</w:t>
      </w:r>
      <w:r>
        <w:rPr>
          <w:rFonts w:ascii="Times New Roman" w:eastAsia="仿宋_GB2312" w:hAnsi="Times New Roman" w:cs="Times New Roman"/>
          <w:sz w:val="32"/>
          <w:szCs w:val="32"/>
        </w:rPr>
        <w:t>推进预算管理一体化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管理</w:t>
      </w:r>
      <w:r>
        <w:rPr>
          <w:rFonts w:ascii="Times New Roman" w:eastAsia="仿宋_GB2312" w:hAnsi="Times New Roman" w:cs="Times New Roman"/>
          <w:sz w:val="32"/>
          <w:szCs w:val="32"/>
        </w:rPr>
        <w:t>，</w:t>
      </w:r>
      <w:r>
        <w:rPr>
          <w:rFonts w:ascii="仿宋_GB2312" w:eastAsia="仿宋_GB2312" w:hAnsi="宋体" w:hint="eastAsia"/>
          <w:sz w:val="32"/>
          <w:szCs w:val="32"/>
        </w:rPr>
        <w:t>扎实推进预算绩效管理全面实施。建立重大政策和项目，尤其是政府专项债券事前绩效评估机制，将审核与评估结果作为预算安排的重要参考依据。</w:t>
      </w:r>
      <w:r>
        <w:rPr>
          <w:rFonts w:ascii="Times New Roman" w:eastAsia="仿宋_GB2312" w:hAnsi="Times New Roman" w:cs="Times New Roman"/>
          <w:sz w:val="32"/>
          <w:szCs w:val="32"/>
        </w:rPr>
        <w:t>进一步提高投资评审和政府采购工作效率，使节</w:t>
      </w:r>
      <w:proofErr w:type="gramStart"/>
      <w:r>
        <w:rPr>
          <w:rFonts w:ascii="Times New Roman" w:eastAsia="仿宋_GB2312" w:hAnsi="Times New Roman" w:cs="Times New Roman"/>
          <w:sz w:val="32"/>
          <w:szCs w:val="32"/>
        </w:rPr>
        <w:t>约资金</w:t>
      </w:r>
      <w:proofErr w:type="gramEnd"/>
      <w:r>
        <w:rPr>
          <w:rFonts w:ascii="Times New Roman" w:eastAsia="仿宋_GB2312" w:hAnsi="Times New Roman" w:cs="Times New Roman"/>
          <w:sz w:val="32"/>
          <w:szCs w:val="32"/>
        </w:rPr>
        <w:t>与规范化、高效化有机结合。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继续推动重点项目的绩效评价工作</w:t>
      </w:r>
      <w:r w:rsidR="00B72A0D">
        <w:rPr>
          <w:rFonts w:ascii="Times New Roman" w:eastAsia="仿宋_GB2312" w:hAnsi="Times New Roman" w:cs="Times New Roman" w:hint="eastAsia"/>
          <w:sz w:val="32"/>
          <w:szCs w:val="32"/>
        </w:rPr>
        <w:t>，</w:t>
      </w:r>
      <w:r w:rsidR="00B72A0D" w:rsidRPr="0020005F">
        <w:rPr>
          <w:rFonts w:ascii="仿宋_GB2312" w:eastAsia="仿宋_GB2312" w:hAnsi="仿宋" w:cs="Times New Roman" w:hint="eastAsia"/>
          <w:sz w:val="32"/>
          <w:szCs w:val="32"/>
        </w:rPr>
        <w:t>提高财政资金使用效益和财政管理科学化、精细化水平。</w:t>
      </w:r>
      <w:r w:rsidR="0020005F">
        <w:rPr>
          <w:rFonts w:ascii="仿宋_GB2312" w:eastAsia="仿宋_GB2312" w:hAnsi="仿宋" w:cs="Times New Roman" w:hint="eastAsia"/>
          <w:sz w:val="32"/>
          <w:szCs w:val="32"/>
        </w:rPr>
        <w:t>严格执行工资津贴补贴政策，坚决落实中央规范地方公务员工资津贴补贴工作部署，一律按批准的标准和水平发放。</w:t>
      </w:r>
    </w:p>
    <w:p w:rsidR="00407E5D" w:rsidRPr="0020005F" w:rsidRDefault="00F711B8" w:rsidP="0042662D">
      <w:pPr>
        <w:pStyle w:val="21"/>
        <w:spacing w:line="620" w:lineRule="exact"/>
        <w:ind w:firstLine="640"/>
        <w:rPr>
          <w:rFonts w:ascii="仿宋_GB2312" w:eastAsia="仿宋_GB2312" w:hAnsi="仿宋"/>
          <w:sz w:val="32"/>
          <w:szCs w:val="32"/>
        </w:rPr>
      </w:pPr>
      <w:r w:rsidRPr="0020005F">
        <w:rPr>
          <w:rFonts w:ascii="仿宋_GB2312" w:eastAsia="仿宋_GB2312" w:hAnsi="仿宋"/>
          <w:sz w:val="32"/>
          <w:szCs w:val="32"/>
        </w:rPr>
        <w:t>各位代表,今年是党的二十大召开之年，是实施“十四五”</w:t>
      </w:r>
      <w:r w:rsidRPr="0020005F">
        <w:rPr>
          <w:rFonts w:ascii="仿宋_GB2312" w:eastAsia="仿宋_GB2312" w:hAnsi="仿宋"/>
          <w:sz w:val="32"/>
          <w:szCs w:val="32"/>
        </w:rPr>
        <w:lastRenderedPageBreak/>
        <w:t>承上启下的关键一年，做好财政工作意义重大，继续做好“六稳”、“六保”工作，精准有效落实积极的财政政策，加强财政资源统筹，优化支出结构，增强重大决策部署财力保障，强化绩效管理制度改革，严格落实过紧日子要求，有效防范化解财政风险，更好地发挥财政职能作用，为全县经济发展提供财力支撑，以优异成绩迎接党的二十大胜利召开。</w:t>
      </w:r>
      <w:bookmarkStart w:id="0" w:name="_GoBack"/>
      <w:bookmarkEnd w:id="0"/>
    </w:p>
    <w:sectPr w:rsidR="00407E5D" w:rsidRPr="0020005F" w:rsidSect="00E31407">
      <w:footerReference w:type="default" r:id="rId10"/>
      <w:pgSz w:w="11906" w:h="16838"/>
      <w:pgMar w:top="1440" w:right="1588" w:bottom="1440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C545D" w:rsidRDefault="00EC545D">
      <w:r>
        <w:separator/>
      </w:r>
    </w:p>
  </w:endnote>
  <w:endnote w:type="continuationSeparator" w:id="0">
    <w:p w:rsidR="00EC545D" w:rsidRDefault="00EC54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方正小标宋简体">
    <w:altName w:val="宋体"/>
    <w:charset w:val="86"/>
    <w:family w:val="auto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仿宋">
    <w:altName w:val="Arial Unicode MS"/>
    <w:charset w:val="86"/>
    <w:family w:val="modern"/>
    <w:pitch w:val="fixed"/>
    <w:sig w:usb0="00000000" w:usb1="38CF7CFA" w:usb2="00000016" w:usb3="00000000" w:csb0="00040001" w:csb1="00000000"/>
  </w:font>
  <w:font w:name="楷体">
    <w:altName w:val="Arial Unicode MS"/>
    <w:charset w:val="86"/>
    <w:family w:val="modern"/>
    <w:pitch w:val="fixed"/>
    <w:sig w:usb0="00000000" w:usb1="38CF7CFA" w:usb2="00000016" w:usb3="00000000" w:csb0="00040001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华文楷体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2527573"/>
    </w:sdtPr>
    <w:sdtEndPr/>
    <w:sdtContent>
      <w:p w:rsidR="005363C4" w:rsidRDefault="005363C4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2662D" w:rsidRPr="0042662D">
          <w:rPr>
            <w:noProof/>
            <w:lang w:val="zh-CN"/>
          </w:rPr>
          <w:t>2</w:t>
        </w:r>
        <w:r>
          <w:fldChar w:fldCharType="end"/>
        </w:r>
      </w:p>
    </w:sdtContent>
  </w:sdt>
  <w:p w:rsidR="005363C4" w:rsidRDefault="005363C4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C545D" w:rsidRDefault="00EC545D">
      <w:r>
        <w:separator/>
      </w:r>
    </w:p>
  </w:footnote>
  <w:footnote w:type="continuationSeparator" w:id="0">
    <w:p w:rsidR="00EC545D" w:rsidRDefault="00EC545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D517019"/>
    <w:multiLevelType w:val="singleLevel"/>
    <w:tmpl w:val="7D517019"/>
    <w:lvl w:ilvl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4209"/>
    <w:rsid w:val="0003233B"/>
    <w:rsid w:val="00035C21"/>
    <w:rsid w:val="00050BB6"/>
    <w:rsid w:val="00081CD4"/>
    <w:rsid w:val="000863E6"/>
    <w:rsid w:val="000949ED"/>
    <w:rsid w:val="00097A2D"/>
    <w:rsid w:val="000A231D"/>
    <w:rsid w:val="000B3C9A"/>
    <w:rsid w:val="000B3FDF"/>
    <w:rsid w:val="000E40C1"/>
    <w:rsid w:val="00132A0D"/>
    <w:rsid w:val="00134BE3"/>
    <w:rsid w:val="001404CD"/>
    <w:rsid w:val="001502A4"/>
    <w:rsid w:val="00173051"/>
    <w:rsid w:val="0017766C"/>
    <w:rsid w:val="001907DB"/>
    <w:rsid w:val="00191866"/>
    <w:rsid w:val="001A3050"/>
    <w:rsid w:val="001B7CDD"/>
    <w:rsid w:val="001C075A"/>
    <w:rsid w:val="001C6A4C"/>
    <w:rsid w:val="001C7AC0"/>
    <w:rsid w:val="001E316D"/>
    <w:rsid w:val="001E36A1"/>
    <w:rsid w:val="001F1B18"/>
    <w:rsid w:val="0020005F"/>
    <w:rsid w:val="00206CDF"/>
    <w:rsid w:val="002205FD"/>
    <w:rsid w:val="00227861"/>
    <w:rsid w:val="00262122"/>
    <w:rsid w:val="0026253B"/>
    <w:rsid w:val="00265E95"/>
    <w:rsid w:val="00266430"/>
    <w:rsid w:val="002878E1"/>
    <w:rsid w:val="00297460"/>
    <w:rsid w:val="002C77FD"/>
    <w:rsid w:val="003009EF"/>
    <w:rsid w:val="00316417"/>
    <w:rsid w:val="0032439D"/>
    <w:rsid w:val="00336F3B"/>
    <w:rsid w:val="00341CCE"/>
    <w:rsid w:val="00350031"/>
    <w:rsid w:val="0037024A"/>
    <w:rsid w:val="00377034"/>
    <w:rsid w:val="003919E8"/>
    <w:rsid w:val="003B0EC9"/>
    <w:rsid w:val="003C170F"/>
    <w:rsid w:val="003C2854"/>
    <w:rsid w:val="003D03D9"/>
    <w:rsid w:val="003D2BD0"/>
    <w:rsid w:val="003D7872"/>
    <w:rsid w:val="003E07E7"/>
    <w:rsid w:val="003E2C3E"/>
    <w:rsid w:val="00407E5D"/>
    <w:rsid w:val="0042662D"/>
    <w:rsid w:val="00426F09"/>
    <w:rsid w:val="004441A9"/>
    <w:rsid w:val="00475ADD"/>
    <w:rsid w:val="00492D70"/>
    <w:rsid w:val="004946AD"/>
    <w:rsid w:val="004B288C"/>
    <w:rsid w:val="004D07B4"/>
    <w:rsid w:val="004E04F4"/>
    <w:rsid w:val="005155C2"/>
    <w:rsid w:val="005267E3"/>
    <w:rsid w:val="005363C4"/>
    <w:rsid w:val="0053797E"/>
    <w:rsid w:val="00546E2F"/>
    <w:rsid w:val="00550342"/>
    <w:rsid w:val="00555A54"/>
    <w:rsid w:val="0055740D"/>
    <w:rsid w:val="005858C3"/>
    <w:rsid w:val="0058678D"/>
    <w:rsid w:val="005A7CF2"/>
    <w:rsid w:val="005D5981"/>
    <w:rsid w:val="005D710A"/>
    <w:rsid w:val="005D72F7"/>
    <w:rsid w:val="005F0107"/>
    <w:rsid w:val="00604C0C"/>
    <w:rsid w:val="00614916"/>
    <w:rsid w:val="006302C5"/>
    <w:rsid w:val="00666224"/>
    <w:rsid w:val="00695695"/>
    <w:rsid w:val="006B275F"/>
    <w:rsid w:val="006D5363"/>
    <w:rsid w:val="0070243F"/>
    <w:rsid w:val="007038B2"/>
    <w:rsid w:val="00763B24"/>
    <w:rsid w:val="00765208"/>
    <w:rsid w:val="00781914"/>
    <w:rsid w:val="0079414C"/>
    <w:rsid w:val="007962A6"/>
    <w:rsid w:val="00796B7E"/>
    <w:rsid w:val="007B5749"/>
    <w:rsid w:val="00807795"/>
    <w:rsid w:val="008230FC"/>
    <w:rsid w:val="00862735"/>
    <w:rsid w:val="00864F76"/>
    <w:rsid w:val="0086615F"/>
    <w:rsid w:val="00867F4A"/>
    <w:rsid w:val="008776F3"/>
    <w:rsid w:val="008D0C1F"/>
    <w:rsid w:val="008E580A"/>
    <w:rsid w:val="008E62D9"/>
    <w:rsid w:val="008F1EF4"/>
    <w:rsid w:val="008F4040"/>
    <w:rsid w:val="00900B9A"/>
    <w:rsid w:val="00911E14"/>
    <w:rsid w:val="00952B4F"/>
    <w:rsid w:val="0098440D"/>
    <w:rsid w:val="009A40E4"/>
    <w:rsid w:val="009B0E24"/>
    <w:rsid w:val="009B2557"/>
    <w:rsid w:val="009D7773"/>
    <w:rsid w:val="009E59C4"/>
    <w:rsid w:val="00A24EB6"/>
    <w:rsid w:val="00A520C3"/>
    <w:rsid w:val="00A54439"/>
    <w:rsid w:val="00A96CD7"/>
    <w:rsid w:val="00AA690A"/>
    <w:rsid w:val="00B101DD"/>
    <w:rsid w:val="00B329AD"/>
    <w:rsid w:val="00B37EAF"/>
    <w:rsid w:val="00B43B8B"/>
    <w:rsid w:val="00B54844"/>
    <w:rsid w:val="00B608AC"/>
    <w:rsid w:val="00B648CC"/>
    <w:rsid w:val="00B72A0D"/>
    <w:rsid w:val="00B84ABC"/>
    <w:rsid w:val="00BC50C6"/>
    <w:rsid w:val="00BD4835"/>
    <w:rsid w:val="00C0030F"/>
    <w:rsid w:val="00C01811"/>
    <w:rsid w:val="00C06345"/>
    <w:rsid w:val="00C404F4"/>
    <w:rsid w:val="00C44AD3"/>
    <w:rsid w:val="00C46B3C"/>
    <w:rsid w:val="00C76460"/>
    <w:rsid w:val="00C7732C"/>
    <w:rsid w:val="00C92885"/>
    <w:rsid w:val="00C95966"/>
    <w:rsid w:val="00CB5898"/>
    <w:rsid w:val="00CD4414"/>
    <w:rsid w:val="00CE0FCC"/>
    <w:rsid w:val="00CE4F43"/>
    <w:rsid w:val="00D244E8"/>
    <w:rsid w:val="00D605FF"/>
    <w:rsid w:val="00D6126E"/>
    <w:rsid w:val="00D91C6A"/>
    <w:rsid w:val="00DA1B25"/>
    <w:rsid w:val="00DA7898"/>
    <w:rsid w:val="00DB72DF"/>
    <w:rsid w:val="00DC612A"/>
    <w:rsid w:val="00DD2877"/>
    <w:rsid w:val="00DD31A3"/>
    <w:rsid w:val="00DD5C91"/>
    <w:rsid w:val="00DF068C"/>
    <w:rsid w:val="00E127E7"/>
    <w:rsid w:val="00E236CD"/>
    <w:rsid w:val="00E31407"/>
    <w:rsid w:val="00E6707B"/>
    <w:rsid w:val="00E7285B"/>
    <w:rsid w:val="00E96D74"/>
    <w:rsid w:val="00EA46F0"/>
    <w:rsid w:val="00EB4D15"/>
    <w:rsid w:val="00EC545D"/>
    <w:rsid w:val="00ED1AF8"/>
    <w:rsid w:val="00EE31A8"/>
    <w:rsid w:val="00F04209"/>
    <w:rsid w:val="00F07F1F"/>
    <w:rsid w:val="00F27872"/>
    <w:rsid w:val="00F367BC"/>
    <w:rsid w:val="00F5490F"/>
    <w:rsid w:val="00F711B8"/>
    <w:rsid w:val="00F74CA3"/>
    <w:rsid w:val="00F9426F"/>
    <w:rsid w:val="00F94E9B"/>
    <w:rsid w:val="00FC0732"/>
    <w:rsid w:val="00FC090B"/>
    <w:rsid w:val="00FC1349"/>
    <w:rsid w:val="00FF4507"/>
    <w:rsid w:val="02DC547A"/>
    <w:rsid w:val="0BFA6974"/>
    <w:rsid w:val="1DDB6A7F"/>
    <w:rsid w:val="1F222D24"/>
    <w:rsid w:val="27346451"/>
    <w:rsid w:val="3B6F2225"/>
    <w:rsid w:val="3FC50758"/>
    <w:rsid w:val="43B46B78"/>
    <w:rsid w:val="45BA545C"/>
    <w:rsid w:val="46D760AE"/>
    <w:rsid w:val="48A969F0"/>
    <w:rsid w:val="511E7147"/>
    <w:rsid w:val="54EF69EA"/>
    <w:rsid w:val="55917F61"/>
    <w:rsid w:val="5C0657C1"/>
    <w:rsid w:val="746A74D4"/>
    <w:rsid w:val="74EB6735"/>
    <w:rsid w:val="76C51795"/>
    <w:rsid w:val="76F23CBC"/>
    <w:rsid w:val="778E5932"/>
    <w:rsid w:val="78A578E1"/>
    <w:rsid w:val="7A6C2241"/>
    <w:rsid w:val="7B4D01D8"/>
    <w:rsid w:val="7CD022BA"/>
    <w:rsid w:val="7FCC70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/>
    <w:lsdException w:name="caption" w:uiPriority="35" w:qFormat="1"/>
    <w:lsdException w:name="annotation reference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annotation subject" w:qFormat="1"/>
    <w:lsdException w:name="Table Web 3" w:semiHidden="0" w:unhideWhenUsed="0"/>
    <w:lsdException w:name="Balloon Text" w:qFormat="1"/>
    <w:lsdException w:name="Table Grid" w:semiHidden="0" w:uiPriority="39" w:unhideWhenUsed="0"/>
    <w:lsdException w:name="Table Theme" w:semiHidden="0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21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21">
    <w:name w:val="正文首行缩进 21"/>
    <w:basedOn w:val="1"/>
    <w:pPr>
      <w:ind w:firstLine="420"/>
    </w:pPr>
  </w:style>
  <w:style w:type="paragraph" w:customStyle="1" w:styleId="1">
    <w:name w:val="正文文本缩进1"/>
    <w:basedOn w:val="a"/>
    <w:pPr>
      <w:spacing w:line="360" w:lineRule="auto"/>
      <w:ind w:firstLineChars="200" w:firstLine="200"/>
      <w:textAlignment w:val="baseline"/>
    </w:pPr>
    <w:rPr>
      <w:rFonts w:eastAsia="宋体" w:hint="eastAsia"/>
      <w:sz w:val="24"/>
    </w:rPr>
  </w:style>
  <w:style w:type="paragraph" w:styleId="a3">
    <w:name w:val="annotation text"/>
    <w:basedOn w:val="a"/>
    <w:link w:val="Char"/>
    <w:uiPriority w:val="99"/>
    <w:semiHidden/>
    <w:unhideWhenUsed/>
    <w:pPr>
      <w:jc w:val="left"/>
    </w:pPr>
  </w:style>
  <w:style w:type="paragraph" w:styleId="a4">
    <w:name w:val="Balloon Text"/>
    <w:basedOn w:val="a"/>
    <w:link w:val="Char0"/>
    <w:uiPriority w:val="99"/>
    <w:semiHidden/>
    <w:unhideWhenUsed/>
    <w:qFormat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annotation subject"/>
    <w:basedOn w:val="a3"/>
    <w:next w:val="a3"/>
    <w:link w:val="Char3"/>
    <w:uiPriority w:val="99"/>
    <w:semiHidden/>
    <w:unhideWhenUsed/>
    <w:qFormat/>
    <w:rPr>
      <w:b/>
      <w:bCs/>
    </w:rPr>
  </w:style>
  <w:style w:type="character" w:styleId="a8">
    <w:name w:val="annotation reference"/>
    <w:basedOn w:val="a0"/>
    <w:uiPriority w:val="99"/>
    <w:semiHidden/>
    <w:unhideWhenUsed/>
    <w:qFormat/>
    <w:rPr>
      <w:sz w:val="21"/>
      <w:szCs w:val="21"/>
    </w:rPr>
  </w:style>
  <w:style w:type="paragraph" w:styleId="a9">
    <w:name w:val="List Paragraph"/>
    <w:basedOn w:val="a"/>
    <w:uiPriority w:val="34"/>
    <w:qFormat/>
    <w:pPr>
      <w:ind w:firstLineChars="200" w:firstLine="420"/>
    </w:pPr>
  </w:style>
  <w:style w:type="character" w:customStyle="1" w:styleId="Char">
    <w:name w:val="批注文字 Char"/>
    <w:basedOn w:val="a0"/>
    <w:link w:val="a3"/>
    <w:uiPriority w:val="99"/>
    <w:semiHidden/>
    <w:qFormat/>
  </w:style>
  <w:style w:type="character" w:customStyle="1" w:styleId="Char3">
    <w:name w:val="批注主题 Char"/>
    <w:basedOn w:val="Char"/>
    <w:link w:val="a7"/>
    <w:uiPriority w:val="99"/>
    <w:semiHidden/>
    <w:qFormat/>
    <w:rPr>
      <w:b/>
      <w:bCs/>
    </w:rPr>
  </w:style>
  <w:style w:type="character" w:customStyle="1" w:styleId="Char0">
    <w:name w:val="批注框文本 Char"/>
    <w:basedOn w:val="a0"/>
    <w:link w:val="a4"/>
    <w:uiPriority w:val="99"/>
    <w:semiHidden/>
    <w:rPr>
      <w:sz w:val="18"/>
      <w:szCs w:val="18"/>
    </w:rPr>
  </w:style>
  <w:style w:type="character" w:customStyle="1" w:styleId="Char2">
    <w:name w:val="页眉 Char"/>
    <w:basedOn w:val="a0"/>
    <w:link w:val="a6"/>
    <w:uiPriority w:val="99"/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qFormat/>
    <w:rPr>
      <w:sz w:val="18"/>
      <w:szCs w:val="18"/>
    </w:rPr>
  </w:style>
  <w:style w:type="paragraph" w:customStyle="1" w:styleId="Style1">
    <w:name w:val="_Style 1"/>
    <w:basedOn w:val="a"/>
    <w:uiPriority w:val="99"/>
    <w:pPr>
      <w:ind w:firstLineChars="200" w:firstLine="420"/>
    </w:pPr>
    <w:rPr>
      <w:rFonts w:ascii="Calibri" w:eastAsia="宋体" w:hAnsi="Calibri" w:cs="Calibri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/>
    <w:lsdException w:name="caption" w:uiPriority="35" w:qFormat="1"/>
    <w:lsdException w:name="annotation reference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annotation subject" w:qFormat="1"/>
    <w:lsdException w:name="Table Web 3" w:semiHidden="0" w:unhideWhenUsed="0"/>
    <w:lsdException w:name="Balloon Text" w:qFormat="1"/>
    <w:lsdException w:name="Table Grid" w:semiHidden="0" w:uiPriority="39" w:unhideWhenUsed="0"/>
    <w:lsdException w:name="Table Theme" w:semiHidden="0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21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21">
    <w:name w:val="正文首行缩进 21"/>
    <w:basedOn w:val="1"/>
    <w:pPr>
      <w:ind w:firstLine="420"/>
    </w:pPr>
  </w:style>
  <w:style w:type="paragraph" w:customStyle="1" w:styleId="1">
    <w:name w:val="正文文本缩进1"/>
    <w:basedOn w:val="a"/>
    <w:pPr>
      <w:spacing w:line="360" w:lineRule="auto"/>
      <w:ind w:firstLineChars="200" w:firstLine="200"/>
      <w:textAlignment w:val="baseline"/>
    </w:pPr>
    <w:rPr>
      <w:rFonts w:eastAsia="宋体" w:hint="eastAsia"/>
      <w:sz w:val="24"/>
    </w:rPr>
  </w:style>
  <w:style w:type="paragraph" w:styleId="a3">
    <w:name w:val="annotation text"/>
    <w:basedOn w:val="a"/>
    <w:link w:val="Char"/>
    <w:uiPriority w:val="99"/>
    <w:semiHidden/>
    <w:unhideWhenUsed/>
    <w:pPr>
      <w:jc w:val="left"/>
    </w:pPr>
  </w:style>
  <w:style w:type="paragraph" w:styleId="a4">
    <w:name w:val="Balloon Text"/>
    <w:basedOn w:val="a"/>
    <w:link w:val="Char0"/>
    <w:uiPriority w:val="99"/>
    <w:semiHidden/>
    <w:unhideWhenUsed/>
    <w:qFormat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annotation subject"/>
    <w:basedOn w:val="a3"/>
    <w:next w:val="a3"/>
    <w:link w:val="Char3"/>
    <w:uiPriority w:val="99"/>
    <w:semiHidden/>
    <w:unhideWhenUsed/>
    <w:qFormat/>
    <w:rPr>
      <w:b/>
      <w:bCs/>
    </w:rPr>
  </w:style>
  <w:style w:type="character" w:styleId="a8">
    <w:name w:val="annotation reference"/>
    <w:basedOn w:val="a0"/>
    <w:uiPriority w:val="99"/>
    <w:semiHidden/>
    <w:unhideWhenUsed/>
    <w:qFormat/>
    <w:rPr>
      <w:sz w:val="21"/>
      <w:szCs w:val="21"/>
    </w:rPr>
  </w:style>
  <w:style w:type="paragraph" w:styleId="a9">
    <w:name w:val="List Paragraph"/>
    <w:basedOn w:val="a"/>
    <w:uiPriority w:val="34"/>
    <w:qFormat/>
    <w:pPr>
      <w:ind w:firstLineChars="200" w:firstLine="420"/>
    </w:pPr>
  </w:style>
  <w:style w:type="character" w:customStyle="1" w:styleId="Char">
    <w:name w:val="批注文字 Char"/>
    <w:basedOn w:val="a0"/>
    <w:link w:val="a3"/>
    <w:uiPriority w:val="99"/>
    <w:semiHidden/>
    <w:qFormat/>
  </w:style>
  <w:style w:type="character" w:customStyle="1" w:styleId="Char3">
    <w:name w:val="批注主题 Char"/>
    <w:basedOn w:val="Char"/>
    <w:link w:val="a7"/>
    <w:uiPriority w:val="99"/>
    <w:semiHidden/>
    <w:qFormat/>
    <w:rPr>
      <w:b/>
      <w:bCs/>
    </w:rPr>
  </w:style>
  <w:style w:type="character" w:customStyle="1" w:styleId="Char0">
    <w:name w:val="批注框文本 Char"/>
    <w:basedOn w:val="a0"/>
    <w:link w:val="a4"/>
    <w:uiPriority w:val="99"/>
    <w:semiHidden/>
    <w:rPr>
      <w:sz w:val="18"/>
      <w:szCs w:val="18"/>
    </w:rPr>
  </w:style>
  <w:style w:type="character" w:customStyle="1" w:styleId="Char2">
    <w:name w:val="页眉 Char"/>
    <w:basedOn w:val="a0"/>
    <w:link w:val="a6"/>
    <w:uiPriority w:val="99"/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qFormat/>
    <w:rPr>
      <w:sz w:val="18"/>
      <w:szCs w:val="18"/>
    </w:rPr>
  </w:style>
  <w:style w:type="paragraph" w:customStyle="1" w:styleId="Style1">
    <w:name w:val="_Style 1"/>
    <w:basedOn w:val="a"/>
    <w:uiPriority w:val="99"/>
    <w:pPr>
      <w:ind w:firstLineChars="200" w:firstLine="420"/>
    </w:pPr>
    <w:rPr>
      <w:rFonts w:ascii="Calibri" w:eastAsia="宋体" w:hAnsi="Calibri" w:cs="Calibri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172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microsoft.com/office/2007/relationships/stylesWithEffects" Target="stylesWithEffect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1AC0EAFA-4A0E-45D6-B314-D8206836C2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2047</TotalTime>
  <Pages>11</Pages>
  <Words>842</Words>
  <Characters>4804</Characters>
  <Application>Microsoft Office Word</Application>
  <DocSecurity>0</DocSecurity>
  <Lines>40</Lines>
  <Paragraphs>11</Paragraphs>
  <ScaleCrop>false</ScaleCrop>
  <Company/>
  <LinksUpToDate>false</LinksUpToDate>
  <CharactersWithSpaces>5635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刘 川</dc:creator>
  <cp:lastModifiedBy>微软用户</cp:lastModifiedBy>
  <cp:revision>55</cp:revision>
  <cp:lastPrinted>2021-07-12T15:58:00Z</cp:lastPrinted>
  <dcterms:created xsi:type="dcterms:W3CDTF">2022-01-10T01:55:00Z</dcterms:created>
  <dcterms:modified xsi:type="dcterms:W3CDTF">2022-06-07T08:19:00Z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2052-11.1.0.10577</vt:lpwstr>
  </property>
  <property fmtid="{D5CDD505-2E9C-101B-9397-08002B2CF9AE}" pid="3" name="ICV">
    <vt:lpwstr>084EC6E29A394FDE8AB78896E7E58D12</vt:lpwstr>
  </property>
</Properties>
</file>