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pStyle w:val="3"/>
        <w:tabs>
          <w:tab w:val="right" w:leader="dot" w:pos="14562"/>
        </w:tabs>
        <w:rPr>
          <w:rFonts w:hint="eastAsia" w:eastAsia="方正仿宋_GBK"/>
          <w:lang w:val="en-US" w:eastAsia="zh-CN"/>
        </w:rPr>
      </w:pPr>
      <w:r>
        <w:fldChar w:fldCharType="begin"/>
      </w:r>
      <w:r>
        <w:instrText xml:space="preserve">TOC \o "2-2" \h \z \u</w:instrText>
      </w:r>
      <w:r>
        <w:fldChar w:fldCharType="separate"/>
      </w:r>
      <w:r>
        <w:rPr>
          <w:b w:val="0"/>
        </w:rPr>
        <w:t>无极县农业综合开发服务中心本级收支预算</w:t>
      </w:r>
      <w:r>
        <w:tab/>
      </w:r>
      <w:r>
        <w:rPr>
          <w:rFonts w:hint="eastAsia"/>
          <w:lang w:val="en-US" w:eastAsia="zh-CN"/>
        </w:rPr>
        <w:t>2</w:t>
      </w:r>
    </w:p>
    <w:p>
      <w:pPr>
        <w:pStyle w:val="3"/>
        <w:tabs>
          <w:tab w:val="right" w:leader="dot" w:pos="14562"/>
        </w:tabs>
      </w:pPr>
    </w:p>
    <w:p>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无极县农业综合开发服务中心本级收支预算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3385.02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3316.37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3385.02</w:t>
            </w:r>
          </w:p>
        </w:tc>
        <w:tc>
          <w:tcPr>
            <w:tcW w:w="2959" w:type="dxa"/>
            <w:vAlign w:val="center"/>
          </w:tcPr>
          <w:p>
            <w:pPr>
              <w:pStyle w:val="16"/>
            </w:pPr>
            <w:r>
              <w:t>本年支出合计</w:t>
            </w:r>
          </w:p>
        </w:tc>
        <w:tc>
          <w:tcPr>
            <w:tcW w:w="2959" w:type="dxa"/>
            <w:vAlign w:val="center"/>
          </w:tcPr>
          <w:p>
            <w:pPr>
              <w:pStyle w:val="17"/>
            </w:pPr>
            <w:r>
              <w:t>3844.02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459.00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3844.02</w:t>
            </w:r>
          </w:p>
        </w:tc>
        <w:tc>
          <w:tcPr>
            <w:tcW w:w="2959" w:type="dxa"/>
            <w:vAlign w:val="center"/>
          </w:tcPr>
          <w:p>
            <w:pPr>
              <w:pStyle w:val="16"/>
            </w:pPr>
            <w:r>
              <w:t>支出总计</w:t>
            </w:r>
          </w:p>
        </w:tc>
        <w:tc>
          <w:tcPr>
            <w:tcW w:w="2959" w:type="dxa"/>
            <w:vAlign w:val="center"/>
          </w:tcPr>
          <w:p>
            <w:pPr>
              <w:pStyle w:val="17"/>
            </w:pPr>
            <w:r>
              <w:t>3844.02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22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1170"/>
        <w:gridCol w:w="2025"/>
        <w:gridCol w:w="1245"/>
        <w:gridCol w:w="1230"/>
        <w:gridCol w:w="1065"/>
        <w:gridCol w:w="570"/>
        <w:gridCol w:w="570"/>
        <w:gridCol w:w="484"/>
        <w:gridCol w:w="758"/>
        <w:gridCol w:w="758"/>
        <w:gridCol w:w="610"/>
        <w:gridCol w:w="9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3"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245" w:type="dxa"/>
            <w:tcBorders>
              <w:top w:val="single" w:color="FFFFFF" w:sz="6" w:space="0"/>
              <w:left w:val="single" w:color="FFFFFF" w:sz="6" w:space="0"/>
              <w:right w:val="single" w:color="FFFFFF" w:sz="6" w:space="0"/>
            </w:tcBorders>
          </w:tcPr>
          <w:p/>
        </w:tc>
        <w:tc>
          <w:tcPr>
            <w:tcW w:w="1230" w:type="dxa"/>
            <w:tcBorders>
              <w:top w:val="single" w:color="FFFFFF" w:sz="6" w:space="0"/>
              <w:left w:val="single" w:color="FFFFFF" w:sz="6" w:space="0"/>
              <w:right w:val="single" w:color="FFFFFF" w:sz="6" w:space="0"/>
            </w:tcBorders>
          </w:tcPr>
          <w:p/>
        </w:tc>
        <w:tc>
          <w:tcPr>
            <w:tcW w:w="2205" w:type="dxa"/>
            <w:gridSpan w:val="3"/>
            <w:tcBorders>
              <w:top w:val="single" w:color="FFFFFF" w:sz="6" w:space="0"/>
              <w:left w:val="single" w:color="FFFFFF" w:sz="6" w:space="0"/>
              <w:right w:val="single" w:color="FFFFFF" w:sz="6" w:space="0"/>
            </w:tcBorders>
            <w:vAlign w:val="center"/>
          </w:tcPr>
          <w:p>
            <w:r>
              <w:t>预算年度：2023</w:t>
            </w:r>
          </w:p>
        </w:tc>
        <w:tc>
          <w:tcPr>
            <w:tcW w:w="2000" w:type="dxa"/>
            <w:gridSpan w:val="3"/>
            <w:tcBorders>
              <w:top w:val="single" w:color="FFFFFF" w:sz="6" w:space="0"/>
              <w:left w:val="single" w:color="FFFFFF" w:sz="6" w:space="0"/>
              <w:right w:val="single" w:color="FFFFFF" w:sz="6" w:space="0"/>
            </w:tcBorders>
            <w:vAlign w:val="center"/>
          </w:tcPr>
          <w:p>
            <w:r>
              <w:t>单位：万元</w:t>
            </w:r>
          </w:p>
        </w:tc>
        <w:tc>
          <w:tcPr>
            <w:tcW w:w="610" w:type="dxa"/>
            <w:tcBorders>
              <w:top w:val="single" w:color="FFFFFF" w:sz="6" w:space="0"/>
              <w:left w:val="single" w:color="FFFFFF" w:sz="6" w:space="0"/>
              <w:right w:val="single" w:color="FFFFFF" w:sz="6" w:space="0"/>
            </w:tcBorders>
          </w:tcPr>
          <w:p/>
        </w:tc>
        <w:tc>
          <w:tcPr>
            <w:tcW w:w="906"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pPr>
              <w:pStyle w:val="12"/>
            </w:pPr>
            <w:r>
              <w:t>序号</w:t>
            </w:r>
          </w:p>
        </w:tc>
        <w:tc>
          <w:tcPr>
            <w:tcW w:w="1170" w:type="dxa"/>
            <w:vAlign w:val="center"/>
          </w:tcPr>
          <w:p>
            <w:pPr>
              <w:pStyle w:val="12"/>
            </w:pPr>
            <w:r>
              <w:t>功能分类科目</w:t>
            </w:r>
          </w:p>
        </w:tc>
        <w:tc>
          <w:tcPr>
            <w:tcW w:w="2025" w:type="dxa"/>
          </w:tcPr>
          <w:p/>
        </w:tc>
        <w:tc>
          <w:tcPr>
            <w:tcW w:w="1245" w:type="dxa"/>
            <w:vMerge w:val="restart"/>
            <w:vAlign w:val="center"/>
          </w:tcPr>
          <w:p>
            <w:pPr>
              <w:pStyle w:val="12"/>
            </w:pPr>
            <w:r>
              <w:t>合计</w:t>
            </w:r>
          </w:p>
        </w:tc>
        <w:tc>
          <w:tcPr>
            <w:tcW w:w="1230" w:type="dxa"/>
            <w:vAlign w:val="center"/>
          </w:tcPr>
          <w:p>
            <w:pPr>
              <w:pStyle w:val="12"/>
            </w:pPr>
            <w:r>
              <w:t>本年收入</w:t>
            </w:r>
          </w:p>
        </w:tc>
        <w:tc>
          <w:tcPr>
            <w:tcW w:w="1065" w:type="dxa"/>
          </w:tcPr>
          <w:p/>
        </w:tc>
        <w:tc>
          <w:tcPr>
            <w:tcW w:w="570" w:type="dxa"/>
          </w:tcPr>
          <w:p/>
        </w:tc>
        <w:tc>
          <w:tcPr>
            <w:tcW w:w="570" w:type="dxa"/>
          </w:tcPr>
          <w:p/>
        </w:tc>
        <w:tc>
          <w:tcPr>
            <w:tcW w:w="484" w:type="dxa"/>
          </w:tcPr>
          <w:p/>
        </w:tc>
        <w:tc>
          <w:tcPr>
            <w:tcW w:w="758" w:type="dxa"/>
          </w:tcPr>
          <w:p/>
        </w:tc>
        <w:tc>
          <w:tcPr>
            <w:tcW w:w="758" w:type="dxa"/>
          </w:tcPr>
          <w:p/>
        </w:tc>
        <w:tc>
          <w:tcPr>
            <w:tcW w:w="610" w:type="dxa"/>
          </w:tcPr>
          <w:p/>
        </w:tc>
        <w:tc>
          <w:tcPr>
            <w:tcW w:w="90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tc>
        <w:tc>
          <w:tcPr>
            <w:tcW w:w="1170" w:type="dxa"/>
            <w:vAlign w:val="center"/>
          </w:tcPr>
          <w:p>
            <w:pPr>
              <w:pStyle w:val="12"/>
            </w:pPr>
            <w:r>
              <w:t>科目    编码</w:t>
            </w:r>
          </w:p>
        </w:tc>
        <w:tc>
          <w:tcPr>
            <w:tcW w:w="2025" w:type="dxa"/>
            <w:vAlign w:val="center"/>
          </w:tcPr>
          <w:p>
            <w:pPr>
              <w:pStyle w:val="12"/>
            </w:pPr>
            <w:r>
              <w:t>科目名称</w:t>
            </w:r>
          </w:p>
        </w:tc>
        <w:tc>
          <w:tcPr>
            <w:tcW w:w="1245" w:type="dxa"/>
            <w:vMerge w:val="continue"/>
          </w:tcPr>
          <w:p/>
        </w:tc>
        <w:tc>
          <w:tcPr>
            <w:tcW w:w="1230" w:type="dxa"/>
            <w:vAlign w:val="center"/>
          </w:tcPr>
          <w:p>
            <w:pPr>
              <w:pStyle w:val="12"/>
            </w:pPr>
            <w:r>
              <w:t>小计</w:t>
            </w:r>
          </w:p>
        </w:tc>
        <w:tc>
          <w:tcPr>
            <w:tcW w:w="1065" w:type="dxa"/>
            <w:vAlign w:val="center"/>
          </w:tcPr>
          <w:p>
            <w:pPr>
              <w:pStyle w:val="12"/>
            </w:pPr>
            <w:r>
              <w:t>财政拨款 收入</w:t>
            </w:r>
          </w:p>
        </w:tc>
        <w:tc>
          <w:tcPr>
            <w:tcW w:w="570" w:type="dxa"/>
            <w:vAlign w:val="center"/>
          </w:tcPr>
          <w:p>
            <w:pPr>
              <w:pStyle w:val="12"/>
            </w:pPr>
            <w:r>
              <w:t>财政专户 收入</w:t>
            </w:r>
          </w:p>
        </w:tc>
        <w:tc>
          <w:tcPr>
            <w:tcW w:w="570" w:type="dxa"/>
            <w:vAlign w:val="center"/>
          </w:tcPr>
          <w:p>
            <w:pPr>
              <w:pStyle w:val="12"/>
            </w:pPr>
            <w:r>
              <w:t>事业收入</w:t>
            </w:r>
          </w:p>
        </w:tc>
        <w:tc>
          <w:tcPr>
            <w:tcW w:w="484"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610" w:type="dxa"/>
            <w:vAlign w:val="center"/>
          </w:tcPr>
          <w:p>
            <w:pPr>
              <w:pStyle w:val="12"/>
            </w:pPr>
            <w:r>
              <w:t>其他收入</w:t>
            </w:r>
          </w:p>
        </w:tc>
        <w:tc>
          <w:tcPr>
            <w:tcW w:w="9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pPr>
              <w:pStyle w:val="12"/>
            </w:pPr>
            <w:r>
              <w:t>栏次</w:t>
            </w:r>
          </w:p>
        </w:tc>
        <w:tc>
          <w:tcPr>
            <w:tcW w:w="1170" w:type="dxa"/>
            <w:vAlign w:val="center"/>
          </w:tcPr>
          <w:p>
            <w:pPr>
              <w:pStyle w:val="12"/>
            </w:pPr>
            <w:r>
              <w:t>1</w:t>
            </w:r>
          </w:p>
        </w:tc>
        <w:tc>
          <w:tcPr>
            <w:tcW w:w="2025" w:type="dxa"/>
            <w:vAlign w:val="center"/>
          </w:tcPr>
          <w:p>
            <w:pPr>
              <w:pStyle w:val="12"/>
            </w:pPr>
            <w:r>
              <w:t>2</w:t>
            </w:r>
          </w:p>
        </w:tc>
        <w:tc>
          <w:tcPr>
            <w:tcW w:w="1245" w:type="dxa"/>
            <w:vAlign w:val="center"/>
          </w:tcPr>
          <w:p>
            <w:pPr>
              <w:pStyle w:val="12"/>
            </w:pPr>
            <w:r>
              <w:t>3</w:t>
            </w:r>
          </w:p>
        </w:tc>
        <w:tc>
          <w:tcPr>
            <w:tcW w:w="1230" w:type="dxa"/>
            <w:vAlign w:val="center"/>
          </w:tcPr>
          <w:p>
            <w:pPr>
              <w:pStyle w:val="12"/>
            </w:pPr>
            <w:r>
              <w:t>4</w:t>
            </w:r>
          </w:p>
        </w:tc>
        <w:tc>
          <w:tcPr>
            <w:tcW w:w="1065" w:type="dxa"/>
            <w:vAlign w:val="center"/>
          </w:tcPr>
          <w:p>
            <w:pPr>
              <w:pStyle w:val="12"/>
            </w:pPr>
            <w:r>
              <w:t>5</w:t>
            </w:r>
          </w:p>
        </w:tc>
        <w:tc>
          <w:tcPr>
            <w:tcW w:w="570" w:type="dxa"/>
            <w:vAlign w:val="center"/>
          </w:tcPr>
          <w:p>
            <w:pPr>
              <w:pStyle w:val="12"/>
            </w:pPr>
            <w:r>
              <w:t>6</w:t>
            </w:r>
          </w:p>
        </w:tc>
        <w:tc>
          <w:tcPr>
            <w:tcW w:w="570" w:type="dxa"/>
            <w:vAlign w:val="center"/>
          </w:tcPr>
          <w:p>
            <w:pPr>
              <w:pStyle w:val="12"/>
            </w:pPr>
            <w:r>
              <w:t>7</w:t>
            </w:r>
          </w:p>
        </w:tc>
        <w:tc>
          <w:tcPr>
            <w:tcW w:w="484"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610" w:type="dxa"/>
            <w:vAlign w:val="center"/>
          </w:tcPr>
          <w:p>
            <w:pPr>
              <w:pStyle w:val="12"/>
            </w:pPr>
            <w:r>
              <w:t>11</w:t>
            </w:r>
          </w:p>
        </w:tc>
        <w:tc>
          <w:tcPr>
            <w:tcW w:w="90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w:t>
            </w:r>
          </w:p>
        </w:tc>
        <w:tc>
          <w:tcPr>
            <w:tcW w:w="1170" w:type="dxa"/>
            <w:vAlign w:val="center"/>
          </w:tcPr>
          <w:p>
            <w:pPr>
              <w:pStyle w:val="18"/>
            </w:pPr>
          </w:p>
        </w:tc>
        <w:tc>
          <w:tcPr>
            <w:tcW w:w="2025" w:type="dxa"/>
            <w:vAlign w:val="center"/>
          </w:tcPr>
          <w:p>
            <w:pPr>
              <w:pStyle w:val="16"/>
            </w:pPr>
            <w:r>
              <w:t>合计</w:t>
            </w:r>
          </w:p>
        </w:tc>
        <w:tc>
          <w:tcPr>
            <w:tcW w:w="1245" w:type="dxa"/>
            <w:vAlign w:val="center"/>
          </w:tcPr>
          <w:p>
            <w:pPr>
              <w:pStyle w:val="17"/>
            </w:pPr>
            <w:r>
              <w:t>3844.02</w:t>
            </w:r>
          </w:p>
        </w:tc>
        <w:tc>
          <w:tcPr>
            <w:tcW w:w="1230" w:type="dxa"/>
            <w:vAlign w:val="center"/>
          </w:tcPr>
          <w:p>
            <w:pPr>
              <w:pStyle w:val="17"/>
            </w:pPr>
            <w:r>
              <w:t>3385.02</w:t>
            </w:r>
          </w:p>
        </w:tc>
        <w:tc>
          <w:tcPr>
            <w:tcW w:w="1065" w:type="dxa"/>
            <w:vAlign w:val="center"/>
          </w:tcPr>
          <w:p>
            <w:pPr>
              <w:pStyle w:val="17"/>
            </w:pPr>
            <w:r>
              <w:t>3385.02</w:t>
            </w:r>
          </w:p>
        </w:tc>
        <w:tc>
          <w:tcPr>
            <w:tcW w:w="570" w:type="dxa"/>
            <w:vAlign w:val="center"/>
          </w:tcPr>
          <w:p>
            <w:pPr>
              <w:pStyle w:val="17"/>
            </w:pPr>
          </w:p>
        </w:tc>
        <w:tc>
          <w:tcPr>
            <w:tcW w:w="570" w:type="dxa"/>
            <w:vAlign w:val="center"/>
          </w:tcPr>
          <w:p>
            <w:pPr>
              <w:pStyle w:val="17"/>
            </w:pPr>
          </w:p>
        </w:tc>
        <w:tc>
          <w:tcPr>
            <w:tcW w:w="484" w:type="dxa"/>
            <w:vAlign w:val="center"/>
          </w:tcPr>
          <w:p>
            <w:pPr>
              <w:pStyle w:val="17"/>
            </w:pPr>
          </w:p>
        </w:tc>
        <w:tc>
          <w:tcPr>
            <w:tcW w:w="758" w:type="dxa"/>
            <w:vAlign w:val="center"/>
          </w:tcPr>
          <w:p>
            <w:pPr>
              <w:pStyle w:val="17"/>
            </w:pPr>
          </w:p>
        </w:tc>
        <w:tc>
          <w:tcPr>
            <w:tcW w:w="758" w:type="dxa"/>
            <w:vAlign w:val="center"/>
          </w:tcPr>
          <w:p>
            <w:pPr>
              <w:pStyle w:val="17"/>
            </w:pPr>
          </w:p>
        </w:tc>
        <w:tc>
          <w:tcPr>
            <w:tcW w:w="610" w:type="dxa"/>
            <w:vAlign w:val="center"/>
          </w:tcPr>
          <w:p>
            <w:pPr>
              <w:pStyle w:val="17"/>
            </w:pPr>
          </w:p>
        </w:tc>
        <w:tc>
          <w:tcPr>
            <w:tcW w:w="906" w:type="dxa"/>
            <w:vAlign w:val="center"/>
          </w:tcPr>
          <w:p>
            <w:pPr>
              <w:pStyle w:val="17"/>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w:t>
            </w:r>
          </w:p>
        </w:tc>
        <w:tc>
          <w:tcPr>
            <w:tcW w:w="1170" w:type="dxa"/>
            <w:vAlign w:val="center"/>
          </w:tcPr>
          <w:p>
            <w:pPr>
              <w:pStyle w:val="14"/>
            </w:pPr>
            <w:r>
              <w:t>208</w:t>
            </w:r>
          </w:p>
        </w:tc>
        <w:tc>
          <w:tcPr>
            <w:tcW w:w="2025" w:type="dxa"/>
            <w:vAlign w:val="center"/>
          </w:tcPr>
          <w:p>
            <w:pPr>
              <w:pStyle w:val="14"/>
            </w:pPr>
            <w:r>
              <w:t>社会保障和就业支出</w:t>
            </w:r>
          </w:p>
        </w:tc>
        <w:tc>
          <w:tcPr>
            <w:tcW w:w="1245" w:type="dxa"/>
            <w:vAlign w:val="center"/>
          </w:tcPr>
          <w:p>
            <w:pPr>
              <w:pStyle w:val="13"/>
            </w:pPr>
            <w:r>
              <w:t>49.37</w:t>
            </w:r>
          </w:p>
        </w:tc>
        <w:tc>
          <w:tcPr>
            <w:tcW w:w="1230" w:type="dxa"/>
            <w:vAlign w:val="center"/>
          </w:tcPr>
          <w:p>
            <w:pPr>
              <w:pStyle w:val="13"/>
            </w:pPr>
            <w:r>
              <w:t>49.37</w:t>
            </w:r>
          </w:p>
        </w:tc>
        <w:tc>
          <w:tcPr>
            <w:tcW w:w="1065" w:type="dxa"/>
            <w:vAlign w:val="center"/>
          </w:tcPr>
          <w:p>
            <w:pPr>
              <w:pStyle w:val="13"/>
            </w:pPr>
            <w:r>
              <w:t>49.37</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w:t>
            </w:r>
          </w:p>
        </w:tc>
        <w:tc>
          <w:tcPr>
            <w:tcW w:w="1170" w:type="dxa"/>
            <w:vAlign w:val="center"/>
          </w:tcPr>
          <w:p>
            <w:pPr>
              <w:pStyle w:val="14"/>
            </w:pPr>
            <w:r>
              <w:t>20805</w:t>
            </w:r>
          </w:p>
        </w:tc>
        <w:tc>
          <w:tcPr>
            <w:tcW w:w="2025" w:type="dxa"/>
            <w:vAlign w:val="center"/>
          </w:tcPr>
          <w:p>
            <w:pPr>
              <w:pStyle w:val="14"/>
            </w:pPr>
            <w:r>
              <w:t>行政事业单位养老支出</w:t>
            </w:r>
          </w:p>
        </w:tc>
        <w:tc>
          <w:tcPr>
            <w:tcW w:w="1245" w:type="dxa"/>
            <w:vAlign w:val="center"/>
          </w:tcPr>
          <w:p>
            <w:pPr>
              <w:pStyle w:val="13"/>
            </w:pPr>
            <w:r>
              <w:t>49.37</w:t>
            </w:r>
          </w:p>
        </w:tc>
        <w:tc>
          <w:tcPr>
            <w:tcW w:w="1230" w:type="dxa"/>
            <w:vAlign w:val="center"/>
          </w:tcPr>
          <w:p>
            <w:pPr>
              <w:pStyle w:val="13"/>
            </w:pPr>
            <w:r>
              <w:t>49.37</w:t>
            </w:r>
          </w:p>
        </w:tc>
        <w:tc>
          <w:tcPr>
            <w:tcW w:w="1065" w:type="dxa"/>
            <w:vAlign w:val="center"/>
          </w:tcPr>
          <w:p>
            <w:pPr>
              <w:pStyle w:val="13"/>
            </w:pPr>
            <w:r>
              <w:t>49.37</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4</w:t>
            </w:r>
          </w:p>
        </w:tc>
        <w:tc>
          <w:tcPr>
            <w:tcW w:w="1170" w:type="dxa"/>
            <w:vAlign w:val="center"/>
          </w:tcPr>
          <w:p>
            <w:pPr>
              <w:pStyle w:val="14"/>
            </w:pPr>
            <w:r>
              <w:t>2080505</w:t>
            </w:r>
          </w:p>
        </w:tc>
        <w:tc>
          <w:tcPr>
            <w:tcW w:w="2025" w:type="dxa"/>
            <w:vAlign w:val="center"/>
          </w:tcPr>
          <w:p>
            <w:pPr>
              <w:pStyle w:val="14"/>
            </w:pPr>
            <w:r>
              <w:t>机关事业单位基本养老保险缴费支出</w:t>
            </w:r>
          </w:p>
        </w:tc>
        <w:tc>
          <w:tcPr>
            <w:tcW w:w="1245" w:type="dxa"/>
            <w:vAlign w:val="center"/>
          </w:tcPr>
          <w:p>
            <w:pPr>
              <w:pStyle w:val="13"/>
            </w:pPr>
            <w:r>
              <w:t>42.32</w:t>
            </w:r>
          </w:p>
        </w:tc>
        <w:tc>
          <w:tcPr>
            <w:tcW w:w="1230" w:type="dxa"/>
            <w:vAlign w:val="center"/>
          </w:tcPr>
          <w:p>
            <w:pPr>
              <w:pStyle w:val="13"/>
            </w:pPr>
            <w:r>
              <w:t>42.32</w:t>
            </w:r>
          </w:p>
        </w:tc>
        <w:tc>
          <w:tcPr>
            <w:tcW w:w="1065" w:type="dxa"/>
            <w:vAlign w:val="center"/>
          </w:tcPr>
          <w:p>
            <w:pPr>
              <w:pStyle w:val="13"/>
            </w:pPr>
            <w:r>
              <w:t>42.32</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5</w:t>
            </w:r>
          </w:p>
        </w:tc>
        <w:tc>
          <w:tcPr>
            <w:tcW w:w="1170" w:type="dxa"/>
            <w:vAlign w:val="center"/>
          </w:tcPr>
          <w:p>
            <w:pPr>
              <w:pStyle w:val="14"/>
            </w:pPr>
            <w:r>
              <w:t>2080506</w:t>
            </w:r>
          </w:p>
        </w:tc>
        <w:tc>
          <w:tcPr>
            <w:tcW w:w="2025" w:type="dxa"/>
            <w:vAlign w:val="center"/>
          </w:tcPr>
          <w:p>
            <w:pPr>
              <w:pStyle w:val="14"/>
            </w:pPr>
            <w:r>
              <w:t>机关事业单位职业年金缴费支出</w:t>
            </w:r>
          </w:p>
        </w:tc>
        <w:tc>
          <w:tcPr>
            <w:tcW w:w="1245" w:type="dxa"/>
            <w:vAlign w:val="center"/>
          </w:tcPr>
          <w:p>
            <w:pPr>
              <w:pStyle w:val="13"/>
            </w:pPr>
            <w:r>
              <w:t>7.05</w:t>
            </w:r>
          </w:p>
        </w:tc>
        <w:tc>
          <w:tcPr>
            <w:tcW w:w="1230" w:type="dxa"/>
            <w:vAlign w:val="center"/>
          </w:tcPr>
          <w:p>
            <w:pPr>
              <w:pStyle w:val="13"/>
            </w:pPr>
            <w:r>
              <w:t>7.05</w:t>
            </w:r>
          </w:p>
        </w:tc>
        <w:tc>
          <w:tcPr>
            <w:tcW w:w="1065" w:type="dxa"/>
            <w:vAlign w:val="center"/>
          </w:tcPr>
          <w:p>
            <w:pPr>
              <w:pStyle w:val="13"/>
            </w:pPr>
            <w:r>
              <w:t>7.05</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6</w:t>
            </w:r>
          </w:p>
        </w:tc>
        <w:tc>
          <w:tcPr>
            <w:tcW w:w="1170" w:type="dxa"/>
            <w:vAlign w:val="center"/>
          </w:tcPr>
          <w:p>
            <w:pPr>
              <w:pStyle w:val="14"/>
            </w:pPr>
            <w:r>
              <w:t>210</w:t>
            </w:r>
          </w:p>
        </w:tc>
        <w:tc>
          <w:tcPr>
            <w:tcW w:w="2025" w:type="dxa"/>
            <w:vAlign w:val="center"/>
          </w:tcPr>
          <w:p>
            <w:pPr>
              <w:pStyle w:val="14"/>
            </w:pPr>
            <w:r>
              <w:t>卫生健康支出</w:t>
            </w:r>
          </w:p>
        </w:tc>
        <w:tc>
          <w:tcPr>
            <w:tcW w:w="1245" w:type="dxa"/>
            <w:vAlign w:val="center"/>
          </w:tcPr>
          <w:p>
            <w:pPr>
              <w:pStyle w:val="13"/>
            </w:pPr>
            <w:r>
              <w:t>19.28</w:t>
            </w:r>
          </w:p>
        </w:tc>
        <w:tc>
          <w:tcPr>
            <w:tcW w:w="1230" w:type="dxa"/>
            <w:vAlign w:val="center"/>
          </w:tcPr>
          <w:p>
            <w:pPr>
              <w:pStyle w:val="13"/>
            </w:pPr>
            <w:r>
              <w:t>19.28</w:t>
            </w:r>
          </w:p>
        </w:tc>
        <w:tc>
          <w:tcPr>
            <w:tcW w:w="1065" w:type="dxa"/>
            <w:vAlign w:val="center"/>
          </w:tcPr>
          <w:p>
            <w:pPr>
              <w:pStyle w:val="13"/>
            </w:pPr>
            <w:r>
              <w:t>19.28</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7</w:t>
            </w:r>
          </w:p>
        </w:tc>
        <w:tc>
          <w:tcPr>
            <w:tcW w:w="1170" w:type="dxa"/>
            <w:vAlign w:val="center"/>
          </w:tcPr>
          <w:p>
            <w:pPr>
              <w:pStyle w:val="14"/>
            </w:pPr>
            <w:r>
              <w:t>21011</w:t>
            </w:r>
          </w:p>
        </w:tc>
        <w:tc>
          <w:tcPr>
            <w:tcW w:w="2025" w:type="dxa"/>
            <w:vAlign w:val="center"/>
          </w:tcPr>
          <w:p>
            <w:pPr>
              <w:pStyle w:val="14"/>
            </w:pPr>
            <w:r>
              <w:t>行政事业单位医疗</w:t>
            </w:r>
          </w:p>
        </w:tc>
        <w:tc>
          <w:tcPr>
            <w:tcW w:w="1245" w:type="dxa"/>
            <w:vAlign w:val="center"/>
          </w:tcPr>
          <w:p>
            <w:pPr>
              <w:pStyle w:val="13"/>
            </w:pPr>
            <w:r>
              <w:t>19.28</w:t>
            </w:r>
          </w:p>
        </w:tc>
        <w:tc>
          <w:tcPr>
            <w:tcW w:w="1230" w:type="dxa"/>
            <w:vAlign w:val="center"/>
          </w:tcPr>
          <w:p>
            <w:pPr>
              <w:pStyle w:val="13"/>
            </w:pPr>
            <w:r>
              <w:t>19.28</w:t>
            </w:r>
          </w:p>
        </w:tc>
        <w:tc>
          <w:tcPr>
            <w:tcW w:w="1065" w:type="dxa"/>
            <w:vAlign w:val="center"/>
          </w:tcPr>
          <w:p>
            <w:pPr>
              <w:pStyle w:val="13"/>
            </w:pPr>
            <w:r>
              <w:t>19.28</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8</w:t>
            </w:r>
          </w:p>
        </w:tc>
        <w:tc>
          <w:tcPr>
            <w:tcW w:w="1170" w:type="dxa"/>
            <w:vAlign w:val="center"/>
          </w:tcPr>
          <w:p>
            <w:pPr>
              <w:pStyle w:val="14"/>
            </w:pPr>
            <w:r>
              <w:t>2101101</w:t>
            </w:r>
          </w:p>
        </w:tc>
        <w:tc>
          <w:tcPr>
            <w:tcW w:w="2025" w:type="dxa"/>
            <w:vAlign w:val="center"/>
          </w:tcPr>
          <w:p>
            <w:pPr>
              <w:pStyle w:val="14"/>
            </w:pPr>
            <w:r>
              <w:t>行政单位医疗</w:t>
            </w:r>
          </w:p>
        </w:tc>
        <w:tc>
          <w:tcPr>
            <w:tcW w:w="1245" w:type="dxa"/>
            <w:vAlign w:val="center"/>
          </w:tcPr>
          <w:p>
            <w:pPr>
              <w:pStyle w:val="13"/>
            </w:pPr>
            <w:r>
              <w:t>19.28</w:t>
            </w:r>
          </w:p>
        </w:tc>
        <w:tc>
          <w:tcPr>
            <w:tcW w:w="1230" w:type="dxa"/>
            <w:vAlign w:val="center"/>
          </w:tcPr>
          <w:p>
            <w:pPr>
              <w:pStyle w:val="13"/>
            </w:pPr>
            <w:r>
              <w:t>19.28</w:t>
            </w:r>
          </w:p>
        </w:tc>
        <w:tc>
          <w:tcPr>
            <w:tcW w:w="1065" w:type="dxa"/>
            <w:vAlign w:val="center"/>
          </w:tcPr>
          <w:p>
            <w:pPr>
              <w:pStyle w:val="13"/>
            </w:pPr>
            <w:r>
              <w:t>19.28</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9</w:t>
            </w:r>
          </w:p>
        </w:tc>
        <w:tc>
          <w:tcPr>
            <w:tcW w:w="1170" w:type="dxa"/>
            <w:vAlign w:val="center"/>
          </w:tcPr>
          <w:p>
            <w:pPr>
              <w:pStyle w:val="14"/>
            </w:pPr>
            <w:r>
              <w:t>212</w:t>
            </w:r>
          </w:p>
        </w:tc>
        <w:tc>
          <w:tcPr>
            <w:tcW w:w="2025" w:type="dxa"/>
            <w:vAlign w:val="center"/>
          </w:tcPr>
          <w:p>
            <w:pPr>
              <w:pStyle w:val="14"/>
            </w:pPr>
            <w:r>
              <w:t>城乡社区支出</w:t>
            </w:r>
          </w:p>
        </w:tc>
        <w:tc>
          <w:tcPr>
            <w:tcW w:w="1245" w:type="dxa"/>
            <w:vAlign w:val="center"/>
          </w:tcPr>
          <w:p>
            <w:pPr>
              <w:pStyle w:val="13"/>
            </w:pPr>
            <w:r>
              <w:t>459.00</w:t>
            </w:r>
          </w:p>
        </w:tc>
        <w:tc>
          <w:tcPr>
            <w:tcW w:w="1230" w:type="dxa"/>
            <w:vAlign w:val="center"/>
          </w:tcPr>
          <w:p>
            <w:pPr>
              <w:pStyle w:val="13"/>
            </w:pPr>
          </w:p>
        </w:tc>
        <w:tc>
          <w:tcPr>
            <w:tcW w:w="1065" w:type="dxa"/>
            <w:vAlign w:val="center"/>
          </w:tcPr>
          <w:p>
            <w:pPr>
              <w:pStyle w:val="13"/>
            </w:pP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10</w:t>
            </w:r>
          </w:p>
        </w:tc>
        <w:tc>
          <w:tcPr>
            <w:tcW w:w="1170" w:type="dxa"/>
            <w:vAlign w:val="center"/>
          </w:tcPr>
          <w:p>
            <w:pPr>
              <w:pStyle w:val="14"/>
            </w:pPr>
            <w:r>
              <w:t>21211</w:t>
            </w:r>
          </w:p>
        </w:tc>
        <w:tc>
          <w:tcPr>
            <w:tcW w:w="2025" w:type="dxa"/>
            <w:vAlign w:val="center"/>
          </w:tcPr>
          <w:p>
            <w:pPr>
              <w:pStyle w:val="14"/>
            </w:pPr>
            <w:r>
              <w:t>农业土地开发资金安排的支出</w:t>
            </w:r>
          </w:p>
        </w:tc>
        <w:tc>
          <w:tcPr>
            <w:tcW w:w="1245" w:type="dxa"/>
            <w:vAlign w:val="center"/>
          </w:tcPr>
          <w:p>
            <w:pPr>
              <w:pStyle w:val="13"/>
            </w:pPr>
            <w:r>
              <w:t>459.00</w:t>
            </w:r>
          </w:p>
        </w:tc>
        <w:tc>
          <w:tcPr>
            <w:tcW w:w="1230" w:type="dxa"/>
            <w:vAlign w:val="center"/>
          </w:tcPr>
          <w:p>
            <w:pPr>
              <w:pStyle w:val="13"/>
            </w:pPr>
          </w:p>
        </w:tc>
        <w:tc>
          <w:tcPr>
            <w:tcW w:w="1065" w:type="dxa"/>
            <w:vAlign w:val="center"/>
          </w:tcPr>
          <w:p>
            <w:pPr>
              <w:pStyle w:val="13"/>
            </w:pP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11</w:t>
            </w:r>
          </w:p>
        </w:tc>
        <w:tc>
          <w:tcPr>
            <w:tcW w:w="1170" w:type="dxa"/>
            <w:vAlign w:val="center"/>
          </w:tcPr>
          <w:p>
            <w:pPr>
              <w:pStyle w:val="14"/>
            </w:pPr>
            <w:r>
              <w:t>213</w:t>
            </w:r>
          </w:p>
        </w:tc>
        <w:tc>
          <w:tcPr>
            <w:tcW w:w="2025" w:type="dxa"/>
            <w:vAlign w:val="center"/>
          </w:tcPr>
          <w:p>
            <w:pPr>
              <w:pStyle w:val="14"/>
            </w:pPr>
            <w:r>
              <w:t>农林水支出</w:t>
            </w:r>
          </w:p>
        </w:tc>
        <w:tc>
          <w:tcPr>
            <w:tcW w:w="1245" w:type="dxa"/>
            <w:vAlign w:val="center"/>
          </w:tcPr>
          <w:p>
            <w:pPr>
              <w:pStyle w:val="13"/>
            </w:pPr>
            <w:r>
              <w:t>3316.37</w:t>
            </w:r>
          </w:p>
        </w:tc>
        <w:tc>
          <w:tcPr>
            <w:tcW w:w="1230" w:type="dxa"/>
            <w:vAlign w:val="center"/>
          </w:tcPr>
          <w:p>
            <w:pPr>
              <w:pStyle w:val="13"/>
            </w:pPr>
            <w:r>
              <w:t>3316.37</w:t>
            </w:r>
          </w:p>
        </w:tc>
        <w:tc>
          <w:tcPr>
            <w:tcW w:w="1065" w:type="dxa"/>
            <w:vAlign w:val="center"/>
          </w:tcPr>
          <w:p>
            <w:pPr>
              <w:pStyle w:val="13"/>
            </w:pPr>
            <w:r>
              <w:t>3316.37</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12</w:t>
            </w:r>
          </w:p>
        </w:tc>
        <w:tc>
          <w:tcPr>
            <w:tcW w:w="1170" w:type="dxa"/>
            <w:vAlign w:val="center"/>
          </w:tcPr>
          <w:p>
            <w:pPr>
              <w:pStyle w:val="14"/>
            </w:pPr>
            <w:r>
              <w:t>21301</w:t>
            </w:r>
          </w:p>
        </w:tc>
        <w:tc>
          <w:tcPr>
            <w:tcW w:w="2025" w:type="dxa"/>
            <w:vAlign w:val="center"/>
          </w:tcPr>
          <w:p>
            <w:pPr>
              <w:pStyle w:val="14"/>
            </w:pPr>
            <w:r>
              <w:t>农业农村</w:t>
            </w:r>
          </w:p>
        </w:tc>
        <w:tc>
          <w:tcPr>
            <w:tcW w:w="1245" w:type="dxa"/>
            <w:vAlign w:val="center"/>
          </w:tcPr>
          <w:p>
            <w:pPr>
              <w:pStyle w:val="13"/>
            </w:pPr>
            <w:r>
              <w:t>3316.37</w:t>
            </w:r>
          </w:p>
        </w:tc>
        <w:tc>
          <w:tcPr>
            <w:tcW w:w="1230" w:type="dxa"/>
            <w:vAlign w:val="center"/>
          </w:tcPr>
          <w:p>
            <w:pPr>
              <w:pStyle w:val="13"/>
            </w:pPr>
            <w:r>
              <w:t>3316.37</w:t>
            </w:r>
          </w:p>
        </w:tc>
        <w:tc>
          <w:tcPr>
            <w:tcW w:w="1065" w:type="dxa"/>
            <w:vAlign w:val="center"/>
          </w:tcPr>
          <w:p>
            <w:pPr>
              <w:pStyle w:val="13"/>
            </w:pPr>
            <w:r>
              <w:t>3316.37</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13</w:t>
            </w:r>
          </w:p>
        </w:tc>
        <w:tc>
          <w:tcPr>
            <w:tcW w:w="1170" w:type="dxa"/>
            <w:vAlign w:val="center"/>
          </w:tcPr>
          <w:p>
            <w:pPr>
              <w:pStyle w:val="14"/>
            </w:pPr>
            <w:r>
              <w:t>2130104</w:t>
            </w:r>
          </w:p>
        </w:tc>
        <w:tc>
          <w:tcPr>
            <w:tcW w:w="2025" w:type="dxa"/>
            <w:vAlign w:val="center"/>
          </w:tcPr>
          <w:p>
            <w:pPr>
              <w:pStyle w:val="14"/>
            </w:pPr>
            <w:r>
              <w:t>事业运行</w:t>
            </w:r>
          </w:p>
        </w:tc>
        <w:tc>
          <w:tcPr>
            <w:tcW w:w="1245" w:type="dxa"/>
            <w:vAlign w:val="center"/>
          </w:tcPr>
          <w:p>
            <w:pPr>
              <w:pStyle w:val="13"/>
            </w:pPr>
            <w:r>
              <w:t>282.37</w:t>
            </w:r>
          </w:p>
        </w:tc>
        <w:tc>
          <w:tcPr>
            <w:tcW w:w="1230" w:type="dxa"/>
            <w:vAlign w:val="center"/>
          </w:tcPr>
          <w:p>
            <w:pPr>
              <w:pStyle w:val="13"/>
            </w:pPr>
            <w:r>
              <w:t>282.37</w:t>
            </w:r>
          </w:p>
        </w:tc>
        <w:tc>
          <w:tcPr>
            <w:tcW w:w="1065" w:type="dxa"/>
            <w:vAlign w:val="center"/>
          </w:tcPr>
          <w:p>
            <w:pPr>
              <w:pStyle w:val="13"/>
            </w:pPr>
            <w:r>
              <w:t>282.37</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14</w:t>
            </w:r>
          </w:p>
        </w:tc>
        <w:tc>
          <w:tcPr>
            <w:tcW w:w="1170" w:type="dxa"/>
            <w:vAlign w:val="center"/>
          </w:tcPr>
          <w:p>
            <w:pPr>
              <w:pStyle w:val="14"/>
            </w:pPr>
            <w:r>
              <w:t>2130153</w:t>
            </w:r>
          </w:p>
        </w:tc>
        <w:tc>
          <w:tcPr>
            <w:tcW w:w="2025" w:type="dxa"/>
            <w:vAlign w:val="center"/>
          </w:tcPr>
          <w:p>
            <w:pPr>
              <w:pStyle w:val="14"/>
            </w:pPr>
            <w:r>
              <w:t>农田建设</w:t>
            </w:r>
          </w:p>
        </w:tc>
        <w:tc>
          <w:tcPr>
            <w:tcW w:w="1245" w:type="dxa"/>
            <w:vAlign w:val="center"/>
          </w:tcPr>
          <w:p>
            <w:pPr>
              <w:pStyle w:val="13"/>
            </w:pPr>
            <w:r>
              <w:t>3034.00</w:t>
            </w:r>
          </w:p>
        </w:tc>
        <w:tc>
          <w:tcPr>
            <w:tcW w:w="1230" w:type="dxa"/>
            <w:vAlign w:val="center"/>
          </w:tcPr>
          <w:p>
            <w:pPr>
              <w:pStyle w:val="13"/>
            </w:pPr>
            <w:r>
              <w:t>3034.00</w:t>
            </w:r>
          </w:p>
        </w:tc>
        <w:tc>
          <w:tcPr>
            <w:tcW w:w="1065" w:type="dxa"/>
            <w:vAlign w:val="center"/>
          </w:tcPr>
          <w:p>
            <w:pPr>
              <w:pStyle w:val="13"/>
            </w:pPr>
            <w:r>
              <w:t>3034.00</w:t>
            </w:r>
          </w:p>
        </w:tc>
        <w:tc>
          <w:tcPr>
            <w:tcW w:w="570" w:type="dxa"/>
            <w:vAlign w:val="center"/>
          </w:tcPr>
          <w:p>
            <w:pPr>
              <w:pStyle w:val="13"/>
            </w:pPr>
          </w:p>
        </w:tc>
        <w:tc>
          <w:tcPr>
            <w:tcW w:w="570" w:type="dxa"/>
            <w:vAlign w:val="center"/>
          </w:tcPr>
          <w:p>
            <w:pPr>
              <w:pStyle w:val="13"/>
            </w:pPr>
          </w:p>
        </w:tc>
        <w:tc>
          <w:tcPr>
            <w:tcW w:w="484" w:type="dxa"/>
            <w:vAlign w:val="center"/>
          </w:tcPr>
          <w:p>
            <w:pPr>
              <w:pStyle w:val="13"/>
            </w:pPr>
          </w:p>
        </w:tc>
        <w:tc>
          <w:tcPr>
            <w:tcW w:w="758" w:type="dxa"/>
            <w:vAlign w:val="center"/>
          </w:tcPr>
          <w:p>
            <w:pPr>
              <w:pStyle w:val="13"/>
            </w:pPr>
          </w:p>
        </w:tc>
        <w:tc>
          <w:tcPr>
            <w:tcW w:w="758" w:type="dxa"/>
            <w:vAlign w:val="center"/>
          </w:tcPr>
          <w:p>
            <w:pPr>
              <w:pStyle w:val="13"/>
            </w:pPr>
          </w:p>
        </w:tc>
        <w:tc>
          <w:tcPr>
            <w:tcW w:w="610" w:type="dxa"/>
            <w:vAlign w:val="center"/>
          </w:tcPr>
          <w:p>
            <w:pPr>
              <w:pStyle w:val="13"/>
            </w:pPr>
          </w:p>
        </w:tc>
        <w:tc>
          <w:tcPr>
            <w:tcW w:w="90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1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8"/>
        <w:gridCol w:w="900"/>
        <w:gridCol w:w="314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59"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2190" w:type="dxa"/>
            <w:gridSpan w:val="2"/>
            <w:tcBorders>
              <w:top w:val="single" w:color="FFFFFF" w:sz="6" w:space="0"/>
              <w:left w:val="single" w:color="FFFFFF" w:sz="6" w:space="0"/>
              <w:right w:val="single" w:color="FFFFFF" w:sz="6" w:space="0"/>
            </w:tcBorders>
            <w:vAlign w:val="center"/>
          </w:tcPr>
          <w:p>
            <w:r>
              <w:t>预算年度：2023</w:t>
            </w:r>
          </w:p>
        </w:tc>
        <w:tc>
          <w:tcPr>
            <w:tcW w:w="3285" w:type="dxa"/>
            <w:gridSpan w:val="3"/>
            <w:tcBorders>
              <w:top w:val="single" w:color="FFFFFF" w:sz="6" w:space="0"/>
              <w:left w:val="single" w:color="FFFFFF" w:sz="6" w:space="0"/>
              <w:right w:val="single" w:color="FFFFFF" w:sz="6" w:space="0"/>
            </w:tcBorders>
            <w:vAlign w:val="center"/>
          </w:tcPr>
          <w:p>
            <w:r>
              <w:t>单位：万元</w:t>
            </w: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 w:type="dxa"/>
            <w:vMerge w:val="restart"/>
            <w:vAlign w:val="center"/>
          </w:tcPr>
          <w:p>
            <w:pPr>
              <w:pStyle w:val="12"/>
            </w:pPr>
            <w:r>
              <w:t>序号</w:t>
            </w:r>
          </w:p>
        </w:tc>
        <w:tc>
          <w:tcPr>
            <w:tcW w:w="900" w:type="dxa"/>
            <w:vAlign w:val="center"/>
          </w:tcPr>
          <w:p>
            <w:pPr>
              <w:pStyle w:val="12"/>
            </w:pPr>
            <w:r>
              <w:t>功能分类科目</w:t>
            </w:r>
          </w:p>
        </w:tc>
        <w:tc>
          <w:tcPr>
            <w:tcW w:w="3141"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 w:type="dxa"/>
            <w:vMerge w:val="continue"/>
          </w:tcPr>
          <w:p/>
        </w:tc>
        <w:tc>
          <w:tcPr>
            <w:tcW w:w="900" w:type="dxa"/>
            <w:vAlign w:val="center"/>
          </w:tcPr>
          <w:p>
            <w:pPr>
              <w:pStyle w:val="12"/>
            </w:pPr>
            <w:r>
              <w:t>科目    编码</w:t>
            </w:r>
          </w:p>
        </w:tc>
        <w:tc>
          <w:tcPr>
            <w:tcW w:w="3141"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 w:type="dxa"/>
            <w:vAlign w:val="center"/>
          </w:tcPr>
          <w:p>
            <w:pPr>
              <w:pStyle w:val="12"/>
            </w:pPr>
            <w:r>
              <w:t>栏次</w:t>
            </w:r>
          </w:p>
        </w:tc>
        <w:tc>
          <w:tcPr>
            <w:tcW w:w="900" w:type="dxa"/>
            <w:vAlign w:val="center"/>
          </w:tcPr>
          <w:p>
            <w:pPr>
              <w:pStyle w:val="12"/>
            </w:pPr>
            <w:r>
              <w:t>1</w:t>
            </w:r>
          </w:p>
        </w:tc>
        <w:tc>
          <w:tcPr>
            <w:tcW w:w="3141"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w:t>
            </w:r>
          </w:p>
        </w:tc>
        <w:tc>
          <w:tcPr>
            <w:tcW w:w="900" w:type="dxa"/>
            <w:vAlign w:val="center"/>
          </w:tcPr>
          <w:p>
            <w:pPr>
              <w:pStyle w:val="18"/>
            </w:pPr>
          </w:p>
        </w:tc>
        <w:tc>
          <w:tcPr>
            <w:tcW w:w="3141" w:type="dxa"/>
            <w:vAlign w:val="center"/>
          </w:tcPr>
          <w:p>
            <w:pPr>
              <w:pStyle w:val="16"/>
            </w:pPr>
            <w:r>
              <w:t>合计</w:t>
            </w:r>
          </w:p>
        </w:tc>
        <w:tc>
          <w:tcPr>
            <w:tcW w:w="1095" w:type="dxa"/>
            <w:vAlign w:val="center"/>
          </w:tcPr>
          <w:p>
            <w:pPr>
              <w:pStyle w:val="17"/>
            </w:pPr>
            <w:r>
              <w:t>3844.02</w:t>
            </w:r>
          </w:p>
        </w:tc>
        <w:tc>
          <w:tcPr>
            <w:tcW w:w="1095" w:type="dxa"/>
            <w:vAlign w:val="center"/>
          </w:tcPr>
          <w:p>
            <w:pPr>
              <w:pStyle w:val="17"/>
            </w:pPr>
            <w:r>
              <w:t>351.02</w:t>
            </w:r>
          </w:p>
        </w:tc>
        <w:tc>
          <w:tcPr>
            <w:tcW w:w="1095" w:type="dxa"/>
            <w:vAlign w:val="center"/>
          </w:tcPr>
          <w:p>
            <w:pPr>
              <w:pStyle w:val="17"/>
            </w:pPr>
            <w:r>
              <w:t>3493.00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2</w:t>
            </w:r>
          </w:p>
        </w:tc>
        <w:tc>
          <w:tcPr>
            <w:tcW w:w="900" w:type="dxa"/>
            <w:vAlign w:val="center"/>
          </w:tcPr>
          <w:p>
            <w:pPr>
              <w:pStyle w:val="14"/>
            </w:pPr>
            <w:r>
              <w:t>208</w:t>
            </w:r>
          </w:p>
        </w:tc>
        <w:tc>
          <w:tcPr>
            <w:tcW w:w="3141" w:type="dxa"/>
            <w:vAlign w:val="center"/>
          </w:tcPr>
          <w:p>
            <w:pPr>
              <w:pStyle w:val="14"/>
            </w:pPr>
            <w:r>
              <w:t>社会保障和就业支出</w:t>
            </w:r>
          </w:p>
        </w:tc>
        <w:tc>
          <w:tcPr>
            <w:tcW w:w="1095" w:type="dxa"/>
            <w:vAlign w:val="center"/>
          </w:tcPr>
          <w:p>
            <w:pPr>
              <w:pStyle w:val="13"/>
            </w:pPr>
            <w:r>
              <w:t>49.37</w:t>
            </w:r>
          </w:p>
        </w:tc>
        <w:tc>
          <w:tcPr>
            <w:tcW w:w="1095" w:type="dxa"/>
            <w:vAlign w:val="center"/>
          </w:tcPr>
          <w:p>
            <w:pPr>
              <w:pStyle w:val="13"/>
            </w:pPr>
            <w:r>
              <w:t>49.37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3</w:t>
            </w:r>
          </w:p>
        </w:tc>
        <w:tc>
          <w:tcPr>
            <w:tcW w:w="900" w:type="dxa"/>
            <w:vAlign w:val="center"/>
          </w:tcPr>
          <w:p>
            <w:pPr>
              <w:pStyle w:val="14"/>
            </w:pPr>
            <w:r>
              <w:t>20805</w:t>
            </w:r>
          </w:p>
        </w:tc>
        <w:tc>
          <w:tcPr>
            <w:tcW w:w="3141" w:type="dxa"/>
            <w:vAlign w:val="center"/>
          </w:tcPr>
          <w:p>
            <w:pPr>
              <w:pStyle w:val="14"/>
            </w:pPr>
            <w:r>
              <w:t>行政事业单位养老支出</w:t>
            </w:r>
          </w:p>
        </w:tc>
        <w:tc>
          <w:tcPr>
            <w:tcW w:w="1095" w:type="dxa"/>
            <w:vAlign w:val="center"/>
          </w:tcPr>
          <w:p>
            <w:pPr>
              <w:pStyle w:val="13"/>
            </w:pPr>
            <w:r>
              <w:t>49.37</w:t>
            </w:r>
          </w:p>
        </w:tc>
        <w:tc>
          <w:tcPr>
            <w:tcW w:w="1095" w:type="dxa"/>
            <w:vAlign w:val="center"/>
          </w:tcPr>
          <w:p>
            <w:pPr>
              <w:pStyle w:val="13"/>
            </w:pPr>
            <w:r>
              <w:t>49.37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4</w:t>
            </w:r>
          </w:p>
        </w:tc>
        <w:tc>
          <w:tcPr>
            <w:tcW w:w="900" w:type="dxa"/>
            <w:vAlign w:val="center"/>
          </w:tcPr>
          <w:p>
            <w:pPr>
              <w:pStyle w:val="14"/>
            </w:pPr>
            <w:r>
              <w:t>2080505</w:t>
            </w:r>
          </w:p>
        </w:tc>
        <w:tc>
          <w:tcPr>
            <w:tcW w:w="3141" w:type="dxa"/>
            <w:vAlign w:val="center"/>
          </w:tcPr>
          <w:p>
            <w:pPr>
              <w:pStyle w:val="14"/>
            </w:pPr>
            <w:r>
              <w:t>机关事业单位基本养老保险缴费支出</w:t>
            </w:r>
          </w:p>
        </w:tc>
        <w:tc>
          <w:tcPr>
            <w:tcW w:w="1095" w:type="dxa"/>
            <w:vAlign w:val="center"/>
          </w:tcPr>
          <w:p>
            <w:pPr>
              <w:pStyle w:val="13"/>
            </w:pPr>
            <w:r>
              <w:t>42.32</w:t>
            </w:r>
          </w:p>
        </w:tc>
        <w:tc>
          <w:tcPr>
            <w:tcW w:w="1095" w:type="dxa"/>
            <w:vAlign w:val="center"/>
          </w:tcPr>
          <w:p>
            <w:pPr>
              <w:pStyle w:val="13"/>
            </w:pPr>
            <w:r>
              <w:t>42.32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5</w:t>
            </w:r>
          </w:p>
        </w:tc>
        <w:tc>
          <w:tcPr>
            <w:tcW w:w="900" w:type="dxa"/>
            <w:vAlign w:val="center"/>
          </w:tcPr>
          <w:p>
            <w:pPr>
              <w:pStyle w:val="14"/>
            </w:pPr>
            <w:r>
              <w:t>2080506</w:t>
            </w:r>
          </w:p>
        </w:tc>
        <w:tc>
          <w:tcPr>
            <w:tcW w:w="3141" w:type="dxa"/>
            <w:vAlign w:val="center"/>
          </w:tcPr>
          <w:p>
            <w:pPr>
              <w:pStyle w:val="14"/>
            </w:pPr>
            <w:r>
              <w:t>机关事业单位职业年金缴费支出</w:t>
            </w:r>
          </w:p>
        </w:tc>
        <w:tc>
          <w:tcPr>
            <w:tcW w:w="1095" w:type="dxa"/>
            <w:vAlign w:val="center"/>
          </w:tcPr>
          <w:p>
            <w:pPr>
              <w:pStyle w:val="13"/>
            </w:pPr>
            <w:r>
              <w:t>7.05</w:t>
            </w:r>
          </w:p>
        </w:tc>
        <w:tc>
          <w:tcPr>
            <w:tcW w:w="1095" w:type="dxa"/>
            <w:vAlign w:val="center"/>
          </w:tcPr>
          <w:p>
            <w:pPr>
              <w:pStyle w:val="13"/>
            </w:pPr>
            <w:r>
              <w:t>7.05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6</w:t>
            </w:r>
          </w:p>
        </w:tc>
        <w:tc>
          <w:tcPr>
            <w:tcW w:w="900" w:type="dxa"/>
            <w:vAlign w:val="center"/>
          </w:tcPr>
          <w:p>
            <w:pPr>
              <w:pStyle w:val="14"/>
            </w:pPr>
            <w:r>
              <w:t>210</w:t>
            </w:r>
          </w:p>
        </w:tc>
        <w:tc>
          <w:tcPr>
            <w:tcW w:w="3141" w:type="dxa"/>
            <w:vAlign w:val="center"/>
          </w:tcPr>
          <w:p>
            <w:pPr>
              <w:pStyle w:val="14"/>
            </w:pPr>
            <w:r>
              <w:t>卫生健康支出</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7</w:t>
            </w:r>
          </w:p>
        </w:tc>
        <w:tc>
          <w:tcPr>
            <w:tcW w:w="900" w:type="dxa"/>
            <w:vAlign w:val="center"/>
          </w:tcPr>
          <w:p>
            <w:pPr>
              <w:pStyle w:val="14"/>
            </w:pPr>
            <w:r>
              <w:t>21011</w:t>
            </w:r>
          </w:p>
        </w:tc>
        <w:tc>
          <w:tcPr>
            <w:tcW w:w="3141" w:type="dxa"/>
            <w:vAlign w:val="center"/>
          </w:tcPr>
          <w:p>
            <w:pPr>
              <w:pStyle w:val="14"/>
            </w:pPr>
            <w:r>
              <w:t>行政事业单位医疗</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8</w:t>
            </w:r>
          </w:p>
        </w:tc>
        <w:tc>
          <w:tcPr>
            <w:tcW w:w="900" w:type="dxa"/>
            <w:vAlign w:val="center"/>
          </w:tcPr>
          <w:p>
            <w:pPr>
              <w:pStyle w:val="14"/>
            </w:pPr>
            <w:r>
              <w:t>2101101</w:t>
            </w:r>
          </w:p>
        </w:tc>
        <w:tc>
          <w:tcPr>
            <w:tcW w:w="3141" w:type="dxa"/>
            <w:vAlign w:val="center"/>
          </w:tcPr>
          <w:p>
            <w:pPr>
              <w:pStyle w:val="14"/>
            </w:pPr>
            <w:r>
              <w:t>行政单位医疗</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9</w:t>
            </w:r>
          </w:p>
        </w:tc>
        <w:tc>
          <w:tcPr>
            <w:tcW w:w="900" w:type="dxa"/>
            <w:vAlign w:val="center"/>
          </w:tcPr>
          <w:p>
            <w:pPr>
              <w:pStyle w:val="14"/>
            </w:pPr>
            <w:r>
              <w:t>212</w:t>
            </w:r>
          </w:p>
        </w:tc>
        <w:tc>
          <w:tcPr>
            <w:tcW w:w="3141" w:type="dxa"/>
            <w:vAlign w:val="center"/>
          </w:tcPr>
          <w:p>
            <w:pPr>
              <w:pStyle w:val="14"/>
            </w:pPr>
            <w:r>
              <w:t>城乡社区支出</w:t>
            </w: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10</w:t>
            </w:r>
          </w:p>
        </w:tc>
        <w:tc>
          <w:tcPr>
            <w:tcW w:w="900" w:type="dxa"/>
            <w:vAlign w:val="center"/>
          </w:tcPr>
          <w:p>
            <w:pPr>
              <w:pStyle w:val="14"/>
            </w:pPr>
            <w:r>
              <w:t>21211</w:t>
            </w:r>
          </w:p>
        </w:tc>
        <w:tc>
          <w:tcPr>
            <w:tcW w:w="3141" w:type="dxa"/>
            <w:vAlign w:val="center"/>
          </w:tcPr>
          <w:p>
            <w:pPr>
              <w:pStyle w:val="14"/>
            </w:pPr>
            <w:r>
              <w:t>农业土地开发资金安排的支出</w:t>
            </w: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11</w:t>
            </w:r>
          </w:p>
        </w:tc>
        <w:tc>
          <w:tcPr>
            <w:tcW w:w="900" w:type="dxa"/>
            <w:vAlign w:val="center"/>
          </w:tcPr>
          <w:p>
            <w:pPr>
              <w:pStyle w:val="14"/>
            </w:pPr>
            <w:r>
              <w:t>213</w:t>
            </w:r>
          </w:p>
        </w:tc>
        <w:tc>
          <w:tcPr>
            <w:tcW w:w="3141" w:type="dxa"/>
            <w:vAlign w:val="center"/>
          </w:tcPr>
          <w:p>
            <w:pPr>
              <w:pStyle w:val="14"/>
            </w:pPr>
            <w:r>
              <w:t>农林水支出</w:t>
            </w:r>
          </w:p>
        </w:tc>
        <w:tc>
          <w:tcPr>
            <w:tcW w:w="1095" w:type="dxa"/>
            <w:vAlign w:val="center"/>
          </w:tcPr>
          <w:p>
            <w:pPr>
              <w:pStyle w:val="13"/>
            </w:pPr>
            <w:r>
              <w:t>3316.37</w:t>
            </w:r>
          </w:p>
        </w:tc>
        <w:tc>
          <w:tcPr>
            <w:tcW w:w="1095" w:type="dxa"/>
            <w:vAlign w:val="center"/>
          </w:tcPr>
          <w:p>
            <w:pPr>
              <w:pStyle w:val="13"/>
            </w:pPr>
            <w:r>
              <w:t>282.37</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12</w:t>
            </w:r>
          </w:p>
        </w:tc>
        <w:tc>
          <w:tcPr>
            <w:tcW w:w="900" w:type="dxa"/>
            <w:vAlign w:val="center"/>
          </w:tcPr>
          <w:p>
            <w:pPr>
              <w:pStyle w:val="14"/>
            </w:pPr>
            <w:r>
              <w:t>21301</w:t>
            </w:r>
          </w:p>
        </w:tc>
        <w:tc>
          <w:tcPr>
            <w:tcW w:w="3141" w:type="dxa"/>
            <w:vAlign w:val="center"/>
          </w:tcPr>
          <w:p>
            <w:pPr>
              <w:pStyle w:val="14"/>
            </w:pPr>
            <w:r>
              <w:t>农业农村</w:t>
            </w:r>
          </w:p>
        </w:tc>
        <w:tc>
          <w:tcPr>
            <w:tcW w:w="1095" w:type="dxa"/>
            <w:vAlign w:val="center"/>
          </w:tcPr>
          <w:p>
            <w:pPr>
              <w:pStyle w:val="13"/>
            </w:pPr>
            <w:r>
              <w:t>3316.37</w:t>
            </w:r>
          </w:p>
        </w:tc>
        <w:tc>
          <w:tcPr>
            <w:tcW w:w="1095" w:type="dxa"/>
            <w:vAlign w:val="center"/>
          </w:tcPr>
          <w:p>
            <w:pPr>
              <w:pStyle w:val="13"/>
            </w:pPr>
            <w:r>
              <w:t>282.37</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13</w:t>
            </w:r>
          </w:p>
        </w:tc>
        <w:tc>
          <w:tcPr>
            <w:tcW w:w="900" w:type="dxa"/>
            <w:vAlign w:val="center"/>
          </w:tcPr>
          <w:p>
            <w:pPr>
              <w:pStyle w:val="14"/>
            </w:pPr>
            <w:r>
              <w:t>2130104</w:t>
            </w:r>
          </w:p>
        </w:tc>
        <w:tc>
          <w:tcPr>
            <w:tcW w:w="3141" w:type="dxa"/>
            <w:vAlign w:val="center"/>
          </w:tcPr>
          <w:p>
            <w:pPr>
              <w:pStyle w:val="14"/>
            </w:pPr>
            <w:r>
              <w:t>事业运行</w:t>
            </w:r>
          </w:p>
        </w:tc>
        <w:tc>
          <w:tcPr>
            <w:tcW w:w="1095" w:type="dxa"/>
            <w:vAlign w:val="center"/>
          </w:tcPr>
          <w:p>
            <w:pPr>
              <w:pStyle w:val="13"/>
            </w:pPr>
            <w:r>
              <w:t>282.37</w:t>
            </w:r>
          </w:p>
        </w:tc>
        <w:tc>
          <w:tcPr>
            <w:tcW w:w="1095" w:type="dxa"/>
            <w:vAlign w:val="center"/>
          </w:tcPr>
          <w:p>
            <w:pPr>
              <w:pStyle w:val="13"/>
            </w:pPr>
            <w:r>
              <w:t>282.37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5"/>
            </w:pPr>
            <w:r>
              <w:t>14</w:t>
            </w:r>
          </w:p>
        </w:tc>
        <w:tc>
          <w:tcPr>
            <w:tcW w:w="900" w:type="dxa"/>
            <w:vAlign w:val="center"/>
          </w:tcPr>
          <w:p>
            <w:pPr>
              <w:pStyle w:val="14"/>
            </w:pPr>
            <w:r>
              <w:t>2130153</w:t>
            </w:r>
          </w:p>
        </w:tc>
        <w:tc>
          <w:tcPr>
            <w:tcW w:w="3141" w:type="dxa"/>
            <w:vAlign w:val="center"/>
          </w:tcPr>
          <w:p>
            <w:pPr>
              <w:pStyle w:val="14"/>
            </w:pPr>
            <w:r>
              <w:t>农田建设</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20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8"/>
        <w:gridCol w:w="2640"/>
        <w:gridCol w:w="1380"/>
        <w:gridCol w:w="169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8"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4157" w:type="dxa"/>
            <w:gridSpan w:val="3"/>
            <w:tcBorders>
              <w:top w:val="single" w:color="FFFFFF" w:sz="6" w:space="0"/>
              <w:left w:val="single" w:color="FFFFFF" w:sz="6" w:space="0"/>
              <w:right w:val="single" w:color="FFFFFF" w:sz="6" w:space="0"/>
            </w:tcBorders>
            <w:vAlign w:val="center"/>
          </w:tcPr>
          <w:p>
            <w:r>
              <w:t>预算年度：2023</w:t>
            </w:r>
          </w:p>
        </w:tc>
        <w:tc>
          <w:tcPr>
            <w:tcW w:w="2464" w:type="dxa"/>
            <w:gridSpan w:val="2"/>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8" w:type="dxa"/>
            <w:vMerge w:val="restart"/>
            <w:vAlign w:val="center"/>
          </w:tcPr>
          <w:p>
            <w:pPr>
              <w:pStyle w:val="12"/>
            </w:pPr>
            <w:r>
              <w:t>序号</w:t>
            </w:r>
          </w:p>
        </w:tc>
        <w:tc>
          <w:tcPr>
            <w:tcW w:w="2640" w:type="dxa"/>
            <w:vAlign w:val="center"/>
          </w:tcPr>
          <w:p>
            <w:pPr>
              <w:pStyle w:val="12"/>
            </w:pPr>
            <w:r>
              <w:t>收入</w:t>
            </w:r>
          </w:p>
        </w:tc>
        <w:tc>
          <w:tcPr>
            <w:tcW w:w="1380" w:type="dxa"/>
          </w:tcPr>
          <w:p/>
        </w:tc>
        <w:tc>
          <w:tcPr>
            <w:tcW w:w="1693"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8" w:type="dxa"/>
            <w:vMerge w:val="continue"/>
          </w:tcPr>
          <w:p/>
        </w:tc>
        <w:tc>
          <w:tcPr>
            <w:tcW w:w="2640" w:type="dxa"/>
            <w:vAlign w:val="center"/>
          </w:tcPr>
          <w:p>
            <w:pPr>
              <w:pStyle w:val="12"/>
            </w:pPr>
            <w:r>
              <w:t>项  目</w:t>
            </w:r>
          </w:p>
        </w:tc>
        <w:tc>
          <w:tcPr>
            <w:tcW w:w="1380" w:type="dxa"/>
            <w:vAlign w:val="center"/>
          </w:tcPr>
          <w:p>
            <w:pPr>
              <w:pStyle w:val="12"/>
            </w:pPr>
            <w:r>
              <w:t>金额</w:t>
            </w:r>
          </w:p>
        </w:tc>
        <w:tc>
          <w:tcPr>
            <w:tcW w:w="169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8" w:type="dxa"/>
            <w:vAlign w:val="center"/>
          </w:tcPr>
          <w:p>
            <w:pPr>
              <w:pStyle w:val="12"/>
            </w:pPr>
            <w:r>
              <w:t>栏次</w:t>
            </w:r>
          </w:p>
        </w:tc>
        <w:tc>
          <w:tcPr>
            <w:tcW w:w="2640" w:type="dxa"/>
            <w:vAlign w:val="center"/>
          </w:tcPr>
          <w:p>
            <w:pPr>
              <w:pStyle w:val="12"/>
            </w:pPr>
            <w:r>
              <w:t>1</w:t>
            </w:r>
          </w:p>
        </w:tc>
        <w:tc>
          <w:tcPr>
            <w:tcW w:w="1380" w:type="dxa"/>
            <w:vAlign w:val="center"/>
          </w:tcPr>
          <w:p>
            <w:pPr>
              <w:pStyle w:val="12"/>
            </w:pPr>
            <w:r>
              <w:t>2</w:t>
            </w:r>
          </w:p>
        </w:tc>
        <w:tc>
          <w:tcPr>
            <w:tcW w:w="169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w:t>
            </w:r>
          </w:p>
        </w:tc>
        <w:tc>
          <w:tcPr>
            <w:tcW w:w="2640" w:type="dxa"/>
            <w:vAlign w:val="center"/>
          </w:tcPr>
          <w:p>
            <w:pPr>
              <w:pStyle w:val="14"/>
            </w:pPr>
            <w:r>
              <w:t>一、一般公共预算拨款</w:t>
            </w:r>
          </w:p>
        </w:tc>
        <w:tc>
          <w:tcPr>
            <w:tcW w:w="1380" w:type="dxa"/>
            <w:vAlign w:val="center"/>
          </w:tcPr>
          <w:p>
            <w:pPr>
              <w:pStyle w:val="13"/>
            </w:pPr>
            <w:r>
              <w:t>3385.02</w:t>
            </w:r>
          </w:p>
        </w:tc>
        <w:tc>
          <w:tcPr>
            <w:tcW w:w="1693"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w:t>
            </w:r>
          </w:p>
        </w:tc>
        <w:tc>
          <w:tcPr>
            <w:tcW w:w="2640" w:type="dxa"/>
            <w:vAlign w:val="center"/>
          </w:tcPr>
          <w:p>
            <w:pPr>
              <w:pStyle w:val="14"/>
            </w:pPr>
            <w:r>
              <w:t>二、政府性基金预算拨款</w:t>
            </w:r>
          </w:p>
        </w:tc>
        <w:tc>
          <w:tcPr>
            <w:tcW w:w="1380" w:type="dxa"/>
            <w:vAlign w:val="center"/>
          </w:tcPr>
          <w:p>
            <w:pPr>
              <w:pStyle w:val="13"/>
            </w:pPr>
          </w:p>
        </w:tc>
        <w:tc>
          <w:tcPr>
            <w:tcW w:w="169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w:t>
            </w:r>
          </w:p>
        </w:tc>
        <w:tc>
          <w:tcPr>
            <w:tcW w:w="2640" w:type="dxa"/>
            <w:vAlign w:val="center"/>
          </w:tcPr>
          <w:p>
            <w:pPr>
              <w:pStyle w:val="14"/>
            </w:pPr>
            <w:r>
              <w:t>三、国有资本经营预算拨款</w:t>
            </w:r>
          </w:p>
        </w:tc>
        <w:tc>
          <w:tcPr>
            <w:tcW w:w="1380" w:type="dxa"/>
            <w:vAlign w:val="center"/>
          </w:tcPr>
          <w:p>
            <w:pPr>
              <w:pStyle w:val="13"/>
            </w:pPr>
          </w:p>
        </w:tc>
        <w:tc>
          <w:tcPr>
            <w:tcW w:w="169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4</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5</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6</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7</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8</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八、社会保障和就业支出</w:t>
            </w:r>
          </w:p>
        </w:tc>
        <w:tc>
          <w:tcPr>
            <w:tcW w:w="1232" w:type="dxa"/>
            <w:vAlign w:val="center"/>
          </w:tcPr>
          <w:p>
            <w:pPr>
              <w:pStyle w:val="13"/>
            </w:pPr>
            <w:r>
              <w:t>49.37</w:t>
            </w:r>
          </w:p>
        </w:tc>
        <w:tc>
          <w:tcPr>
            <w:tcW w:w="1232" w:type="dxa"/>
            <w:vAlign w:val="center"/>
          </w:tcPr>
          <w:p>
            <w:pPr>
              <w:pStyle w:val="13"/>
            </w:pPr>
            <w:r>
              <w:t>49.37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9</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10</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十、卫生健康支出</w:t>
            </w:r>
          </w:p>
        </w:tc>
        <w:tc>
          <w:tcPr>
            <w:tcW w:w="1232" w:type="dxa"/>
            <w:vAlign w:val="center"/>
          </w:tcPr>
          <w:p>
            <w:pPr>
              <w:pStyle w:val="13"/>
            </w:pPr>
            <w:r>
              <w:t>19.28</w:t>
            </w:r>
          </w:p>
        </w:tc>
        <w:tc>
          <w:tcPr>
            <w:tcW w:w="1232" w:type="dxa"/>
            <w:vAlign w:val="center"/>
          </w:tcPr>
          <w:p>
            <w:pPr>
              <w:pStyle w:val="13"/>
            </w:pPr>
            <w:r>
              <w:t>19.28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11</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12</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十二、城乡社区支出</w:t>
            </w:r>
          </w:p>
        </w:tc>
        <w:tc>
          <w:tcPr>
            <w:tcW w:w="1232" w:type="dxa"/>
            <w:vAlign w:val="center"/>
          </w:tcPr>
          <w:p>
            <w:pPr>
              <w:pStyle w:val="13"/>
            </w:pPr>
            <w:r>
              <w:t>459.00</w:t>
            </w:r>
          </w:p>
        </w:tc>
        <w:tc>
          <w:tcPr>
            <w:tcW w:w="1232" w:type="dxa"/>
            <w:vAlign w:val="center"/>
          </w:tcPr>
          <w:p>
            <w:pPr>
              <w:pStyle w:val="13"/>
            </w:pPr>
          </w:p>
        </w:tc>
        <w:tc>
          <w:tcPr>
            <w:tcW w:w="1232" w:type="dxa"/>
            <w:vAlign w:val="center"/>
          </w:tcPr>
          <w:p>
            <w:pPr>
              <w:pStyle w:val="13"/>
            </w:pPr>
            <w:r>
              <w:t>459.00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13</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十三、农林水支出</w:t>
            </w:r>
          </w:p>
        </w:tc>
        <w:tc>
          <w:tcPr>
            <w:tcW w:w="1232" w:type="dxa"/>
            <w:vAlign w:val="center"/>
          </w:tcPr>
          <w:p>
            <w:pPr>
              <w:pStyle w:val="13"/>
            </w:pPr>
            <w:r>
              <w:t>3316.37</w:t>
            </w:r>
          </w:p>
        </w:tc>
        <w:tc>
          <w:tcPr>
            <w:tcW w:w="1232" w:type="dxa"/>
            <w:vAlign w:val="center"/>
          </w:tcPr>
          <w:p>
            <w:pPr>
              <w:pStyle w:val="13"/>
            </w:pPr>
            <w:r>
              <w:t>3316.37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14</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15</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16</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17</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18</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19</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20</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21</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22</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23</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24</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25</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26</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27</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28</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29</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30</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31</w:t>
            </w:r>
          </w:p>
        </w:tc>
        <w:tc>
          <w:tcPr>
            <w:tcW w:w="2640" w:type="dxa"/>
            <w:vAlign w:val="center"/>
          </w:tcPr>
          <w:p>
            <w:pPr>
              <w:pStyle w:val="14"/>
            </w:pPr>
          </w:p>
        </w:tc>
        <w:tc>
          <w:tcPr>
            <w:tcW w:w="1380" w:type="dxa"/>
            <w:vAlign w:val="center"/>
          </w:tcPr>
          <w:p>
            <w:pPr>
              <w:pStyle w:val="13"/>
            </w:pPr>
          </w:p>
        </w:tc>
        <w:tc>
          <w:tcPr>
            <w:tcW w:w="1693"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32</w:t>
            </w:r>
          </w:p>
        </w:tc>
        <w:tc>
          <w:tcPr>
            <w:tcW w:w="2640" w:type="dxa"/>
            <w:vAlign w:val="center"/>
          </w:tcPr>
          <w:p>
            <w:pPr>
              <w:pStyle w:val="16"/>
            </w:pPr>
            <w:r>
              <w:t>本年收入合计</w:t>
            </w:r>
          </w:p>
        </w:tc>
        <w:tc>
          <w:tcPr>
            <w:tcW w:w="1380" w:type="dxa"/>
            <w:vAlign w:val="center"/>
          </w:tcPr>
          <w:p>
            <w:pPr>
              <w:pStyle w:val="17"/>
            </w:pPr>
            <w:r>
              <w:t>3385.02</w:t>
            </w:r>
          </w:p>
        </w:tc>
        <w:tc>
          <w:tcPr>
            <w:tcW w:w="1693" w:type="dxa"/>
            <w:vAlign w:val="center"/>
          </w:tcPr>
          <w:p>
            <w:pPr>
              <w:pStyle w:val="16"/>
            </w:pPr>
            <w:r>
              <w:t>本年支出合计</w:t>
            </w:r>
          </w:p>
        </w:tc>
        <w:tc>
          <w:tcPr>
            <w:tcW w:w="1232" w:type="dxa"/>
            <w:vAlign w:val="center"/>
          </w:tcPr>
          <w:p>
            <w:pPr>
              <w:pStyle w:val="17"/>
            </w:pPr>
            <w:r>
              <w:t>3844.02</w:t>
            </w:r>
          </w:p>
        </w:tc>
        <w:tc>
          <w:tcPr>
            <w:tcW w:w="1232" w:type="dxa"/>
            <w:vAlign w:val="center"/>
          </w:tcPr>
          <w:p>
            <w:pPr>
              <w:pStyle w:val="17"/>
            </w:pPr>
            <w:r>
              <w:t>3385.02</w:t>
            </w:r>
          </w:p>
        </w:tc>
        <w:tc>
          <w:tcPr>
            <w:tcW w:w="1232" w:type="dxa"/>
            <w:vAlign w:val="center"/>
          </w:tcPr>
          <w:p>
            <w:pPr>
              <w:pStyle w:val="17"/>
            </w:pPr>
            <w:r>
              <w:t>459.00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33</w:t>
            </w:r>
          </w:p>
        </w:tc>
        <w:tc>
          <w:tcPr>
            <w:tcW w:w="2640" w:type="dxa"/>
            <w:vAlign w:val="center"/>
          </w:tcPr>
          <w:p>
            <w:pPr>
              <w:pStyle w:val="14"/>
            </w:pPr>
            <w:r>
              <w:t>年初财政拨款结转和结余</w:t>
            </w:r>
          </w:p>
        </w:tc>
        <w:tc>
          <w:tcPr>
            <w:tcW w:w="1380" w:type="dxa"/>
            <w:vAlign w:val="center"/>
          </w:tcPr>
          <w:p>
            <w:pPr>
              <w:pStyle w:val="13"/>
            </w:pPr>
            <w:r>
              <w:t>459.00</w:t>
            </w:r>
          </w:p>
        </w:tc>
        <w:tc>
          <w:tcPr>
            <w:tcW w:w="1693"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34</w:t>
            </w:r>
          </w:p>
        </w:tc>
        <w:tc>
          <w:tcPr>
            <w:tcW w:w="2640" w:type="dxa"/>
            <w:vAlign w:val="center"/>
          </w:tcPr>
          <w:p>
            <w:pPr>
              <w:pStyle w:val="14"/>
            </w:pPr>
            <w:r>
              <w:t>一、一般公共预算拨款</w:t>
            </w:r>
          </w:p>
        </w:tc>
        <w:tc>
          <w:tcPr>
            <w:tcW w:w="1380" w:type="dxa"/>
            <w:vAlign w:val="center"/>
          </w:tcPr>
          <w:p>
            <w:pPr>
              <w:pStyle w:val="13"/>
            </w:pPr>
          </w:p>
        </w:tc>
        <w:tc>
          <w:tcPr>
            <w:tcW w:w="16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35</w:t>
            </w:r>
          </w:p>
        </w:tc>
        <w:tc>
          <w:tcPr>
            <w:tcW w:w="2640" w:type="dxa"/>
            <w:vAlign w:val="center"/>
          </w:tcPr>
          <w:p>
            <w:pPr>
              <w:pStyle w:val="14"/>
            </w:pPr>
            <w:r>
              <w:t>二、政府性基金预算拨款</w:t>
            </w:r>
          </w:p>
        </w:tc>
        <w:tc>
          <w:tcPr>
            <w:tcW w:w="1380" w:type="dxa"/>
            <w:vAlign w:val="center"/>
          </w:tcPr>
          <w:p>
            <w:pPr>
              <w:pStyle w:val="13"/>
            </w:pPr>
            <w:r>
              <w:t>459.00</w:t>
            </w:r>
          </w:p>
        </w:tc>
        <w:tc>
          <w:tcPr>
            <w:tcW w:w="16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36</w:t>
            </w:r>
          </w:p>
        </w:tc>
        <w:tc>
          <w:tcPr>
            <w:tcW w:w="2640" w:type="dxa"/>
            <w:vAlign w:val="center"/>
          </w:tcPr>
          <w:p>
            <w:pPr>
              <w:pStyle w:val="14"/>
            </w:pPr>
            <w:r>
              <w:t>三、国有资本经营预算拨款</w:t>
            </w:r>
          </w:p>
        </w:tc>
        <w:tc>
          <w:tcPr>
            <w:tcW w:w="1380" w:type="dxa"/>
            <w:vAlign w:val="center"/>
          </w:tcPr>
          <w:p>
            <w:pPr>
              <w:pStyle w:val="13"/>
            </w:pPr>
          </w:p>
        </w:tc>
        <w:tc>
          <w:tcPr>
            <w:tcW w:w="16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8" w:type="dxa"/>
            <w:vAlign w:val="center"/>
          </w:tcPr>
          <w:p>
            <w:pPr>
              <w:pStyle w:val="15"/>
            </w:pPr>
            <w:r>
              <w:t>37</w:t>
            </w:r>
          </w:p>
        </w:tc>
        <w:tc>
          <w:tcPr>
            <w:tcW w:w="2640" w:type="dxa"/>
            <w:vAlign w:val="center"/>
          </w:tcPr>
          <w:p>
            <w:pPr>
              <w:pStyle w:val="16"/>
            </w:pPr>
            <w:r>
              <w:t>收入总计</w:t>
            </w:r>
          </w:p>
        </w:tc>
        <w:tc>
          <w:tcPr>
            <w:tcW w:w="1380" w:type="dxa"/>
            <w:vAlign w:val="center"/>
          </w:tcPr>
          <w:p>
            <w:pPr>
              <w:pStyle w:val="17"/>
            </w:pPr>
            <w:r>
              <w:t>3844.02</w:t>
            </w:r>
          </w:p>
        </w:tc>
        <w:tc>
          <w:tcPr>
            <w:tcW w:w="1693" w:type="dxa"/>
            <w:vAlign w:val="center"/>
          </w:tcPr>
          <w:p>
            <w:pPr>
              <w:pStyle w:val="16"/>
            </w:pPr>
            <w:r>
              <w:t>支出总计</w:t>
            </w:r>
          </w:p>
        </w:tc>
        <w:tc>
          <w:tcPr>
            <w:tcW w:w="1232" w:type="dxa"/>
            <w:vAlign w:val="center"/>
          </w:tcPr>
          <w:p>
            <w:pPr>
              <w:pStyle w:val="17"/>
            </w:pPr>
            <w:r>
              <w:t>3844.02</w:t>
            </w:r>
          </w:p>
        </w:tc>
        <w:tc>
          <w:tcPr>
            <w:tcW w:w="1232" w:type="dxa"/>
            <w:vAlign w:val="center"/>
          </w:tcPr>
          <w:p>
            <w:pPr>
              <w:pStyle w:val="17"/>
            </w:pPr>
            <w:r>
              <w:t>3385.02</w:t>
            </w:r>
          </w:p>
        </w:tc>
        <w:tc>
          <w:tcPr>
            <w:tcW w:w="1232" w:type="dxa"/>
            <w:vAlign w:val="center"/>
          </w:tcPr>
          <w:p>
            <w:pPr>
              <w:pStyle w:val="17"/>
            </w:pPr>
            <w:r>
              <w:t>459.00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15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6"/>
        <w:gridCol w:w="2325"/>
        <w:gridCol w:w="309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7"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restart"/>
            <w:vAlign w:val="center"/>
          </w:tcPr>
          <w:p>
            <w:pPr>
              <w:pStyle w:val="12"/>
            </w:pPr>
            <w:r>
              <w:t>序号</w:t>
            </w:r>
          </w:p>
        </w:tc>
        <w:tc>
          <w:tcPr>
            <w:tcW w:w="2325" w:type="dxa"/>
            <w:vAlign w:val="center"/>
          </w:tcPr>
          <w:p>
            <w:pPr>
              <w:pStyle w:val="12"/>
            </w:pPr>
            <w:r>
              <w:t>功能分类科目</w:t>
            </w:r>
          </w:p>
        </w:tc>
        <w:tc>
          <w:tcPr>
            <w:tcW w:w="3096"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continue"/>
          </w:tcPr>
          <w:p/>
        </w:tc>
        <w:tc>
          <w:tcPr>
            <w:tcW w:w="2325" w:type="dxa"/>
            <w:vAlign w:val="center"/>
          </w:tcPr>
          <w:p>
            <w:pPr>
              <w:pStyle w:val="12"/>
            </w:pPr>
            <w:r>
              <w:t>科目编码</w:t>
            </w:r>
          </w:p>
        </w:tc>
        <w:tc>
          <w:tcPr>
            <w:tcW w:w="309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Align w:val="center"/>
          </w:tcPr>
          <w:p>
            <w:pPr>
              <w:pStyle w:val="12"/>
            </w:pPr>
            <w:r>
              <w:t>栏次</w:t>
            </w:r>
          </w:p>
        </w:tc>
        <w:tc>
          <w:tcPr>
            <w:tcW w:w="2325" w:type="dxa"/>
            <w:vAlign w:val="center"/>
          </w:tcPr>
          <w:p>
            <w:pPr>
              <w:pStyle w:val="12"/>
            </w:pPr>
            <w:r>
              <w:t>1</w:t>
            </w:r>
          </w:p>
        </w:tc>
        <w:tc>
          <w:tcPr>
            <w:tcW w:w="309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w:t>
            </w:r>
          </w:p>
        </w:tc>
        <w:tc>
          <w:tcPr>
            <w:tcW w:w="2325" w:type="dxa"/>
            <w:vAlign w:val="center"/>
          </w:tcPr>
          <w:p>
            <w:pPr>
              <w:pStyle w:val="18"/>
            </w:pPr>
          </w:p>
        </w:tc>
        <w:tc>
          <w:tcPr>
            <w:tcW w:w="3096" w:type="dxa"/>
            <w:vAlign w:val="center"/>
          </w:tcPr>
          <w:p>
            <w:pPr>
              <w:pStyle w:val="16"/>
            </w:pPr>
            <w:r>
              <w:t>合计</w:t>
            </w:r>
          </w:p>
        </w:tc>
        <w:tc>
          <w:tcPr>
            <w:tcW w:w="1643" w:type="dxa"/>
            <w:vAlign w:val="center"/>
          </w:tcPr>
          <w:p>
            <w:pPr>
              <w:pStyle w:val="17"/>
            </w:pPr>
            <w:r>
              <w:t>3385.02</w:t>
            </w:r>
          </w:p>
        </w:tc>
        <w:tc>
          <w:tcPr>
            <w:tcW w:w="1643" w:type="dxa"/>
            <w:vAlign w:val="center"/>
          </w:tcPr>
          <w:p>
            <w:pPr>
              <w:pStyle w:val="17"/>
            </w:pPr>
            <w:r>
              <w:t>351.02</w:t>
            </w:r>
          </w:p>
        </w:tc>
        <w:tc>
          <w:tcPr>
            <w:tcW w:w="1643" w:type="dxa"/>
            <w:vAlign w:val="center"/>
          </w:tcPr>
          <w:p>
            <w:pPr>
              <w:pStyle w:val="17"/>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2</w:t>
            </w:r>
          </w:p>
        </w:tc>
        <w:tc>
          <w:tcPr>
            <w:tcW w:w="2325" w:type="dxa"/>
            <w:vAlign w:val="center"/>
          </w:tcPr>
          <w:p>
            <w:pPr>
              <w:pStyle w:val="14"/>
            </w:pPr>
            <w:r>
              <w:t>208</w:t>
            </w:r>
          </w:p>
        </w:tc>
        <w:tc>
          <w:tcPr>
            <w:tcW w:w="3096" w:type="dxa"/>
            <w:vAlign w:val="center"/>
          </w:tcPr>
          <w:p>
            <w:pPr>
              <w:pStyle w:val="14"/>
            </w:pPr>
            <w:r>
              <w:t>社会保障和就业支出</w:t>
            </w:r>
          </w:p>
        </w:tc>
        <w:tc>
          <w:tcPr>
            <w:tcW w:w="1643" w:type="dxa"/>
            <w:vAlign w:val="center"/>
          </w:tcPr>
          <w:p>
            <w:pPr>
              <w:pStyle w:val="13"/>
            </w:pPr>
            <w:r>
              <w:t>49.37</w:t>
            </w:r>
          </w:p>
        </w:tc>
        <w:tc>
          <w:tcPr>
            <w:tcW w:w="1643" w:type="dxa"/>
            <w:vAlign w:val="center"/>
          </w:tcPr>
          <w:p>
            <w:pPr>
              <w:pStyle w:val="13"/>
            </w:pPr>
            <w:r>
              <w:t>49.37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3</w:t>
            </w:r>
          </w:p>
        </w:tc>
        <w:tc>
          <w:tcPr>
            <w:tcW w:w="2325" w:type="dxa"/>
            <w:vAlign w:val="center"/>
          </w:tcPr>
          <w:p>
            <w:pPr>
              <w:pStyle w:val="14"/>
            </w:pPr>
            <w:r>
              <w:t>20805</w:t>
            </w:r>
          </w:p>
        </w:tc>
        <w:tc>
          <w:tcPr>
            <w:tcW w:w="3096" w:type="dxa"/>
            <w:vAlign w:val="center"/>
          </w:tcPr>
          <w:p>
            <w:pPr>
              <w:pStyle w:val="14"/>
            </w:pPr>
            <w:r>
              <w:t>行政事业单位养老支出</w:t>
            </w:r>
          </w:p>
        </w:tc>
        <w:tc>
          <w:tcPr>
            <w:tcW w:w="1643" w:type="dxa"/>
            <w:vAlign w:val="center"/>
          </w:tcPr>
          <w:p>
            <w:pPr>
              <w:pStyle w:val="13"/>
            </w:pPr>
            <w:r>
              <w:t>49.37</w:t>
            </w:r>
          </w:p>
        </w:tc>
        <w:tc>
          <w:tcPr>
            <w:tcW w:w="1643" w:type="dxa"/>
            <w:vAlign w:val="center"/>
          </w:tcPr>
          <w:p>
            <w:pPr>
              <w:pStyle w:val="13"/>
            </w:pPr>
            <w:r>
              <w:t>49.37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4</w:t>
            </w:r>
          </w:p>
        </w:tc>
        <w:tc>
          <w:tcPr>
            <w:tcW w:w="2325" w:type="dxa"/>
            <w:vAlign w:val="center"/>
          </w:tcPr>
          <w:p>
            <w:pPr>
              <w:pStyle w:val="14"/>
            </w:pPr>
            <w:r>
              <w:t>2080505</w:t>
            </w:r>
          </w:p>
        </w:tc>
        <w:tc>
          <w:tcPr>
            <w:tcW w:w="3096" w:type="dxa"/>
            <w:vAlign w:val="center"/>
          </w:tcPr>
          <w:p>
            <w:pPr>
              <w:pStyle w:val="14"/>
            </w:pPr>
            <w:r>
              <w:t>机关事业单位基本养老保险缴费支出</w:t>
            </w:r>
          </w:p>
        </w:tc>
        <w:tc>
          <w:tcPr>
            <w:tcW w:w="1643" w:type="dxa"/>
            <w:vAlign w:val="center"/>
          </w:tcPr>
          <w:p>
            <w:pPr>
              <w:pStyle w:val="13"/>
            </w:pPr>
            <w:r>
              <w:t>42.32</w:t>
            </w:r>
          </w:p>
        </w:tc>
        <w:tc>
          <w:tcPr>
            <w:tcW w:w="1643" w:type="dxa"/>
            <w:vAlign w:val="center"/>
          </w:tcPr>
          <w:p>
            <w:pPr>
              <w:pStyle w:val="13"/>
            </w:pPr>
            <w:r>
              <w:t>42.32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5</w:t>
            </w:r>
          </w:p>
        </w:tc>
        <w:tc>
          <w:tcPr>
            <w:tcW w:w="2325" w:type="dxa"/>
            <w:vAlign w:val="center"/>
          </w:tcPr>
          <w:p>
            <w:pPr>
              <w:pStyle w:val="14"/>
            </w:pPr>
            <w:r>
              <w:t>2080506</w:t>
            </w:r>
          </w:p>
        </w:tc>
        <w:tc>
          <w:tcPr>
            <w:tcW w:w="3096" w:type="dxa"/>
            <w:vAlign w:val="center"/>
          </w:tcPr>
          <w:p>
            <w:pPr>
              <w:pStyle w:val="14"/>
            </w:pPr>
            <w:r>
              <w:t>机关事业单位职业年金缴费支出</w:t>
            </w:r>
          </w:p>
        </w:tc>
        <w:tc>
          <w:tcPr>
            <w:tcW w:w="1643" w:type="dxa"/>
            <w:vAlign w:val="center"/>
          </w:tcPr>
          <w:p>
            <w:pPr>
              <w:pStyle w:val="13"/>
            </w:pPr>
            <w:r>
              <w:t>7.05</w:t>
            </w:r>
          </w:p>
        </w:tc>
        <w:tc>
          <w:tcPr>
            <w:tcW w:w="1643" w:type="dxa"/>
            <w:vAlign w:val="center"/>
          </w:tcPr>
          <w:p>
            <w:pPr>
              <w:pStyle w:val="13"/>
            </w:pPr>
            <w:r>
              <w:t>7.05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6</w:t>
            </w:r>
          </w:p>
        </w:tc>
        <w:tc>
          <w:tcPr>
            <w:tcW w:w="2325" w:type="dxa"/>
            <w:vAlign w:val="center"/>
          </w:tcPr>
          <w:p>
            <w:pPr>
              <w:pStyle w:val="14"/>
            </w:pPr>
            <w:r>
              <w:t>210</w:t>
            </w:r>
          </w:p>
        </w:tc>
        <w:tc>
          <w:tcPr>
            <w:tcW w:w="3096" w:type="dxa"/>
            <w:vAlign w:val="center"/>
          </w:tcPr>
          <w:p>
            <w:pPr>
              <w:pStyle w:val="14"/>
            </w:pPr>
            <w:r>
              <w:t>卫生健康支出</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7</w:t>
            </w:r>
          </w:p>
        </w:tc>
        <w:tc>
          <w:tcPr>
            <w:tcW w:w="2325" w:type="dxa"/>
            <w:vAlign w:val="center"/>
          </w:tcPr>
          <w:p>
            <w:pPr>
              <w:pStyle w:val="14"/>
            </w:pPr>
            <w:r>
              <w:t>21011</w:t>
            </w:r>
          </w:p>
        </w:tc>
        <w:tc>
          <w:tcPr>
            <w:tcW w:w="3096" w:type="dxa"/>
            <w:vAlign w:val="center"/>
          </w:tcPr>
          <w:p>
            <w:pPr>
              <w:pStyle w:val="14"/>
            </w:pPr>
            <w:r>
              <w:t>行政事业单位医疗</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8</w:t>
            </w:r>
          </w:p>
        </w:tc>
        <w:tc>
          <w:tcPr>
            <w:tcW w:w="2325" w:type="dxa"/>
            <w:vAlign w:val="center"/>
          </w:tcPr>
          <w:p>
            <w:pPr>
              <w:pStyle w:val="14"/>
            </w:pPr>
            <w:r>
              <w:t>2101101</w:t>
            </w:r>
          </w:p>
        </w:tc>
        <w:tc>
          <w:tcPr>
            <w:tcW w:w="3096" w:type="dxa"/>
            <w:vAlign w:val="center"/>
          </w:tcPr>
          <w:p>
            <w:pPr>
              <w:pStyle w:val="14"/>
            </w:pPr>
            <w:r>
              <w:t>行政单位医疗</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9</w:t>
            </w:r>
          </w:p>
        </w:tc>
        <w:tc>
          <w:tcPr>
            <w:tcW w:w="2325" w:type="dxa"/>
            <w:vAlign w:val="center"/>
          </w:tcPr>
          <w:p>
            <w:pPr>
              <w:pStyle w:val="14"/>
            </w:pPr>
            <w:r>
              <w:t>213</w:t>
            </w:r>
          </w:p>
        </w:tc>
        <w:tc>
          <w:tcPr>
            <w:tcW w:w="3096" w:type="dxa"/>
            <w:vAlign w:val="center"/>
          </w:tcPr>
          <w:p>
            <w:pPr>
              <w:pStyle w:val="14"/>
            </w:pPr>
            <w:r>
              <w:t>农林水支出</w:t>
            </w:r>
          </w:p>
        </w:tc>
        <w:tc>
          <w:tcPr>
            <w:tcW w:w="1643" w:type="dxa"/>
            <w:vAlign w:val="center"/>
          </w:tcPr>
          <w:p>
            <w:pPr>
              <w:pStyle w:val="13"/>
            </w:pPr>
            <w:r>
              <w:t>3316.37</w:t>
            </w:r>
          </w:p>
        </w:tc>
        <w:tc>
          <w:tcPr>
            <w:tcW w:w="1643" w:type="dxa"/>
            <w:vAlign w:val="center"/>
          </w:tcPr>
          <w:p>
            <w:pPr>
              <w:pStyle w:val="13"/>
            </w:pPr>
            <w:r>
              <w:t>282.37</w:t>
            </w:r>
          </w:p>
        </w:tc>
        <w:tc>
          <w:tcPr>
            <w:tcW w:w="1643" w:type="dxa"/>
            <w:vAlign w:val="center"/>
          </w:tcPr>
          <w:p>
            <w:pPr>
              <w:pStyle w:val="13"/>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10</w:t>
            </w:r>
          </w:p>
        </w:tc>
        <w:tc>
          <w:tcPr>
            <w:tcW w:w="2325" w:type="dxa"/>
            <w:vAlign w:val="center"/>
          </w:tcPr>
          <w:p>
            <w:pPr>
              <w:pStyle w:val="14"/>
            </w:pPr>
            <w:r>
              <w:t>21301</w:t>
            </w:r>
          </w:p>
        </w:tc>
        <w:tc>
          <w:tcPr>
            <w:tcW w:w="3096" w:type="dxa"/>
            <w:vAlign w:val="center"/>
          </w:tcPr>
          <w:p>
            <w:pPr>
              <w:pStyle w:val="14"/>
            </w:pPr>
            <w:r>
              <w:t>农业农村</w:t>
            </w:r>
          </w:p>
        </w:tc>
        <w:tc>
          <w:tcPr>
            <w:tcW w:w="1643" w:type="dxa"/>
            <w:vAlign w:val="center"/>
          </w:tcPr>
          <w:p>
            <w:pPr>
              <w:pStyle w:val="13"/>
            </w:pPr>
            <w:r>
              <w:t>3316.37</w:t>
            </w:r>
          </w:p>
        </w:tc>
        <w:tc>
          <w:tcPr>
            <w:tcW w:w="1643" w:type="dxa"/>
            <w:vAlign w:val="center"/>
          </w:tcPr>
          <w:p>
            <w:pPr>
              <w:pStyle w:val="13"/>
            </w:pPr>
            <w:r>
              <w:t>282.37</w:t>
            </w:r>
          </w:p>
        </w:tc>
        <w:tc>
          <w:tcPr>
            <w:tcW w:w="1643" w:type="dxa"/>
            <w:vAlign w:val="center"/>
          </w:tcPr>
          <w:p>
            <w:pPr>
              <w:pStyle w:val="13"/>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11</w:t>
            </w:r>
          </w:p>
        </w:tc>
        <w:tc>
          <w:tcPr>
            <w:tcW w:w="2325" w:type="dxa"/>
            <w:vAlign w:val="center"/>
          </w:tcPr>
          <w:p>
            <w:pPr>
              <w:pStyle w:val="14"/>
            </w:pPr>
            <w:r>
              <w:t>2130104</w:t>
            </w:r>
          </w:p>
        </w:tc>
        <w:tc>
          <w:tcPr>
            <w:tcW w:w="3096" w:type="dxa"/>
            <w:vAlign w:val="center"/>
          </w:tcPr>
          <w:p>
            <w:pPr>
              <w:pStyle w:val="14"/>
            </w:pPr>
            <w:r>
              <w:t>事业运行</w:t>
            </w:r>
          </w:p>
        </w:tc>
        <w:tc>
          <w:tcPr>
            <w:tcW w:w="1643" w:type="dxa"/>
            <w:vAlign w:val="center"/>
          </w:tcPr>
          <w:p>
            <w:pPr>
              <w:pStyle w:val="13"/>
            </w:pPr>
            <w:r>
              <w:t>282.37</w:t>
            </w:r>
          </w:p>
        </w:tc>
        <w:tc>
          <w:tcPr>
            <w:tcW w:w="1643" w:type="dxa"/>
            <w:vAlign w:val="center"/>
          </w:tcPr>
          <w:p>
            <w:pPr>
              <w:pStyle w:val="13"/>
            </w:pPr>
            <w:r>
              <w:t>282.37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5"/>
            </w:pPr>
            <w:r>
              <w:t>12</w:t>
            </w:r>
          </w:p>
        </w:tc>
        <w:tc>
          <w:tcPr>
            <w:tcW w:w="2325" w:type="dxa"/>
            <w:vAlign w:val="center"/>
          </w:tcPr>
          <w:p>
            <w:pPr>
              <w:pStyle w:val="14"/>
            </w:pPr>
            <w:r>
              <w:t>2130153</w:t>
            </w:r>
          </w:p>
        </w:tc>
        <w:tc>
          <w:tcPr>
            <w:tcW w:w="3096" w:type="dxa"/>
            <w:vAlign w:val="center"/>
          </w:tcPr>
          <w:p>
            <w:pPr>
              <w:pStyle w:val="14"/>
            </w:pPr>
            <w:r>
              <w:t>农田建设</w:t>
            </w:r>
          </w:p>
        </w:tc>
        <w:tc>
          <w:tcPr>
            <w:tcW w:w="1643" w:type="dxa"/>
            <w:vAlign w:val="center"/>
          </w:tcPr>
          <w:p>
            <w:pPr>
              <w:pStyle w:val="13"/>
            </w:pPr>
            <w:r>
              <w:t>3034.00</w:t>
            </w:r>
          </w:p>
        </w:tc>
        <w:tc>
          <w:tcPr>
            <w:tcW w:w="1643" w:type="dxa"/>
            <w:vAlign w:val="center"/>
          </w:tcPr>
          <w:p>
            <w:pPr>
              <w:pStyle w:val="13"/>
            </w:pPr>
          </w:p>
        </w:tc>
        <w:tc>
          <w:tcPr>
            <w:tcW w:w="1643" w:type="dxa"/>
            <w:vAlign w:val="center"/>
          </w:tcPr>
          <w:p>
            <w:pPr>
              <w:pStyle w:val="13"/>
            </w:pPr>
            <w:r>
              <w:t>3034.00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1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15"/>
        <w:gridCol w:w="31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7"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restart"/>
            <w:vAlign w:val="center"/>
          </w:tcPr>
          <w:p>
            <w:pPr>
              <w:pStyle w:val="12"/>
            </w:pPr>
            <w:r>
              <w:t>序号</w:t>
            </w:r>
          </w:p>
        </w:tc>
        <w:tc>
          <w:tcPr>
            <w:tcW w:w="2115" w:type="dxa"/>
            <w:vAlign w:val="center"/>
          </w:tcPr>
          <w:p>
            <w:pPr>
              <w:pStyle w:val="12"/>
            </w:pPr>
            <w:r>
              <w:t>支出部门经济分类科目</w:t>
            </w:r>
          </w:p>
        </w:tc>
        <w:tc>
          <w:tcPr>
            <w:tcW w:w="3126"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continue"/>
          </w:tcPr>
          <w:p/>
        </w:tc>
        <w:tc>
          <w:tcPr>
            <w:tcW w:w="2115" w:type="dxa"/>
            <w:vAlign w:val="center"/>
          </w:tcPr>
          <w:p>
            <w:pPr>
              <w:pStyle w:val="12"/>
            </w:pPr>
            <w:r>
              <w:t>科目编码</w:t>
            </w:r>
          </w:p>
        </w:tc>
        <w:tc>
          <w:tcPr>
            <w:tcW w:w="312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Align w:val="center"/>
          </w:tcPr>
          <w:p>
            <w:pPr>
              <w:pStyle w:val="12"/>
            </w:pPr>
            <w:r>
              <w:t>栏次</w:t>
            </w:r>
          </w:p>
        </w:tc>
        <w:tc>
          <w:tcPr>
            <w:tcW w:w="2115" w:type="dxa"/>
            <w:vAlign w:val="center"/>
          </w:tcPr>
          <w:p>
            <w:pPr>
              <w:pStyle w:val="12"/>
            </w:pPr>
            <w:r>
              <w:t>1</w:t>
            </w:r>
          </w:p>
        </w:tc>
        <w:tc>
          <w:tcPr>
            <w:tcW w:w="312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w:t>
            </w:r>
          </w:p>
        </w:tc>
        <w:tc>
          <w:tcPr>
            <w:tcW w:w="2115" w:type="dxa"/>
            <w:vAlign w:val="center"/>
          </w:tcPr>
          <w:p>
            <w:pPr>
              <w:pStyle w:val="18"/>
            </w:pPr>
          </w:p>
        </w:tc>
        <w:tc>
          <w:tcPr>
            <w:tcW w:w="3126" w:type="dxa"/>
            <w:vAlign w:val="center"/>
          </w:tcPr>
          <w:p>
            <w:pPr>
              <w:pStyle w:val="16"/>
            </w:pPr>
            <w:r>
              <w:t>合计</w:t>
            </w:r>
          </w:p>
        </w:tc>
        <w:tc>
          <w:tcPr>
            <w:tcW w:w="1643" w:type="dxa"/>
            <w:vAlign w:val="center"/>
          </w:tcPr>
          <w:p>
            <w:pPr>
              <w:pStyle w:val="17"/>
            </w:pPr>
            <w:r>
              <w:t>351.02</w:t>
            </w:r>
          </w:p>
        </w:tc>
        <w:tc>
          <w:tcPr>
            <w:tcW w:w="1643" w:type="dxa"/>
            <w:vAlign w:val="center"/>
          </w:tcPr>
          <w:p>
            <w:pPr>
              <w:pStyle w:val="17"/>
            </w:pPr>
            <w:r>
              <w:t>337.67</w:t>
            </w:r>
          </w:p>
        </w:tc>
        <w:tc>
          <w:tcPr>
            <w:tcW w:w="1643" w:type="dxa"/>
            <w:vAlign w:val="center"/>
          </w:tcPr>
          <w:p>
            <w:pPr>
              <w:pStyle w:val="17"/>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w:t>
            </w:r>
          </w:p>
        </w:tc>
        <w:tc>
          <w:tcPr>
            <w:tcW w:w="2115" w:type="dxa"/>
            <w:vAlign w:val="center"/>
          </w:tcPr>
          <w:p>
            <w:pPr>
              <w:pStyle w:val="14"/>
            </w:pPr>
            <w:r>
              <w:t>301</w:t>
            </w:r>
          </w:p>
        </w:tc>
        <w:tc>
          <w:tcPr>
            <w:tcW w:w="3126" w:type="dxa"/>
            <w:vAlign w:val="center"/>
          </w:tcPr>
          <w:p>
            <w:pPr>
              <w:pStyle w:val="14"/>
            </w:pPr>
            <w:r>
              <w:t>工资福利支出</w:t>
            </w:r>
          </w:p>
        </w:tc>
        <w:tc>
          <w:tcPr>
            <w:tcW w:w="1643" w:type="dxa"/>
            <w:vAlign w:val="center"/>
          </w:tcPr>
          <w:p>
            <w:pPr>
              <w:pStyle w:val="13"/>
            </w:pPr>
            <w:r>
              <w:t>298.08</w:t>
            </w:r>
          </w:p>
        </w:tc>
        <w:tc>
          <w:tcPr>
            <w:tcW w:w="1643" w:type="dxa"/>
            <w:vAlign w:val="center"/>
          </w:tcPr>
          <w:p>
            <w:pPr>
              <w:pStyle w:val="13"/>
            </w:pPr>
            <w:r>
              <w:t>298.08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w:t>
            </w:r>
          </w:p>
        </w:tc>
        <w:tc>
          <w:tcPr>
            <w:tcW w:w="2115" w:type="dxa"/>
            <w:vAlign w:val="center"/>
          </w:tcPr>
          <w:p>
            <w:pPr>
              <w:pStyle w:val="14"/>
            </w:pPr>
            <w:r>
              <w:t>30101</w:t>
            </w:r>
          </w:p>
        </w:tc>
        <w:tc>
          <w:tcPr>
            <w:tcW w:w="3126" w:type="dxa"/>
            <w:vAlign w:val="center"/>
          </w:tcPr>
          <w:p>
            <w:pPr>
              <w:pStyle w:val="14"/>
            </w:pPr>
            <w:r>
              <w:t>基本工资</w:t>
            </w:r>
          </w:p>
        </w:tc>
        <w:tc>
          <w:tcPr>
            <w:tcW w:w="1643" w:type="dxa"/>
            <w:vAlign w:val="center"/>
          </w:tcPr>
          <w:p>
            <w:pPr>
              <w:pStyle w:val="13"/>
            </w:pPr>
            <w:r>
              <w:t>99.20</w:t>
            </w:r>
          </w:p>
        </w:tc>
        <w:tc>
          <w:tcPr>
            <w:tcW w:w="1643" w:type="dxa"/>
            <w:vAlign w:val="center"/>
          </w:tcPr>
          <w:p>
            <w:pPr>
              <w:pStyle w:val="13"/>
            </w:pPr>
            <w:r>
              <w:t>99.20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4</w:t>
            </w:r>
          </w:p>
        </w:tc>
        <w:tc>
          <w:tcPr>
            <w:tcW w:w="2115" w:type="dxa"/>
            <w:vAlign w:val="center"/>
          </w:tcPr>
          <w:p>
            <w:pPr>
              <w:pStyle w:val="14"/>
            </w:pPr>
            <w:r>
              <w:t>30102</w:t>
            </w:r>
          </w:p>
        </w:tc>
        <w:tc>
          <w:tcPr>
            <w:tcW w:w="3126" w:type="dxa"/>
            <w:vAlign w:val="center"/>
          </w:tcPr>
          <w:p>
            <w:pPr>
              <w:pStyle w:val="14"/>
            </w:pPr>
            <w:r>
              <w:t>津贴补贴</w:t>
            </w:r>
          </w:p>
        </w:tc>
        <w:tc>
          <w:tcPr>
            <w:tcW w:w="1643" w:type="dxa"/>
            <w:vAlign w:val="center"/>
          </w:tcPr>
          <w:p>
            <w:pPr>
              <w:pStyle w:val="13"/>
            </w:pPr>
            <w:r>
              <w:t>18.02</w:t>
            </w:r>
          </w:p>
        </w:tc>
        <w:tc>
          <w:tcPr>
            <w:tcW w:w="1643" w:type="dxa"/>
            <w:vAlign w:val="center"/>
          </w:tcPr>
          <w:p>
            <w:pPr>
              <w:pStyle w:val="13"/>
            </w:pPr>
            <w:r>
              <w:t>18.02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5</w:t>
            </w:r>
          </w:p>
        </w:tc>
        <w:tc>
          <w:tcPr>
            <w:tcW w:w="2115" w:type="dxa"/>
            <w:vAlign w:val="center"/>
          </w:tcPr>
          <w:p>
            <w:pPr>
              <w:pStyle w:val="14"/>
            </w:pPr>
            <w:r>
              <w:t>30103</w:t>
            </w:r>
          </w:p>
        </w:tc>
        <w:tc>
          <w:tcPr>
            <w:tcW w:w="3126" w:type="dxa"/>
            <w:vAlign w:val="center"/>
          </w:tcPr>
          <w:p>
            <w:pPr>
              <w:pStyle w:val="14"/>
            </w:pPr>
            <w:r>
              <w:t>奖金</w:t>
            </w:r>
          </w:p>
        </w:tc>
        <w:tc>
          <w:tcPr>
            <w:tcW w:w="1643" w:type="dxa"/>
            <w:vAlign w:val="center"/>
          </w:tcPr>
          <w:p>
            <w:pPr>
              <w:pStyle w:val="13"/>
            </w:pPr>
            <w:r>
              <w:t>21.99</w:t>
            </w:r>
          </w:p>
        </w:tc>
        <w:tc>
          <w:tcPr>
            <w:tcW w:w="1643" w:type="dxa"/>
            <w:vAlign w:val="center"/>
          </w:tcPr>
          <w:p>
            <w:pPr>
              <w:pStyle w:val="13"/>
            </w:pPr>
            <w:r>
              <w:t>21.99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6</w:t>
            </w:r>
          </w:p>
        </w:tc>
        <w:tc>
          <w:tcPr>
            <w:tcW w:w="2115" w:type="dxa"/>
            <w:vAlign w:val="center"/>
          </w:tcPr>
          <w:p>
            <w:pPr>
              <w:pStyle w:val="14"/>
            </w:pPr>
            <w:r>
              <w:t>30107</w:t>
            </w:r>
          </w:p>
        </w:tc>
        <w:tc>
          <w:tcPr>
            <w:tcW w:w="3126" w:type="dxa"/>
            <w:vAlign w:val="center"/>
          </w:tcPr>
          <w:p>
            <w:pPr>
              <w:pStyle w:val="14"/>
            </w:pPr>
            <w:r>
              <w:t>绩效工资</w:t>
            </w:r>
          </w:p>
        </w:tc>
        <w:tc>
          <w:tcPr>
            <w:tcW w:w="1643" w:type="dxa"/>
            <w:vAlign w:val="center"/>
          </w:tcPr>
          <w:p>
            <w:pPr>
              <w:pStyle w:val="13"/>
            </w:pPr>
            <w:r>
              <w:t>88.52</w:t>
            </w:r>
          </w:p>
        </w:tc>
        <w:tc>
          <w:tcPr>
            <w:tcW w:w="1643" w:type="dxa"/>
            <w:vAlign w:val="center"/>
          </w:tcPr>
          <w:p>
            <w:pPr>
              <w:pStyle w:val="13"/>
            </w:pPr>
            <w:r>
              <w:t>88.52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7</w:t>
            </w:r>
          </w:p>
        </w:tc>
        <w:tc>
          <w:tcPr>
            <w:tcW w:w="2115" w:type="dxa"/>
            <w:vAlign w:val="center"/>
          </w:tcPr>
          <w:p>
            <w:pPr>
              <w:pStyle w:val="14"/>
            </w:pPr>
            <w:r>
              <w:t>30108</w:t>
            </w:r>
          </w:p>
        </w:tc>
        <w:tc>
          <w:tcPr>
            <w:tcW w:w="3126" w:type="dxa"/>
            <w:vAlign w:val="center"/>
          </w:tcPr>
          <w:p>
            <w:pPr>
              <w:pStyle w:val="14"/>
            </w:pPr>
            <w:r>
              <w:t>机关事业单位基本养老保险缴费</w:t>
            </w:r>
          </w:p>
        </w:tc>
        <w:tc>
          <w:tcPr>
            <w:tcW w:w="1643" w:type="dxa"/>
            <w:vAlign w:val="center"/>
          </w:tcPr>
          <w:p>
            <w:pPr>
              <w:pStyle w:val="13"/>
            </w:pPr>
            <w:r>
              <w:t>42.32</w:t>
            </w:r>
          </w:p>
        </w:tc>
        <w:tc>
          <w:tcPr>
            <w:tcW w:w="1643" w:type="dxa"/>
            <w:vAlign w:val="center"/>
          </w:tcPr>
          <w:p>
            <w:pPr>
              <w:pStyle w:val="13"/>
            </w:pPr>
            <w:r>
              <w:t>42.32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8</w:t>
            </w:r>
          </w:p>
        </w:tc>
        <w:tc>
          <w:tcPr>
            <w:tcW w:w="2115" w:type="dxa"/>
            <w:vAlign w:val="center"/>
          </w:tcPr>
          <w:p>
            <w:pPr>
              <w:pStyle w:val="14"/>
            </w:pPr>
            <w:r>
              <w:t>30109</w:t>
            </w:r>
          </w:p>
        </w:tc>
        <w:tc>
          <w:tcPr>
            <w:tcW w:w="3126" w:type="dxa"/>
            <w:vAlign w:val="center"/>
          </w:tcPr>
          <w:p>
            <w:pPr>
              <w:pStyle w:val="14"/>
            </w:pPr>
            <w:r>
              <w:t>职业年金缴费</w:t>
            </w:r>
          </w:p>
        </w:tc>
        <w:tc>
          <w:tcPr>
            <w:tcW w:w="1643" w:type="dxa"/>
            <w:vAlign w:val="center"/>
          </w:tcPr>
          <w:p>
            <w:pPr>
              <w:pStyle w:val="13"/>
            </w:pPr>
            <w:r>
              <w:t>7.05</w:t>
            </w:r>
          </w:p>
        </w:tc>
        <w:tc>
          <w:tcPr>
            <w:tcW w:w="1643" w:type="dxa"/>
            <w:vAlign w:val="center"/>
          </w:tcPr>
          <w:p>
            <w:pPr>
              <w:pStyle w:val="13"/>
            </w:pPr>
            <w:r>
              <w:t>7.05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9</w:t>
            </w:r>
          </w:p>
        </w:tc>
        <w:tc>
          <w:tcPr>
            <w:tcW w:w="2115" w:type="dxa"/>
            <w:vAlign w:val="center"/>
          </w:tcPr>
          <w:p>
            <w:pPr>
              <w:pStyle w:val="14"/>
            </w:pPr>
            <w:r>
              <w:t>30110</w:t>
            </w:r>
          </w:p>
        </w:tc>
        <w:tc>
          <w:tcPr>
            <w:tcW w:w="3126" w:type="dxa"/>
            <w:vAlign w:val="center"/>
          </w:tcPr>
          <w:p>
            <w:pPr>
              <w:pStyle w:val="14"/>
            </w:pPr>
            <w:r>
              <w:t>职工基本医疗保险缴费</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10</w:t>
            </w:r>
          </w:p>
        </w:tc>
        <w:tc>
          <w:tcPr>
            <w:tcW w:w="2115" w:type="dxa"/>
            <w:vAlign w:val="center"/>
          </w:tcPr>
          <w:p>
            <w:pPr>
              <w:pStyle w:val="14"/>
            </w:pPr>
            <w:r>
              <w:t>30112</w:t>
            </w:r>
          </w:p>
        </w:tc>
        <w:tc>
          <w:tcPr>
            <w:tcW w:w="3126" w:type="dxa"/>
            <w:vAlign w:val="center"/>
          </w:tcPr>
          <w:p>
            <w:pPr>
              <w:pStyle w:val="14"/>
            </w:pPr>
            <w:r>
              <w:t>其他社会保障缴费</w:t>
            </w:r>
          </w:p>
        </w:tc>
        <w:tc>
          <w:tcPr>
            <w:tcW w:w="1643" w:type="dxa"/>
            <w:vAlign w:val="center"/>
          </w:tcPr>
          <w:p>
            <w:pPr>
              <w:pStyle w:val="13"/>
            </w:pPr>
            <w:r>
              <w:t>1.70</w:t>
            </w:r>
          </w:p>
        </w:tc>
        <w:tc>
          <w:tcPr>
            <w:tcW w:w="1643" w:type="dxa"/>
            <w:vAlign w:val="center"/>
          </w:tcPr>
          <w:p>
            <w:pPr>
              <w:pStyle w:val="13"/>
            </w:pPr>
            <w:r>
              <w:t>1.70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11</w:t>
            </w:r>
          </w:p>
        </w:tc>
        <w:tc>
          <w:tcPr>
            <w:tcW w:w="2115" w:type="dxa"/>
            <w:vAlign w:val="center"/>
          </w:tcPr>
          <w:p>
            <w:pPr>
              <w:pStyle w:val="14"/>
            </w:pPr>
            <w:r>
              <w:t>302</w:t>
            </w:r>
          </w:p>
        </w:tc>
        <w:tc>
          <w:tcPr>
            <w:tcW w:w="3126" w:type="dxa"/>
            <w:vAlign w:val="center"/>
          </w:tcPr>
          <w:p>
            <w:pPr>
              <w:pStyle w:val="14"/>
            </w:pPr>
            <w:r>
              <w:t>商品和服务支出</w:t>
            </w:r>
          </w:p>
        </w:tc>
        <w:tc>
          <w:tcPr>
            <w:tcW w:w="1643" w:type="dxa"/>
            <w:vAlign w:val="center"/>
          </w:tcPr>
          <w:p>
            <w:pPr>
              <w:pStyle w:val="13"/>
            </w:pPr>
            <w:r>
              <w:t>13.35</w:t>
            </w:r>
          </w:p>
        </w:tc>
        <w:tc>
          <w:tcPr>
            <w:tcW w:w="1643" w:type="dxa"/>
            <w:vAlign w:val="center"/>
          </w:tcPr>
          <w:p>
            <w:pPr>
              <w:pStyle w:val="13"/>
            </w:pPr>
          </w:p>
        </w:tc>
        <w:tc>
          <w:tcPr>
            <w:tcW w:w="1643" w:type="dxa"/>
            <w:vAlign w:val="center"/>
          </w:tcPr>
          <w:p>
            <w:pPr>
              <w:pStyle w:val="13"/>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12</w:t>
            </w:r>
          </w:p>
        </w:tc>
        <w:tc>
          <w:tcPr>
            <w:tcW w:w="2115" w:type="dxa"/>
            <w:vAlign w:val="center"/>
          </w:tcPr>
          <w:p>
            <w:pPr>
              <w:pStyle w:val="14"/>
            </w:pPr>
            <w:r>
              <w:t>30201</w:t>
            </w:r>
          </w:p>
        </w:tc>
        <w:tc>
          <w:tcPr>
            <w:tcW w:w="3126" w:type="dxa"/>
            <w:vAlign w:val="center"/>
          </w:tcPr>
          <w:p>
            <w:pPr>
              <w:pStyle w:val="14"/>
            </w:pPr>
            <w:r>
              <w:t>办公费</w:t>
            </w:r>
          </w:p>
        </w:tc>
        <w:tc>
          <w:tcPr>
            <w:tcW w:w="1643" w:type="dxa"/>
            <w:vAlign w:val="center"/>
          </w:tcPr>
          <w:p>
            <w:pPr>
              <w:pStyle w:val="13"/>
            </w:pPr>
            <w:r>
              <w:t>8.80</w:t>
            </w:r>
          </w:p>
        </w:tc>
        <w:tc>
          <w:tcPr>
            <w:tcW w:w="1643" w:type="dxa"/>
            <w:vAlign w:val="center"/>
          </w:tcPr>
          <w:p>
            <w:pPr>
              <w:pStyle w:val="13"/>
            </w:pPr>
          </w:p>
        </w:tc>
        <w:tc>
          <w:tcPr>
            <w:tcW w:w="1643" w:type="dxa"/>
            <w:vAlign w:val="center"/>
          </w:tcPr>
          <w:p>
            <w:pPr>
              <w:pStyle w:val="13"/>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13</w:t>
            </w:r>
          </w:p>
        </w:tc>
        <w:tc>
          <w:tcPr>
            <w:tcW w:w="2115" w:type="dxa"/>
            <w:vAlign w:val="center"/>
          </w:tcPr>
          <w:p>
            <w:pPr>
              <w:pStyle w:val="14"/>
            </w:pPr>
            <w:r>
              <w:t>30207</w:t>
            </w:r>
          </w:p>
        </w:tc>
        <w:tc>
          <w:tcPr>
            <w:tcW w:w="3126" w:type="dxa"/>
            <w:vAlign w:val="center"/>
          </w:tcPr>
          <w:p>
            <w:pPr>
              <w:pStyle w:val="14"/>
            </w:pPr>
            <w:r>
              <w:t>邮电费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14</w:t>
            </w:r>
          </w:p>
        </w:tc>
        <w:tc>
          <w:tcPr>
            <w:tcW w:w="2115" w:type="dxa"/>
            <w:vAlign w:val="center"/>
          </w:tcPr>
          <w:p>
            <w:pPr>
              <w:pStyle w:val="14"/>
            </w:pPr>
            <w:r>
              <w:t>30231</w:t>
            </w:r>
          </w:p>
        </w:tc>
        <w:tc>
          <w:tcPr>
            <w:tcW w:w="3126"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15</w:t>
            </w:r>
          </w:p>
        </w:tc>
        <w:tc>
          <w:tcPr>
            <w:tcW w:w="2115" w:type="dxa"/>
            <w:vAlign w:val="center"/>
          </w:tcPr>
          <w:p>
            <w:pPr>
              <w:pStyle w:val="14"/>
            </w:pPr>
            <w:r>
              <w:t>30239</w:t>
            </w:r>
          </w:p>
        </w:tc>
        <w:tc>
          <w:tcPr>
            <w:tcW w:w="3126" w:type="dxa"/>
            <w:vAlign w:val="center"/>
          </w:tcPr>
          <w:p>
            <w:pPr>
              <w:pStyle w:val="14"/>
            </w:pPr>
            <w:r>
              <w:t>其他交通费用</w:t>
            </w:r>
          </w:p>
        </w:tc>
        <w:tc>
          <w:tcPr>
            <w:tcW w:w="1643" w:type="dxa"/>
            <w:vAlign w:val="center"/>
          </w:tcPr>
          <w:p>
            <w:pPr>
              <w:pStyle w:val="13"/>
            </w:pPr>
            <w:r>
              <w:t>0.75</w:t>
            </w:r>
          </w:p>
        </w:tc>
        <w:tc>
          <w:tcPr>
            <w:tcW w:w="1643" w:type="dxa"/>
            <w:vAlign w:val="center"/>
          </w:tcPr>
          <w:p>
            <w:pPr>
              <w:pStyle w:val="13"/>
            </w:pPr>
          </w:p>
        </w:tc>
        <w:tc>
          <w:tcPr>
            <w:tcW w:w="1643"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16</w:t>
            </w:r>
          </w:p>
        </w:tc>
        <w:tc>
          <w:tcPr>
            <w:tcW w:w="2115" w:type="dxa"/>
            <w:vAlign w:val="center"/>
          </w:tcPr>
          <w:p>
            <w:pPr>
              <w:pStyle w:val="14"/>
            </w:pPr>
            <w:r>
              <w:t>30299</w:t>
            </w:r>
          </w:p>
        </w:tc>
        <w:tc>
          <w:tcPr>
            <w:tcW w:w="3126" w:type="dxa"/>
            <w:vAlign w:val="center"/>
          </w:tcPr>
          <w:p>
            <w:pPr>
              <w:pStyle w:val="14"/>
            </w:pPr>
            <w:r>
              <w:t>其他商品和服务支出</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17</w:t>
            </w:r>
          </w:p>
        </w:tc>
        <w:tc>
          <w:tcPr>
            <w:tcW w:w="2115" w:type="dxa"/>
            <w:vAlign w:val="center"/>
          </w:tcPr>
          <w:p>
            <w:pPr>
              <w:pStyle w:val="14"/>
            </w:pPr>
            <w:r>
              <w:t>303</w:t>
            </w:r>
          </w:p>
        </w:tc>
        <w:tc>
          <w:tcPr>
            <w:tcW w:w="3126" w:type="dxa"/>
            <w:vAlign w:val="center"/>
          </w:tcPr>
          <w:p>
            <w:pPr>
              <w:pStyle w:val="14"/>
            </w:pPr>
            <w:r>
              <w:t>对个人和家庭的补助</w:t>
            </w:r>
          </w:p>
        </w:tc>
        <w:tc>
          <w:tcPr>
            <w:tcW w:w="1643" w:type="dxa"/>
            <w:vAlign w:val="center"/>
          </w:tcPr>
          <w:p>
            <w:pPr>
              <w:pStyle w:val="13"/>
            </w:pPr>
            <w:r>
              <w:t>39.59</w:t>
            </w:r>
          </w:p>
        </w:tc>
        <w:tc>
          <w:tcPr>
            <w:tcW w:w="1643" w:type="dxa"/>
            <w:vAlign w:val="center"/>
          </w:tcPr>
          <w:p>
            <w:pPr>
              <w:pStyle w:val="13"/>
            </w:pPr>
            <w:r>
              <w:t>39.59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18</w:t>
            </w:r>
          </w:p>
        </w:tc>
        <w:tc>
          <w:tcPr>
            <w:tcW w:w="2115" w:type="dxa"/>
            <w:vAlign w:val="center"/>
          </w:tcPr>
          <w:p>
            <w:pPr>
              <w:pStyle w:val="14"/>
            </w:pPr>
            <w:r>
              <w:t>30302</w:t>
            </w:r>
          </w:p>
        </w:tc>
        <w:tc>
          <w:tcPr>
            <w:tcW w:w="3126" w:type="dxa"/>
            <w:vAlign w:val="center"/>
          </w:tcPr>
          <w:p>
            <w:pPr>
              <w:pStyle w:val="14"/>
            </w:pPr>
            <w:r>
              <w:t>退休费</w:t>
            </w:r>
          </w:p>
        </w:tc>
        <w:tc>
          <w:tcPr>
            <w:tcW w:w="1643" w:type="dxa"/>
            <w:vAlign w:val="center"/>
          </w:tcPr>
          <w:p>
            <w:pPr>
              <w:pStyle w:val="13"/>
            </w:pPr>
            <w:r>
              <w:t>39.29</w:t>
            </w:r>
          </w:p>
        </w:tc>
        <w:tc>
          <w:tcPr>
            <w:tcW w:w="1643" w:type="dxa"/>
            <w:vAlign w:val="center"/>
          </w:tcPr>
          <w:p>
            <w:pPr>
              <w:pStyle w:val="13"/>
            </w:pPr>
            <w:r>
              <w:t>39.29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19</w:t>
            </w:r>
          </w:p>
        </w:tc>
        <w:tc>
          <w:tcPr>
            <w:tcW w:w="2115" w:type="dxa"/>
            <w:vAlign w:val="center"/>
          </w:tcPr>
          <w:p>
            <w:pPr>
              <w:pStyle w:val="14"/>
            </w:pPr>
            <w:r>
              <w:t>30309</w:t>
            </w:r>
          </w:p>
        </w:tc>
        <w:tc>
          <w:tcPr>
            <w:tcW w:w="3126" w:type="dxa"/>
            <w:vAlign w:val="center"/>
          </w:tcPr>
          <w:p>
            <w:pPr>
              <w:pStyle w:val="14"/>
            </w:pPr>
            <w:r>
              <w:t>奖励金</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14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6"/>
        <w:gridCol w:w="1995"/>
        <w:gridCol w:w="264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7"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6" w:type="dxa"/>
            <w:vMerge w:val="restart"/>
            <w:vAlign w:val="center"/>
          </w:tcPr>
          <w:p>
            <w:pPr>
              <w:pStyle w:val="12"/>
            </w:pPr>
            <w:r>
              <w:t>序号</w:t>
            </w:r>
          </w:p>
        </w:tc>
        <w:tc>
          <w:tcPr>
            <w:tcW w:w="1995" w:type="dxa"/>
            <w:vAlign w:val="center"/>
          </w:tcPr>
          <w:p>
            <w:pPr>
              <w:pStyle w:val="12"/>
            </w:pPr>
            <w:r>
              <w:t>功能分类科目</w:t>
            </w:r>
          </w:p>
        </w:tc>
        <w:tc>
          <w:tcPr>
            <w:tcW w:w="2646"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6" w:type="dxa"/>
            <w:vMerge w:val="continue"/>
          </w:tcPr>
          <w:p/>
        </w:tc>
        <w:tc>
          <w:tcPr>
            <w:tcW w:w="1995" w:type="dxa"/>
            <w:vAlign w:val="center"/>
          </w:tcPr>
          <w:p>
            <w:pPr>
              <w:pStyle w:val="12"/>
            </w:pPr>
            <w:r>
              <w:t>科目编码</w:t>
            </w:r>
          </w:p>
        </w:tc>
        <w:tc>
          <w:tcPr>
            <w:tcW w:w="264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6" w:type="dxa"/>
            <w:vAlign w:val="center"/>
          </w:tcPr>
          <w:p>
            <w:pPr>
              <w:pStyle w:val="12"/>
            </w:pPr>
            <w:r>
              <w:t>栏次</w:t>
            </w:r>
          </w:p>
        </w:tc>
        <w:tc>
          <w:tcPr>
            <w:tcW w:w="1995" w:type="dxa"/>
            <w:vAlign w:val="center"/>
          </w:tcPr>
          <w:p>
            <w:pPr>
              <w:pStyle w:val="12"/>
            </w:pPr>
            <w:r>
              <w:t>1</w:t>
            </w:r>
          </w:p>
        </w:tc>
        <w:tc>
          <w:tcPr>
            <w:tcW w:w="264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6" w:type="dxa"/>
            <w:vAlign w:val="center"/>
          </w:tcPr>
          <w:p>
            <w:pPr>
              <w:pStyle w:val="15"/>
            </w:pPr>
            <w:r>
              <w:t>1</w:t>
            </w:r>
          </w:p>
        </w:tc>
        <w:tc>
          <w:tcPr>
            <w:tcW w:w="1995" w:type="dxa"/>
            <w:vAlign w:val="center"/>
          </w:tcPr>
          <w:p>
            <w:pPr>
              <w:pStyle w:val="18"/>
            </w:pPr>
          </w:p>
        </w:tc>
        <w:tc>
          <w:tcPr>
            <w:tcW w:w="2646" w:type="dxa"/>
            <w:vAlign w:val="center"/>
          </w:tcPr>
          <w:p>
            <w:pPr>
              <w:pStyle w:val="16"/>
            </w:pPr>
            <w:r>
              <w:t>合计</w:t>
            </w:r>
          </w:p>
        </w:tc>
        <w:tc>
          <w:tcPr>
            <w:tcW w:w="1643" w:type="dxa"/>
            <w:vAlign w:val="center"/>
          </w:tcPr>
          <w:p>
            <w:pPr>
              <w:pStyle w:val="17"/>
            </w:pPr>
            <w:r>
              <w:t>459.00</w:t>
            </w:r>
          </w:p>
        </w:tc>
        <w:tc>
          <w:tcPr>
            <w:tcW w:w="1643" w:type="dxa"/>
            <w:vAlign w:val="center"/>
          </w:tcPr>
          <w:p>
            <w:pPr>
              <w:pStyle w:val="17"/>
            </w:pPr>
          </w:p>
        </w:tc>
        <w:tc>
          <w:tcPr>
            <w:tcW w:w="1643" w:type="dxa"/>
            <w:vAlign w:val="center"/>
          </w:tcPr>
          <w:p>
            <w:pPr>
              <w:pStyle w:val="17"/>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6" w:type="dxa"/>
            <w:vAlign w:val="center"/>
          </w:tcPr>
          <w:p>
            <w:pPr>
              <w:pStyle w:val="15"/>
            </w:pPr>
            <w:r>
              <w:t>2</w:t>
            </w:r>
          </w:p>
        </w:tc>
        <w:tc>
          <w:tcPr>
            <w:tcW w:w="1995" w:type="dxa"/>
            <w:vAlign w:val="center"/>
          </w:tcPr>
          <w:p>
            <w:pPr>
              <w:pStyle w:val="14"/>
            </w:pPr>
            <w:r>
              <w:t>212</w:t>
            </w:r>
          </w:p>
        </w:tc>
        <w:tc>
          <w:tcPr>
            <w:tcW w:w="2646" w:type="dxa"/>
            <w:vAlign w:val="center"/>
          </w:tcPr>
          <w:p>
            <w:pPr>
              <w:pStyle w:val="14"/>
            </w:pPr>
            <w:r>
              <w:t>城乡社区支出</w:t>
            </w:r>
          </w:p>
        </w:tc>
        <w:tc>
          <w:tcPr>
            <w:tcW w:w="1643" w:type="dxa"/>
            <w:vAlign w:val="center"/>
          </w:tcPr>
          <w:p>
            <w:pPr>
              <w:pStyle w:val="13"/>
            </w:pPr>
            <w:r>
              <w:t>459.00</w:t>
            </w:r>
          </w:p>
        </w:tc>
        <w:tc>
          <w:tcPr>
            <w:tcW w:w="1643" w:type="dxa"/>
            <w:vAlign w:val="center"/>
          </w:tcPr>
          <w:p>
            <w:pPr>
              <w:pStyle w:val="13"/>
            </w:pPr>
          </w:p>
        </w:tc>
        <w:tc>
          <w:tcPr>
            <w:tcW w:w="1643"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6" w:type="dxa"/>
            <w:vAlign w:val="center"/>
          </w:tcPr>
          <w:p>
            <w:pPr>
              <w:pStyle w:val="15"/>
            </w:pPr>
            <w:r>
              <w:t>3</w:t>
            </w:r>
          </w:p>
        </w:tc>
        <w:tc>
          <w:tcPr>
            <w:tcW w:w="1995" w:type="dxa"/>
            <w:vAlign w:val="center"/>
          </w:tcPr>
          <w:p>
            <w:pPr>
              <w:pStyle w:val="14"/>
            </w:pPr>
            <w:r>
              <w:t>21211</w:t>
            </w:r>
          </w:p>
        </w:tc>
        <w:tc>
          <w:tcPr>
            <w:tcW w:w="2646" w:type="dxa"/>
            <w:vAlign w:val="center"/>
          </w:tcPr>
          <w:p>
            <w:pPr>
              <w:pStyle w:val="14"/>
            </w:pPr>
            <w:r>
              <w:t>农业土地开发资金安排的支出</w:t>
            </w:r>
          </w:p>
        </w:tc>
        <w:tc>
          <w:tcPr>
            <w:tcW w:w="1643" w:type="dxa"/>
            <w:vAlign w:val="center"/>
          </w:tcPr>
          <w:p>
            <w:pPr>
              <w:pStyle w:val="13"/>
            </w:pPr>
            <w:r>
              <w:t>459.00</w:t>
            </w:r>
          </w:p>
        </w:tc>
        <w:tc>
          <w:tcPr>
            <w:tcW w:w="1643" w:type="dxa"/>
            <w:vAlign w:val="center"/>
          </w:tcPr>
          <w:p>
            <w:pPr>
              <w:pStyle w:val="13"/>
            </w:pPr>
          </w:p>
        </w:tc>
        <w:tc>
          <w:tcPr>
            <w:tcW w:w="1643" w:type="dxa"/>
            <w:vAlign w:val="center"/>
          </w:tcPr>
          <w:p>
            <w:pPr>
              <w:pStyle w:val="13"/>
            </w:pPr>
            <w:r>
              <w:t>459.00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11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1"/>
        <w:gridCol w:w="310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7" w:type="dxa"/>
            <w:gridSpan w:val="3"/>
            <w:tcBorders>
              <w:top w:val="single" w:color="FFFFFF" w:sz="6" w:space="0"/>
              <w:left w:val="single" w:color="FFFFFF" w:sz="6" w:space="0"/>
              <w:right w:val="single" w:color="FFFFFF" w:sz="6" w:space="0"/>
            </w:tcBorders>
            <w:vAlign w:val="center"/>
          </w:tcPr>
          <w:p>
            <w:r>
              <w:t>441001无极县农业综合开发服务中心本级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Merge w:val="restart"/>
            <w:vAlign w:val="center"/>
          </w:tcPr>
          <w:p>
            <w:pPr>
              <w:pStyle w:val="12"/>
            </w:pPr>
            <w:r>
              <w:t>序号</w:t>
            </w:r>
          </w:p>
        </w:tc>
        <w:tc>
          <w:tcPr>
            <w:tcW w:w="310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41" w:type="dxa"/>
            <w:vMerge w:val="continue"/>
          </w:tcPr>
          <w:p/>
        </w:tc>
        <w:tc>
          <w:tcPr>
            <w:tcW w:w="310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41" w:type="dxa"/>
            <w:vAlign w:val="center"/>
          </w:tcPr>
          <w:p>
            <w:pPr>
              <w:pStyle w:val="12"/>
            </w:pPr>
            <w:r>
              <w:t>栏次</w:t>
            </w:r>
          </w:p>
        </w:tc>
        <w:tc>
          <w:tcPr>
            <w:tcW w:w="310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1</w:t>
            </w:r>
          </w:p>
        </w:tc>
        <w:tc>
          <w:tcPr>
            <w:tcW w:w="310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2</w:t>
            </w:r>
          </w:p>
        </w:tc>
        <w:tc>
          <w:tcPr>
            <w:tcW w:w="310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3</w:t>
            </w:r>
          </w:p>
        </w:tc>
        <w:tc>
          <w:tcPr>
            <w:tcW w:w="310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4</w:t>
            </w:r>
          </w:p>
        </w:tc>
        <w:tc>
          <w:tcPr>
            <w:tcW w:w="310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5</w:t>
            </w:r>
          </w:p>
        </w:tc>
        <w:tc>
          <w:tcPr>
            <w:tcW w:w="310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41" w:type="dxa"/>
            <w:vAlign w:val="center"/>
          </w:tcPr>
          <w:p>
            <w:pPr>
              <w:pStyle w:val="15"/>
            </w:pPr>
            <w:r>
              <w:t>6</w:t>
            </w:r>
          </w:p>
        </w:tc>
        <w:tc>
          <w:tcPr>
            <w:tcW w:w="310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无极县农业综合开发服务中心本级2023年单位预算信息公开情况说明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、《地方预决算公开操作规程》和《关于进一步推进预算公开工作的实施意见》规定，现将无极县农业综合开发服务中心本级2023年单位预算公开如下：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无极县农业综合开发服务中心本级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8"/>
      </w:pPr>
      <w:r>
        <w:t>1、收入说明</w:t>
      </w:r>
    </w:p>
    <w:p>
      <w:pPr>
        <w:pStyle w:val="28"/>
      </w:pPr>
      <w:r>
        <w:t>反映本</w:t>
      </w:r>
      <w:r>
        <w:rPr>
          <w:rFonts w:hint="eastAsia"/>
          <w:lang w:val="en-US" w:eastAsia="zh-CN"/>
        </w:rPr>
        <w:t>单位</w:t>
      </w:r>
      <w:r>
        <w:t>的全部收入，2023年</w:t>
      </w:r>
      <w:r>
        <w:rPr>
          <w:rFonts w:hint="eastAsia"/>
          <w:lang w:val="en-US" w:eastAsia="zh-CN"/>
        </w:rPr>
        <w:t>单位</w:t>
      </w:r>
      <w:r>
        <w:t>预算收入总计3844.02万元，其中一般公共预算收入3385.02万元，上年结转结余459万元，基金预算收入0万元，财政专户核拨收入0万元，其他来源收入0万元。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收支预算总表支出栏、基本支出表、项目支出表按经济分类和支出功能分类科目编制，反映无极县农业综合开发服务中心年度</w:t>
      </w:r>
      <w:r>
        <w:rPr>
          <w:rFonts w:hint="eastAsia"/>
          <w:lang w:val="en-US" w:eastAsia="zh-CN"/>
        </w:rPr>
        <w:t>单位</w:t>
      </w:r>
      <w:r>
        <w:t>预算中支出预算的总体情况。2023年</w:t>
      </w:r>
      <w:r>
        <w:rPr>
          <w:rFonts w:hint="eastAsia"/>
          <w:lang w:val="en-US" w:eastAsia="zh-CN"/>
        </w:rPr>
        <w:t>单位</w:t>
      </w:r>
      <w:r>
        <w:t>支出预算为3844.02万元，其中基本支出351.02万元，包括人员经费337.67万元，日常公用经费13.35万元；项目支出3493万元。主要是2022年度高标准项目结转资金和2023年高标准农田建设项目资金支出；其他支出0万元。</w:t>
      </w:r>
    </w:p>
    <w:p>
      <w:pPr>
        <w:pStyle w:val="28"/>
      </w:pPr>
      <w:r>
        <w:t>3、比上年增减情况</w:t>
      </w:r>
    </w:p>
    <w:p>
      <w:pPr>
        <w:pStyle w:val="20"/>
      </w:pPr>
      <w:r>
        <w:t>2023年</w:t>
      </w:r>
      <w:r>
        <w:rPr>
          <w:rFonts w:hint="eastAsia"/>
          <w:lang w:val="en-US" w:eastAsia="zh-CN"/>
        </w:rPr>
        <w:t>单位</w:t>
      </w:r>
      <w:r>
        <w:t>预算收支安排3844.02万元，较2022年</w:t>
      </w:r>
      <w:r>
        <w:rPr>
          <w:rFonts w:hint="eastAsia"/>
          <w:lang w:val="en-US" w:eastAsia="zh-CN"/>
        </w:rPr>
        <w:t>增加2402.97</w:t>
      </w:r>
      <w:r>
        <w:t>万元，其中：基本支出增加</w:t>
      </w:r>
      <w:r>
        <w:rPr>
          <w:rFonts w:hint="eastAsia"/>
          <w:lang w:val="en-US" w:eastAsia="zh-CN"/>
        </w:rPr>
        <w:t>154.97</w:t>
      </w:r>
      <w:r>
        <w:t>万元，主要是人员</w:t>
      </w:r>
      <w:r>
        <w:rPr>
          <w:rFonts w:hint="eastAsia"/>
          <w:lang w:val="en-US" w:eastAsia="zh-CN"/>
        </w:rPr>
        <w:t>调动</w:t>
      </w:r>
      <w:r>
        <w:t>工资调整增加；项目支出</w:t>
      </w:r>
      <w:r>
        <w:rPr>
          <w:rFonts w:hint="eastAsia"/>
          <w:lang w:val="en-US" w:eastAsia="zh-CN"/>
        </w:rPr>
        <w:t>增加2248</w:t>
      </w:r>
      <w:r>
        <w:t>万元，主要是项目</w:t>
      </w:r>
      <w:r>
        <w:rPr>
          <w:rFonts w:hint="eastAsia"/>
          <w:lang w:val="en-US" w:eastAsia="zh-CN"/>
        </w:rPr>
        <w:t>增加</w:t>
      </w:r>
      <w: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spacing w:beforeLines="0" w:afterLines="0"/>
        <w:rPr>
          <w:rFonts w:hint="default"/>
          <w:sz w:val="28"/>
        </w:rPr>
      </w:pPr>
      <w:r>
        <w:rPr>
          <w:rFonts w:hint="eastAsia"/>
          <w:sz w:val="28"/>
          <w:lang w:val="en-US" w:eastAsia="zh-CN"/>
        </w:rPr>
        <w:t>2023年，我单位机关运行经费共计安排13.35万元，主要用于保证机关正常运转的办公及印刷费、邮电费、差旅费、一般设备购置费、办公用房电费、日常维修费等</w:t>
      </w:r>
      <w:r>
        <w:rPr>
          <w:rFonts w:hint="eastAsia"/>
          <w:sz w:val="28"/>
        </w:rPr>
        <w:t>。</w:t>
      </w:r>
    </w:p>
    <w:p>
      <w:pPr>
        <w:pStyle w:val="29"/>
      </w:pP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2023年我单位财政拨款“三公”经费预算安排3万元。其中公务用车运行维护费3万元；公务接待费0万元。三公经费比上年增加</w:t>
      </w:r>
      <w:r>
        <w:rPr>
          <w:rFonts w:hint="eastAsia"/>
          <w:lang w:val="en-US" w:eastAsia="zh-CN"/>
        </w:rPr>
        <w:t>2.7万元</w:t>
      </w:r>
      <w:r>
        <w:t>，主要是项目增多，公务用车增多。</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1、提前下达2023年省级农田建设补助资金（政府债券）绩效目标表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w:t>
            </w:r>
            <w:r>
              <w:rPr>
                <w:rFonts w:hint="eastAsia"/>
                <w:lang w:eastAsia="zh-CN"/>
              </w:rPr>
              <w:t>：</w:t>
            </w:r>
            <w:r>
              <w:rPr>
                <w:rFonts w:hint="eastAsia"/>
                <w:lang w:val="en-US" w:eastAsia="zh-CN"/>
              </w:rPr>
              <w:t>同2023年中央农田建设补助资金一同用于2023年新建高标准农田1万亩、改造提升1万亩。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完成时限</w:t>
            </w:r>
          </w:p>
        </w:tc>
        <w:tc>
          <w:tcPr>
            <w:tcW w:w="2466" w:type="dxa"/>
            <w:vAlign w:val="center"/>
          </w:tcPr>
          <w:p>
            <w:pPr>
              <w:pStyle w:val="14"/>
            </w:pPr>
            <w:r>
              <w:t>完成时限</w:t>
            </w:r>
          </w:p>
        </w:tc>
        <w:tc>
          <w:tcPr>
            <w:tcW w:w="2466" w:type="dxa"/>
            <w:vAlign w:val="center"/>
          </w:tcPr>
          <w:p>
            <w:pPr>
              <w:pStyle w:val="14"/>
            </w:pPr>
            <w:r>
              <w:t>≥1年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高标准农田项目亩均补助标准</w:t>
            </w:r>
          </w:p>
        </w:tc>
        <w:tc>
          <w:tcPr>
            <w:tcW w:w="2466" w:type="dxa"/>
            <w:vAlign w:val="center"/>
          </w:tcPr>
          <w:p>
            <w:pPr>
              <w:pStyle w:val="14"/>
            </w:pPr>
            <w:r>
              <w:t>高标准农田项目亩均补助标准</w:t>
            </w:r>
          </w:p>
        </w:tc>
        <w:tc>
          <w:tcPr>
            <w:tcW w:w="2466" w:type="dxa"/>
            <w:vAlign w:val="center"/>
          </w:tcPr>
          <w:p>
            <w:pPr>
              <w:pStyle w:val="14"/>
            </w:pPr>
            <w:r>
              <w:t>≤1300元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受益总人数</w:t>
            </w:r>
          </w:p>
        </w:tc>
        <w:tc>
          <w:tcPr>
            <w:tcW w:w="2466" w:type="dxa"/>
            <w:vAlign w:val="center"/>
          </w:tcPr>
          <w:p>
            <w:pPr>
              <w:pStyle w:val="14"/>
            </w:pPr>
            <w:r>
              <w:t>受益总人数</w:t>
            </w:r>
          </w:p>
        </w:tc>
        <w:tc>
          <w:tcPr>
            <w:tcW w:w="2466" w:type="dxa"/>
            <w:vAlign w:val="center"/>
          </w:tcPr>
          <w:p>
            <w:pPr>
              <w:pStyle w:val="14"/>
            </w:pPr>
            <w:r>
              <w:t>≥2.74万人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2、提前下达2023年中央农田建设补助资金绩效目标表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t>1.目标内容</w:t>
            </w:r>
            <w:r>
              <w:rPr>
                <w:rFonts w:hint="eastAsia"/>
                <w:lang w:eastAsia="zh-CN"/>
              </w:rPr>
              <w:t>：</w:t>
            </w:r>
            <w:r>
              <w:rPr>
                <w:rFonts w:hint="eastAsia"/>
                <w:lang w:val="en-US" w:eastAsia="zh-CN"/>
              </w:rPr>
              <w:t>完成2023年新建高标准农田1万亩、改造提升1万亩。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高标准农田建设项目亩均补助标准</w:t>
            </w:r>
          </w:p>
        </w:tc>
        <w:tc>
          <w:tcPr>
            <w:tcW w:w="2466" w:type="dxa"/>
            <w:vAlign w:val="center"/>
          </w:tcPr>
          <w:p>
            <w:pPr>
              <w:pStyle w:val="14"/>
            </w:pPr>
            <w:r>
              <w:t>高标准农田建设项目亩均补助标准</w:t>
            </w:r>
          </w:p>
        </w:tc>
        <w:tc>
          <w:tcPr>
            <w:tcW w:w="2466" w:type="dxa"/>
            <w:vAlign w:val="center"/>
          </w:tcPr>
          <w:p>
            <w:pPr>
              <w:pStyle w:val="14"/>
            </w:pPr>
            <w:r>
              <w:t>≤1300亩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高标准农田建设项目受益总人数</w:t>
            </w:r>
          </w:p>
        </w:tc>
        <w:tc>
          <w:tcPr>
            <w:tcW w:w="2466" w:type="dxa"/>
            <w:vAlign w:val="center"/>
          </w:tcPr>
          <w:p>
            <w:pPr>
              <w:pStyle w:val="14"/>
            </w:pPr>
            <w:r>
              <w:t>高标准农田建设项目受益总人数</w:t>
            </w:r>
          </w:p>
        </w:tc>
        <w:tc>
          <w:tcPr>
            <w:tcW w:w="2466" w:type="dxa"/>
            <w:vAlign w:val="center"/>
          </w:tcPr>
          <w:p>
            <w:pPr>
              <w:pStyle w:val="14"/>
            </w:pPr>
            <w:r>
              <w:t>≥2.74万人</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上级下达文件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3、无极县调整2022年第二批省级农田建补助资金绩效目标表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1.目标内容：与2022年第二批中央农田建设补助资金一同用于2022年第二批高标准农田项目新增高标准农田1.5万亩。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新增高标准农田面积</w:t>
            </w:r>
          </w:p>
        </w:tc>
        <w:tc>
          <w:tcPr>
            <w:tcW w:w="2466" w:type="dxa"/>
            <w:vAlign w:val="center"/>
          </w:tcPr>
          <w:p>
            <w:pPr>
              <w:pStyle w:val="14"/>
            </w:pPr>
            <w:r>
              <w:t>新增高标准农田面积</w:t>
            </w:r>
          </w:p>
        </w:tc>
        <w:tc>
          <w:tcPr>
            <w:tcW w:w="2466" w:type="dxa"/>
            <w:vAlign w:val="center"/>
          </w:tcPr>
          <w:p>
            <w:pPr>
              <w:pStyle w:val="14"/>
            </w:pPr>
            <w:r>
              <w:t>1.5万亩</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财政资金亩均补助水平</w:t>
            </w:r>
          </w:p>
        </w:tc>
        <w:tc>
          <w:tcPr>
            <w:tcW w:w="2466" w:type="dxa"/>
            <w:vAlign w:val="center"/>
          </w:tcPr>
          <w:p>
            <w:pPr>
              <w:pStyle w:val="14"/>
            </w:pPr>
            <w:r>
              <w:t>财政资金亩均补助水平</w:t>
            </w:r>
          </w:p>
        </w:tc>
        <w:tc>
          <w:tcPr>
            <w:tcW w:w="2466" w:type="dxa"/>
            <w:vAlign w:val="center"/>
          </w:tcPr>
          <w:p>
            <w:pPr>
              <w:pStyle w:val="14"/>
            </w:pPr>
            <w:r>
              <w:t>≥1500元</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新增粮食产能</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田间道路通达度</w:t>
            </w:r>
          </w:p>
        </w:tc>
        <w:tc>
          <w:tcPr>
            <w:tcW w:w="2466" w:type="dxa"/>
            <w:vAlign w:val="center"/>
          </w:tcPr>
          <w:p>
            <w:pPr>
              <w:pStyle w:val="14"/>
            </w:pPr>
            <w:r>
              <w:t>田间道路通达度</w:t>
            </w:r>
          </w:p>
        </w:tc>
        <w:tc>
          <w:tcPr>
            <w:tcW w:w="2466" w:type="dxa"/>
            <w:vAlign w:val="center"/>
          </w:tcPr>
          <w:p>
            <w:pPr>
              <w:pStyle w:val="14"/>
            </w:pPr>
            <w:r>
              <w:t>100%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农业种植结构</w:t>
            </w:r>
          </w:p>
        </w:tc>
        <w:tc>
          <w:tcPr>
            <w:tcW w:w="2466" w:type="dxa"/>
            <w:vAlign w:val="center"/>
          </w:tcPr>
          <w:p>
            <w:pPr>
              <w:pStyle w:val="14"/>
            </w:pPr>
            <w:r>
              <w:t>农业种植结构</w:t>
            </w:r>
          </w:p>
        </w:tc>
        <w:tc>
          <w:tcPr>
            <w:tcW w:w="2466" w:type="dxa"/>
            <w:vAlign w:val="center"/>
          </w:tcPr>
          <w:p>
            <w:pPr>
              <w:pStyle w:val="14"/>
            </w:pPr>
            <w:r>
              <w:t>进一步优化</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新型农业经营主体满意度</w:t>
            </w:r>
          </w:p>
        </w:tc>
        <w:tc>
          <w:tcPr>
            <w:tcW w:w="2466" w:type="dxa"/>
            <w:vAlign w:val="center"/>
          </w:tcPr>
          <w:p>
            <w:pPr>
              <w:pStyle w:val="14"/>
            </w:pPr>
            <w:r>
              <w:t>新型农业经营主体满意度</w:t>
            </w:r>
          </w:p>
        </w:tc>
        <w:tc>
          <w:tcPr>
            <w:tcW w:w="2466" w:type="dxa"/>
            <w:vAlign w:val="center"/>
          </w:tcPr>
          <w:p>
            <w:pPr>
              <w:pStyle w:val="14"/>
            </w:pPr>
            <w:r>
              <w:t>≥85%</w:t>
            </w:r>
          </w:p>
        </w:tc>
        <w:tc>
          <w:tcPr>
            <w:tcW w:w="2466" w:type="dxa"/>
            <w:vAlign w:val="center"/>
          </w:tcPr>
          <w:p>
            <w:pPr>
              <w:pStyle w:val="14"/>
            </w:pPr>
            <w:r>
              <w:t>上级批复</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2023年，无极县农业综合开发服务中心本级安排政府采购预算0.00万元。具体内容见下表。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r>
              <w:t>441001无极县农业综合开发服务中心本级</w:t>
            </w:r>
          </w:p>
        </w:tc>
        <w:tc>
          <w:tcPr>
            <w:tcW w:w="924" w:type="dxa"/>
            <w:tcBorders>
              <w:top w:val="single" w:color="FFFFFF" w:sz="6" w:space="0"/>
              <w:left w:val="single" w:color="FFFFFF" w:sz="6" w:space="0"/>
              <w:right w:val="single" w:color="FFFFFF" w:sz="6" w:space="0"/>
            </w:tcBorders>
          </w:tcPr>
          <w:p/>
        </w:tc>
        <w:tc>
          <w:tcPr>
            <w:tcW w:w="3696" w:type="dxa"/>
            <w:gridSpan w:val="4"/>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无极县农业综合开发服务中心本级上年末固定资产金额为13.25万元（详见下表）。本年度拟购置固定资产总额为0.00万元，已按要求列入政府采购预算，详见政府采购预算表。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ZkZTY5ZjY4OTQ1NzhmYTliYjM1MDY4OTZhYTkyMWIifQ=="/>
  </w:docVars>
  <w:rsids>
    <w:rsidRoot w:val="00000000"/>
    <w:rsid w:val="0B566F4E"/>
    <w:rsid w:val="0B6D31B8"/>
    <w:rsid w:val="0BE7428A"/>
    <w:rsid w:val="0D22760D"/>
    <w:rsid w:val="1DF046B4"/>
    <w:rsid w:val="1E5B670D"/>
    <w:rsid w:val="1F586B56"/>
    <w:rsid w:val="20212933"/>
    <w:rsid w:val="20FD3A80"/>
    <w:rsid w:val="25DF0D9B"/>
    <w:rsid w:val="266F5314"/>
    <w:rsid w:val="29582080"/>
    <w:rsid w:val="2967557F"/>
    <w:rsid w:val="2C9E20A7"/>
    <w:rsid w:val="2E4D073C"/>
    <w:rsid w:val="31E921A3"/>
    <w:rsid w:val="32382B53"/>
    <w:rsid w:val="33214669"/>
    <w:rsid w:val="33C1078A"/>
    <w:rsid w:val="38FF7C85"/>
    <w:rsid w:val="39574E19"/>
    <w:rsid w:val="3ABA62EA"/>
    <w:rsid w:val="3B7C417F"/>
    <w:rsid w:val="41EC3EF7"/>
    <w:rsid w:val="42713BA6"/>
    <w:rsid w:val="46BE7023"/>
    <w:rsid w:val="4AFC48A2"/>
    <w:rsid w:val="4CDF0648"/>
    <w:rsid w:val="4D607B53"/>
    <w:rsid w:val="4D773F2D"/>
    <w:rsid w:val="53DC614A"/>
    <w:rsid w:val="54CF0C38"/>
    <w:rsid w:val="6C43214C"/>
    <w:rsid w:val="71422BD8"/>
    <w:rsid w:val="7B887591"/>
    <w:rsid w:val="7BC72021"/>
    <w:rsid w:val="7E2D4EC9"/>
    <w:rsid w:val="7E2F3250"/>
    <w:rsid w:val="7F2020C4"/>
    <w:rsid w:val="7FF02A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2023-05-15T14:25:55Z</dcterms:created>
  <dcterms:modified xsi:type="dcterms:W3CDTF">2023-05-15T06:25:55Z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Props1.xml><?xml version="1.0" encoding="utf-8"?>
<ds:datastoreItem xmlns:ds="http://schemas.openxmlformats.org/officeDocument/2006/customXml" ds:itemID="{c91de6d8-6830-45ce-8898-67717e0f37b0}">
  <ds:schemaRefs/>
</ds:datastoreItem>
</file>

<file path=customXml/itemProps10.xml><?xml version="1.0" encoding="utf-8"?>
<ds:datastoreItem xmlns:ds="http://schemas.openxmlformats.org/officeDocument/2006/customXml" ds:itemID="{e438a2cc-2d21-43a3-8f89-d2e86852f7b0}">
  <ds:schemaRefs/>
</ds:datastoreItem>
</file>

<file path=customXml/itemProps11.xml><?xml version="1.0" encoding="utf-8"?>
<ds:datastoreItem xmlns:ds="http://schemas.openxmlformats.org/officeDocument/2006/customXml" ds:itemID="{74de9f7f-0048-403b-8cfb-bc7056abc525}">
  <ds:schemaRefs/>
</ds:datastoreItem>
</file>

<file path=customXml/itemProps12.xml><?xml version="1.0" encoding="utf-8"?>
<ds:datastoreItem xmlns:ds="http://schemas.openxmlformats.org/officeDocument/2006/customXml" ds:itemID="{d04e1495-aaf6-40a3-86c3-34eb087a6a8c}">
  <ds:schemaRefs/>
</ds:datastoreItem>
</file>

<file path=customXml/itemProps13.xml><?xml version="1.0" encoding="utf-8"?>
<ds:datastoreItem xmlns:ds="http://schemas.openxmlformats.org/officeDocument/2006/customXml" ds:itemID="{49e5f36f-9d9b-4192-ab80-5f5495dbc954}">
  <ds:schemaRefs/>
</ds:datastoreItem>
</file>

<file path=customXml/itemProps14.xml><?xml version="1.0" encoding="utf-8"?>
<ds:datastoreItem xmlns:ds="http://schemas.openxmlformats.org/officeDocument/2006/customXml" ds:itemID="{4fa62e3b-1062-46d5-9bbc-5c690cbba52f}">
  <ds:schemaRefs/>
</ds:datastoreItem>
</file>

<file path=customXml/itemProps15.xml><?xml version="1.0" encoding="utf-8"?>
<ds:datastoreItem xmlns:ds="http://schemas.openxmlformats.org/officeDocument/2006/customXml" ds:itemID="{f6770a2c-b0ae-491c-8ac0-3b7f9720ba89}">
  <ds:schemaRefs/>
</ds:datastoreItem>
</file>

<file path=customXml/itemProps16.xml><?xml version="1.0" encoding="utf-8"?>
<ds:datastoreItem xmlns:ds="http://schemas.openxmlformats.org/officeDocument/2006/customXml" ds:itemID="{24f46895-5860-4d47-8bfc-6b03cb680e4d}">
  <ds:schemaRefs/>
</ds:datastoreItem>
</file>

<file path=customXml/itemProps17.xml><?xml version="1.0" encoding="utf-8"?>
<ds:datastoreItem xmlns:ds="http://schemas.openxmlformats.org/officeDocument/2006/customXml" ds:itemID="{d0325a94-03ae-402c-8d69-f51ece943c5c}">
  <ds:schemaRefs/>
</ds:datastoreItem>
</file>

<file path=customXml/itemProps18.xml><?xml version="1.0" encoding="utf-8"?>
<ds:datastoreItem xmlns:ds="http://schemas.openxmlformats.org/officeDocument/2006/customXml" ds:itemID="{1d290910-c71c-4f5d-82a3-17ee4e0f0a06}">
  <ds:schemaRefs/>
</ds:datastoreItem>
</file>

<file path=customXml/itemProps19.xml><?xml version="1.0" encoding="utf-8"?>
<ds:datastoreItem xmlns:ds="http://schemas.openxmlformats.org/officeDocument/2006/customXml" ds:itemID="{70c6df65-4a4e-4d94-854e-3af2031c52f0}">
  <ds:schemaRefs/>
</ds:datastoreItem>
</file>

<file path=customXml/itemProps2.xml><?xml version="1.0" encoding="utf-8"?>
<ds:datastoreItem xmlns:ds="http://schemas.openxmlformats.org/officeDocument/2006/customXml" ds:itemID="{33185de5-d55e-4fe8-a7de-04491f783420}">
  <ds:schemaRefs/>
</ds:datastoreItem>
</file>

<file path=customXml/itemProps20.xml><?xml version="1.0" encoding="utf-8"?>
<ds:datastoreItem xmlns:ds="http://schemas.openxmlformats.org/officeDocument/2006/customXml" ds:itemID="{44f747fe-72ad-4def-a67d-314bf9e3332e}">
  <ds:schemaRefs/>
</ds:datastoreItem>
</file>

<file path=customXml/itemProps21.xml><?xml version="1.0" encoding="utf-8"?>
<ds:datastoreItem xmlns:ds="http://schemas.openxmlformats.org/officeDocument/2006/customXml" ds:itemID="{166b3fc2-d3dc-43e3-8636-800b1b34cdf5}">
  <ds:schemaRefs/>
</ds:datastoreItem>
</file>

<file path=customXml/itemProps22.xml><?xml version="1.0" encoding="utf-8"?>
<ds:datastoreItem xmlns:ds="http://schemas.openxmlformats.org/officeDocument/2006/customXml" ds:itemID="{ed163c09-00c7-43a0-bdb6-c4138cdce8bd}">
  <ds:schemaRefs/>
</ds:datastoreItem>
</file>

<file path=customXml/itemProps3.xml><?xml version="1.0" encoding="utf-8"?>
<ds:datastoreItem xmlns:ds="http://schemas.openxmlformats.org/officeDocument/2006/customXml" ds:itemID="{00065a9d-958b-4207-b965-6e31c90f9233}">
  <ds:schemaRefs/>
</ds:datastoreItem>
</file>

<file path=customXml/itemProps4.xml><?xml version="1.0" encoding="utf-8"?>
<ds:datastoreItem xmlns:ds="http://schemas.openxmlformats.org/officeDocument/2006/customXml" ds:itemID="{bf2e85e2-8999-4679-8400-6798c8fa43c0}">
  <ds:schemaRefs/>
</ds:datastoreItem>
</file>

<file path=customXml/itemProps5.xml><?xml version="1.0" encoding="utf-8"?>
<ds:datastoreItem xmlns:ds="http://schemas.openxmlformats.org/officeDocument/2006/customXml" ds:itemID="{436d0b45-2d62-4888-971c-c9b4aef510fa}">
  <ds:schemaRefs/>
</ds:datastoreItem>
</file>

<file path=customXml/itemProps6.xml><?xml version="1.0" encoding="utf-8"?>
<ds:datastoreItem xmlns:ds="http://schemas.openxmlformats.org/officeDocument/2006/customXml" ds:itemID="{6e02b6b1-44f5-4b95-baaa-7f5f5926f621}">
  <ds:schemaRefs/>
</ds:datastoreItem>
</file>

<file path=customXml/itemProps7.xml><?xml version="1.0" encoding="utf-8"?>
<ds:datastoreItem xmlns:ds="http://schemas.openxmlformats.org/officeDocument/2006/customXml" ds:itemID="{cf75cf75-8e34-4055-b30f-3930f2273739}">
  <ds:schemaRefs/>
</ds:datastoreItem>
</file>

<file path=customXml/itemProps8.xml><?xml version="1.0" encoding="utf-8"?>
<ds:datastoreItem xmlns:ds="http://schemas.openxmlformats.org/officeDocument/2006/customXml" ds:itemID="{951f1cc0-a2a8-4374-b26c-a288ffb9f3ec}">
  <ds:schemaRefs/>
</ds:datastoreItem>
</file>

<file path=customXml/itemProps9.xml><?xml version="1.0" encoding="utf-8"?>
<ds:datastoreItem xmlns:ds="http://schemas.openxmlformats.org/officeDocument/2006/customXml" ds:itemID="{280dabad-03bd-4831-84ff-c030f2e254e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Administrator</cp:lastModifiedBy>
  <dcterms:modified xsi:type="dcterms:W3CDTF">2024-01-04T08:04:43Z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3E03F0D6D60A4C6AB9368C76D7D916A3_12</vt:lpwstr>
  </property>
</Properties>
</file>