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rPr>
          <w:rFonts w:hint="eastAsia" w:eastAsia="宋体"/>
          <w:b w:val="0"/>
          <w:bCs/>
          <w:lang w:val="en-US" w:eastAsia="zh-CN"/>
        </w:rPr>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r>
        <w:rPr>
          <w:rFonts w:hint="eastAsia" w:ascii="方正楷体_GBK" w:hAnsi="方正楷体_GBK" w:eastAsia="方正楷体_GBK" w:cs="方正楷体_GBK"/>
          <w:b w:val="0"/>
          <w:bCs/>
          <w:color w:val="000000"/>
          <w:sz w:val="28"/>
          <w:lang w:val="en-US" w:eastAsia="zh-CN"/>
        </w:rPr>
        <w:t>................................................................................................................................................................</w:t>
      </w:r>
      <w:r>
        <w:rPr>
          <w:b w:val="0"/>
          <w:bCs/>
        </w:rPr>
        <w:tab/>
      </w:r>
      <w:r>
        <w:rPr>
          <w:rFonts w:hint="eastAsia" w:eastAsia="宋体"/>
          <w:b w:val="0"/>
          <w:bCs/>
          <w:sz w:val="28"/>
          <w:szCs w:val="28"/>
          <w:lang w:val="en-US" w:eastAsia="zh-CN"/>
        </w:rPr>
        <w:t>3</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pPr>
        <w:rPr>
          <w:rFonts w:hint="default" w:eastAsia="方正楷体_GBK"/>
          <w:lang w:val="en-US" w:eastAsia="zh-CN"/>
        </w:rPr>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r>
        <w:rPr>
          <w:rFonts w:hint="eastAsia" w:ascii="方正楷体_GBK" w:hAnsi="方正楷体_GBK" w:eastAsia="方正楷体_GBK" w:cs="方正楷体_GBK"/>
          <w:b w:val="0"/>
          <w:bCs/>
          <w:color w:val="000000"/>
          <w:sz w:val="28"/>
          <w:lang w:val="en-US" w:eastAsia="zh-CN"/>
        </w:rPr>
        <w:t>..................................................................................................................................................</w:t>
      </w:r>
      <w:r>
        <w:rPr>
          <w:rFonts w:hint="eastAsia"/>
          <w:sz w:val="28"/>
          <w:szCs w:val="28"/>
          <w:lang w:val="en-US" w:eastAsia="zh-CN"/>
        </w:rPr>
        <w:t>14</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7</w:t>
      </w:r>
    </w:p>
    <w:p>
      <w:r>
        <w:fldChar w:fldCharType="end"/>
      </w:r>
    </w:p>
    <w:p>
      <w:pPr>
        <w:sectPr>
          <w:headerReference r:id="rId4" w:type="first"/>
          <w:footerReference r:id="rId7" w:type="first"/>
          <w:headerReference r:id="rId3" w:type="default"/>
          <w:footerReference r:id="rId5" w:type="default"/>
          <w:footerReference r:id="rId6" w:type="even"/>
          <w:pgSz w:w="16840" w:h="11900" w:orient="landscape"/>
          <w:pgMar w:top="1587" w:right="1134" w:bottom="1361" w:left="1134" w:header="720" w:footer="720" w:gutter="0"/>
          <w:pgNumType w:fmt="decimal"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tabs>
          <w:tab w:val="left" w:pos="5855"/>
          <w:tab w:val="center" w:pos="7525"/>
        </w:tabs>
        <w:jc w:val="center"/>
      </w:pPr>
      <w:r>
        <w:rPr>
          <w:rFonts w:hint="eastAsia" w:ascii="方正小标宋_GBK" w:hAnsi="方正小标宋_GBK" w:eastAsia="方正小标宋_GBK" w:cs="方正小标宋_GBK"/>
          <w:color w:val="000000"/>
          <w:sz w:val="44"/>
          <w:lang w:val="en-US" w:eastAsia="zh-CN"/>
        </w:rPr>
        <w:t>2022年部门预算信息公开表</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361无极县卫生健康局</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11434.31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11359.81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11434.31</w:t>
            </w:r>
          </w:p>
        </w:tc>
        <w:tc>
          <w:tcPr>
            <w:tcW w:w="4535" w:type="dxa"/>
            <w:vAlign w:val="center"/>
          </w:tcPr>
          <w:p>
            <w:pPr>
              <w:pStyle w:val="18"/>
            </w:pPr>
            <w:r>
              <w:t>本年支出合计</w:t>
            </w:r>
          </w:p>
        </w:tc>
        <w:tc>
          <w:tcPr>
            <w:tcW w:w="2126" w:type="dxa"/>
            <w:vAlign w:val="center"/>
          </w:tcPr>
          <w:p>
            <w:pPr>
              <w:pStyle w:val="19"/>
            </w:pPr>
            <w:r>
              <w:t>11434.31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11434.31</w:t>
            </w:r>
          </w:p>
        </w:tc>
        <w:tc>
          <w:tcPr>
            <w:tcW w:w="4535" w:type="dxa"/>
            <w:vAlign w:val="center"/>
          </w:tcPr>
          <w:p>
            <w:pPr>
              <w:pStyle w:val="18"/>
            </w:pPr>
            <w:r>
              <w:t>支出总计</w:t>
            </w:r>
          </w:p>
        </w:tc>
        <w:tc>
          <w:tcPr>
            <w:tcW w:w="2126" w:type="dxa"/>
            <w:vAlign w:val="center"/>
          </w:tcPr>
          <w:p>
            <w:pPr>
              <w:pStyle w:val="19"/>
            </w:pPr>
            <w:r>
              <w:t>11434.31</w:t>
            </w:r>
          </w:p>
        </w:tc>
      </w:tr>
    </w:tbl>
    <w:p>
      <w:pPr>
        <w:sectPr>
          <w:footerReference r:id="rId8" w:type="default"/>
          <w:footerReference r:id="rId9" w:type="even"/>
          <w:pgSz w:w="16840" w:h="11900" w:orient="landscape"/>
          <w:pgMar w:top="1361" w:right="1020" w:bottom="1134" w:left="1020" w:header="720" w:footer="720" w:gutter="0"/>
          <w:pgNumType w:fmt="decimal"/>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361无极县卫生健康局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219.00</w:t>
            </w:r>
          </w:p>
        </w:tc>
        <w:tc>
          <w:tcPr>
            <w:tcW w:w="1134" w:type="dxa"/>
            <w:vAlign w:val="center"/>
          </w:tcPr>
          <w:p>
            <w:pPr>
              <w:pStyle w:val="19"/>
            </w:pPr>
            <w:r>
              <w:t>219.00</w:t>
            </w:r>
          </w:p>
        </w:tc>
        <w:tc>
          <w:tcPr>
            <w:tcW w:w="1134" w:type="dxa"/>
            <w:vAlign w:val="center"/>
          </w:tcPr>
          <w:p>
            <w:pPr>
              <w:pStyle w:val="19"/>
            </w:pPr>
            <w:r>
              <w:t>219.00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219.00</w:t>
            </w:r>
          </w:p>
        </w:tc>
        <w:tc>
          <w:tcPr>
            <w:tcW w:w="1134" w:type="dxa"/>
            <w:vAlign w:val="center"/>
          </w:tcPr>
          <w:p>
            <w:pPr>
              <w:pStyle w:val="15"/>
            </w:pPr>
            <w:r>
              <w:t>219.00</w:t>
            </w:r>
          </w:p>
        </w:tc>
        <w:tc>
          <w:tcPr>
            <w:tcW w:w="1134" w:type="dxa"/>
            <w:vAlign w:val="center"/>
          </w:tcPr>
          <w:p>
            <w:pPr>
              <w:pStyle w:val="15"/>
            </w:pPr>
            <w:r>
              <w:t>219.00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20809</w:t>
            </w:r>
          </w:p>
        </w:tc>
        <w:tc>
          <w:tcPr>
            <w:tcW w:w="1559" w:type="dxa"/>
            <w:vAlign w:val="center"/>
          </w:tcPr>
          <w:p>
            <w:pPr>
              <w:pStyle w:val="16"/>
            </w:pPr>
            <w:r>
              <w:t>退役安置</w:t>
            </w:r>
          </w:p>
        </w:tc>
        <w:tc>
          <w:tcPr>
            <w:tcW w:w="1134" w:type="dxa"/>
            <w:vAlign w:val="center"/>
          </w:tcPr>
          <w:p>
            <w:pPr>
              <w:pStyle w:val="15"/>
            </w:pPr>
            <w:r>
              <w:t>219.00</w:t>
            </w:r>
          </w:p>
        </w:tc>
        <w:tc>
          <w:tcPr>
            <w:tcW w:w="1134" w:type="dxa"/>
            <w:vAlign w:val="center"/>
          </w:tcPr>
          <w:p>
            <w:pPr>
              <w:pStyle w:val="15"/>
            </w:pPr>
            <w:r>
              <w:t>219.00</w:t>
            </w:r>
          </w:p>
        </w:tc>
        <w:tc>
          <w:tcPr>
            <w:tcW w:w="1134" w:type="dxa"/>
            <w:vAlign w:val="center"/>
          </w:tcPr>
          <w:p>
            <w:pPr>
              <w:pStyle w:val="15"/>
            </w:pPr>
            <w:r>
              <w:t>219.00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2080902</w:t>
            </w:r>
          </w:p>
        </w:tc>
        <w:tc>
          <w:tcPr>
            <w:tcW w:w="1559" w:type="dxa"/>
            <w:vAlign w:val="center"/>
          </w:tcPr>
          <w:p>
            <w:pPr>
              <w:pStyle w:val="16"/>
            </w:pPr>
            <w:r>
              <w:t>军队移交政府的离退休人员安置</w:t>
            </w:r>
          </w:p>
        </w:tc>
        <w:tc>
          <w:tcPr>
            <w:tcW w:w="1134" w:type="dxa"/>
            <w:vAlign w:val="center"/>
          </w:tcPr>
          <w:p>
            <w:pPr>
              <w:pStyle w:val="15"/>
            </w:pPr>
            <w:r>
              <w:t>190.00</w:t>
            </w:r>
          </w:p>
        </w:tc>
        <w:tc>
          <w:tcPr>
            <w:tcW w:w="1134" w:type="dxa"/>
            <w:vAlign w:val="center"/>
          </w:tcPr>
          <w:p>
            <w:pPr>
              <w:pStyle w:val="15"/>
            </w:pPr>
            <w:r>
              <w:t>190.00</w:t>
            </w:r>
          </w:p>
        </w:tc>
        <w:tc>
          <w:tcPr>
            <w:tcW w:w="1134" w:type="dxa"/>
            <w:vAlign w:val="center"/>
          </w:tcPr>
          <w:p>
            <w:pPr>
              <w:pStyle w:val="15"/>
            </w:pPr>
            <w:r>
              <w:t>190.00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2080903</w:t>
            </w:r>
          </w:p>
        </w:tc>
        <w:tc>
          <w:tcPr>
            <w:tcW w:w="1559" w:type="dxa"/>
            <w:vAlign w:val="center"/>
          </w:tcPr>
          <w:p>
            <w:pPr>
              <w:pStyle w:val="16"/>
            </w:pPr>
            <w:r>
              <w:t>军队移交政府离退休干部管理机构</w:t>
            </w:r>
          </w:p>
        </w:tc>
        <w:tc>
          <w:tcPr>
            <w:tcW w:w="1134" w:type="dxa"/>
            <w:vAlign w:val="center"/>
          </w:tcPr>
          <w:p>
            <w:pPr>
              <w:pStyle w:val="15"/>
            </w:pPr>
            <w:r>
              <w:t>29.00</w:t>
            </w:r>
          </w:p>
        </w:tc>
        <w:tc>
          <w:tcPr>
            <w:tcW w:w="1134" w:type="dxa"/>
            <w:vAlign w:val="center"/>
          </w:tcPr>
          <w:p>
            <w:pPr>
              <w:pStyle w:val="15"/>
            </w:pPr>
            <w:r>
              <w:t>29.00</w:t>
            </w:r>
          </w:p>
        </w:tc>
        <w:tc>
          <w:tcPr>
            <w:tcW w:w="1134" w:type="dxa"/>
            <w:vAlign w:val="center"/>
          </w:tcPr>
          <w:p>
            <w:pPr>
              <w:pStyle w:val="15"/>
            </w:pPr>
            <w:r>
              <w:t>29.00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361无极县卫生健康局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219.00</w:t>
            </w:r>
          </w:p>
        </w:tc>
        <w:tc>
          <w:tcPr>
            <w:tcW w:w="1361" w:type="dxa"/>
            <w:vAlign w:val="center"/>
          </w:tcPr>
          <w:p>
            <w:pPr>
              <w:pStyle w:val="19"/>
            </w:pPr>
          </w:p>
        </w:tc>
        <w:tc>
          <w:tcPr>
            <w:tcW w:w="1361" w:type="dxa"/>
            <w:vAlign w:val="center"/>
          </w:tcPr>
          <w:p>
            <w:pPr>
              <w:pStyle w:val="19"/>
            </w:pPr>
            <w:r>
              <w:t>219.00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219.00</w:t>
            </w:r>
          </w:p>
        </w:tc>
        <w:tc>
          <w:tcPr>
            <w:tcW w:w="1361" w:type="dxa"/>
            <w:vAlign w:val="center"/>
          </w:tcPr>
          <w:p>
            <w:pPr>
              <w:pStyle w:val="15"/>
            </w:pPr>
          </w:p>
        </w:tc>
        <w:tc>
          <w:tcPr>
            <w:tcW w:w="1361" w:type="dxa"/>
            <w:vAlign w:val="center"/>
          </w:tcPr>
          <w:p>
            <w:pPr>
              <w:pStyle w:val="15"/>
            </w:pPr>
            <w:r>
              <w:t>219.00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20809</w:t>
            </w:r>
          </w:p>
        </w:tc>
        <w:tc>
          <w:tcPr>
            <w:tcW w:w="4536" w:type="dxa"/>
            <w:vAlign w:val="center"/>
          </w:tcPr>
          <w:p>
            <w:pPr>
              <w:pStyle w:val="16"/>
            </w:pPr>
            <w:r>
              <w:t>退役安置</w:t>
            </w:r>
          </w:p>
        </w:tc>
        <w:tc>
          <w:tcPr>
            <w:tcW w:w="1361" w:type="dxa"/>
            <w:vAlign w:val="center"/>
          </w:tcPr>
          <w:p>
            <w:pPr>
              <w:pStyle w:val="15"/>
            </w:pPr>
            <w:r>
              <w:t>219.00</w:t>
            </w:r>
          </w:p>
        </w:tc>
        <w:tc>
          <w:tcPr>
            <w:tcW w:w="1361" w:type="dxa"/>
            <w:vAlign w:val="center"/>
          </w:tcPr>
          <w:p>
            <w:pPr>
              <w:pStyle w:val="15"/>
            </w:pPr>
          </w:p>
        </w:tc>
        <w:tc>
          <w:tcPr>
            <w:tcW w:w="1361" w:type="dxa"/>
            <w:vAlign w:val="center"/>
          </w:tcPr>
          <w:p>
            <w:pPr>
              <w:pStyle w:val="15"/>
            </w:pPr>
            <w:r>
              <w:t>219.00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2080902</w:t>
            </w:r>
          </w:p>
        </w:tc>
        <w:tc>
          <w:tcPr>
            <w:tcW w:w="4536" w:type="dxa"/>
            <w:vAlign w:val="center"/>
          </w:tcPr>
          <w:p>
            <w:pPr>
              <w:pStyle w:val="16"/>
            </w:pPr>
            <w:r>
              <w:t>军队移交政府的离退休人员安置</w:t>
            </w:r>
          </w:p>
        </w:tc>
        <w:tc>
          <w:tcPr>
            <w:tcW w:w="1361" w:type="dxa"/>
            <w:vAlign w:val="center"/>
          </w:tcPr>
          <w:p>
            <w:pPr>
              <w:pStyle w:val="15"/>
            </w:pPr>
            <w:r>
              <w:t>190.00</w:t>
            </w:r>
          </w:p>
        </w:tc>
        <w:tc>
          <w:tcPr>
            <w:tcW w:w="1361" w:type="dxa"/>
            <w:vAlign w:val="center"/>
          </w:tcPr>
          <w:p>
            <w:pPr>
              <w:pStyle w:val="15"/>
            </w:pPr>
          </w:p>
        </w:tc>
        <w:tc>
          <w:tcPr>
            <w:tcW w:w="1361" w:type="dxa"/>
            <w:vAlign w:val="center"/>
          </w:tcPr>
          <w:p>
            <w:pPr>
              <w:pStyle w:val="15"/>
            </w:pPr>
            <w:r>
              <w:t>190.00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2080903</w:t>
            </w:r>
          </w:p>
        </w:tc>
        <w:tc>
          <w:tcPr>
            <w:tcW w:w="4536" w:type="dxa"/>
            <w:vAlign w:val="center"/>
          </w:tcPr>
          <w:p>
            <w:pPr>
              <w:pStyle w:val="16"/>
            </w:pPr>
            <w:r>
              <w:t>军队移交政府离退休干部管理机构</w:t>
            </w:r>
          </w:p>
        </w:tc>
        <w:tc>
          <w:tcPr>
            <w:tcW w:w="1361" w:type="dxa"/>
            <w:vAlign w:val="center"/>
          </w:tcPr>
          <w:p>
            <w:pPr>
              <w:pStyle w:val="15"/>
            </w:pPr>
            <w:r>
              <w:t>29.00</w:t>
            </w:r>
          </w:p>
        </w:tc>
        <w:tc>
          <w:tcPr>
            <w:tcW w:w="1361" w:type="dxa"/>
            <w:vAlign w:val="center"/>
          </w:tcPr>
          <w:p>
            <w:pPr>
              <w:pStyle w:val="15"/>
            </w:pPr>
          </w:p>
        </w:tc>
        <w:tc>
          <w:tcPr>
            <w:tcW w:w="1361" w:type="dxa"/>
            <w:vAlign w:val="center"/>
          </w:tcPr>
          <w:p>
            <w:pPr>
              <w:pStyle w:val="15"/>
            </w:pPr>
            <w:r>
              <w:t>29.00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361无极县卫生健康局</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219.00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219.00</w:t>
            </w:r>
          </w:p>
        </w:tc>
        <w:tc>
          <w:tcPr>
            <w:tcW w:w="1474" w:type="dxa"/>
            <w:vAlign w:val="center"/>
          </w:tcPr>
          <w:p>
            <w:pPr>
              <w:pStyle w:val="15"/>
            </w:pPr>
            <w:r>
              <w:t>219.00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219.00</w:t>
            </w:r>
          </w:p>
        </w:tc>
        <w:tc>
          <w:tcPr>
            <w:tcW w:w="3402" w:type="dxa"/>
            <w:vAlign w:val="center"/>
          </w:tcPr>
          <w:p>
            <w:pPr>
              <w:pStyle w:val="18"/>
            </w:pPr>
            <w:r>
              <w:t>本年支出合计</w:t>
            </w:r>
          </w:p>
        </w:tc>
        <w:tc>
          <w:tcPr>
            <w:tcW w:w="1474" w:type="dxa"/>
            <w:vAlign w:val="center"/>
          </w:tcPr>
          <w:p>
            <w:pPr>
              <w:pStyle w:val="19"/>
            </w:pPr>
            <w:r>
              <w:t>219.00</w:t>
            </w:r>
          </w:p>
        </w:tc>
        <w:tc>
          <w:tcPr>
            <w:tcW w:w="1474" w:type="dxa"/>
            <w:vAlign w:val="center"/>
          </w:tcPr>
          <w:p>
            <w:pPr>
              <w:pStyle w:val="19"/>
            </w:pPr>
            <w:r>
              <w:t>219.00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219.00</w:t>
            </w:r>
          </w:p>
        </w:tc>
        <w:tc>
          <w:tcPr>
            <w:tcW w:w="3402" w:type="dxa"/>
            <w:vAlign w:val="center"/>
          </w:tcPr>
          <w:p>
            <w:pPr>
              <w:pStyle w:val="18"/>
            </w:pPr>
            <w:r>
              <w:t>支出总计</w:t>
            </w:r>
          </w:p>
        </w:tc>
        <w:tc>
          <w:tcPr>
            <w:tcW w:w="1474" w:type="dxa"/>
            <w:vAlign w:val="center"/>
          </w:tcPr>
          <w:p>
            <w:pPr>
              <w:pStyle w:val="19"/>
            </w:pPr>
            <w:r>
              <w:t>219.00</w:t>
            </w:r>
          </w:p>
        </w:tc>
        <w:tc>
          <w:tcPr>
            <w:tcW w:w="1474" w:type="dxa"/>
            <w:vAlign w:val="center"/>
          </w:tcPr>
          <w:p>
            <w:pPr>
              <w:pStyle w:val="19"/>
            </w:pPr>
            <w:r>
              <w:t>219.00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361无极县卫生健康局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219.00</w:t>
            </w:r>
          </w:p>
        </w:tc>
        <w:tc>
          <w:tcPr>
            <w:tcW w:w="2551" w:type="dxa"/>
            <w:vAlign w:val="center"/>
          </w:tcPr>
          <w:p>
            <w:pPr>
              <w:pStyle w:val="19"/>
            </w:pPr>
          </w:p>
        </w:tc>
        <w:tc>
          <w:tcPr>
            <w:tcW w:w="2551" w:type="dxa"/>
            <w:vAlign w:val="center"/>
          </w:tcPr>
          <w:p>
            <w:pPr>
              <w:pStyle w:val="19"/>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219.00</w:t>
            </w:r>
          </w:p>
        </w:tc>
        <w:tc>
          <w:tcPr>
            <w:tcW w:w="2551" w:type="dxa"/>
            <w:vAlign w:val="center"/>
          </w:tcPr>
          <w:p>
            <w:pPr>
              <w:pStyle w:val="15"/>
            </w:pPr>
          </w:p>
        </w:tc>
        <w:tc>
          <w:tcPr>
            <w:tcW w:w="2551" w:type="dxa"/>
            <w:vAlign w:val="center"/>
          </w:tcPr>
          <w:p>
            <w:pPr>
              <w:pStyle w:val="15"/>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20809</w:t>
            </w:r>
          </w:p>
        </w:tc>
        <w:tc>
          <w:tcPr>
            <w:tcW w:w="4535" w:type="dxa"/>
            <w:vAlign w:val="center"/>
          </w:tcPr>
          <w:p>
            <w:pPr>
              <w:pStyle w:val="16"/>
            </w:pPr>
            <w:r>
              <w:t>退役安置</w:t>
            </w:r>
          </w:p>
        </w:tc>
        <w:tc>
          <w:tcPr>
            <w:tcW w:w="2551" w:type="dxa"/>
            <w:vAlign w:val="center"/>
          </w:tcPr>
          <w:p>
            <w:pPr>
              <w:pStyle w:val="15"/>
            </w:pPr>
            <w:r>
              <w:t>219.00</w:t>
            </w:r>
          </w:p>
        </w:tc>
        <w:tc>
          <w:tcPr>
            <w:tcW w:w="2551" w:type="dxa"/>
            <w:vAlign w:val="center"/>
          </w:tcPr>
          <w:p>
            <w:pPr>
              <w:pStyle w:val="15"/>
            </w:pPr>
          </w:p>
        </w:tc>
        <w:tc>
          <w:tcPr>
            <w:tcW w:w="2551" w:type="dxa"/>
            <w:vAlign w:val="center"/>
          </w:tcPr>
          <w:p>
            <w:pPr>
              <w:pStyle w:val="15"/>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2080902</w:t>
            </w:r>
          </w:p>
        </w:tc>
        <w:tc>
          <w:tcPr>
            <w:tcW w:w="4535" w:type="dxa"/>
            <w:vAlign w:val="center"/>
          </w:tcPr>
          <w:p>
            <w:pPr>
              <w:pStyle w:val="16"/>
            </w:pPr>
            <w:r>
              <w:t>军队移交政府的离退休人员安置</w:t>
            </w:r>
          </w:p>
        </w:tc>
        <w:tc>
          <w:tcPr>
            <w:tcW w:w="2551" w:type="dxa"/>
            <w:vAlign w:val="center"/>
          </w:tcPr>
          <w:p>
            <w:pPr>
              <w:pStyle w:val="15"/>
            </w:pPr>
            <w:r>
              <w:t>190.00</w:t>
            </w:r>
          </w:p>
        </w:tc>
        <w:tc>
          <w:tcPr>
            <w:tcW w:w="2551" w:type="dxa"/>
            <w:vAlign w:val="center"/>
          </w:tcPr>
          <w:p>
            <w:pPr>
              <w:pStyle w:val="15"/>
            </w:pPr>
          </w:p>
        </w:tc>
        <w:tc>
          <w:tcPr>
            <w:tcW w:w="2551" w:type="dxa"/>
            <w:vAlign w:val="center"/>
          </w:tcPr>
          <w:p>
            <w:pPr>
              <w:pStyle w:val="15"/>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2080903</w:t>
            </w:r>
          </w:p>
        </w:tc>
        <w:tc>
          <w:tcPr>
            <w:tcW w:w="4535" w:type="dxa"/>
            <w:vAlign w:val="center"/>
          </w:tcPr>
          <w:p>
            <w:pPr>
              <w:pStyle w:val="16"/>
            </w:pPr>
            <w:r>
              <w:t>军队移交政府离退休干部管理机构</w:t>
            </w:r>
          </w:p>
        </w:tc>
        <w:tc>
          <w:tcPr>
            <w:tcW w:w="2551" w:type="dxa"/>
            <w:vAlign w:val="center"/>
          </w:tcPr>
          <w:p>
            <w:pPr>
              <w:pStyle w:val="15"/>
            </w:pPr>
            <w:r>
              <w:t>29.00</w:t>
            </w:r>
          </w:p>
        </w:tc>
        <w:tc>
          <w:tcPr>
            <w:tcW w:w="2551" w:type="dxa"/>
            <w:vAlign w:val="center"/>
          </w:tcPr>
          <w:p>
            <w:pPr>
              <w:pStyle w:val="15"/>
            </w:pPr>
          </w:p>
        </w:tc>
        <w:tc>
          <w:tcPr>
            <w:tcW w:w="2551" w:type="dxa"/>
            <w:vAlign w:val="center"/>
          </w:tcPr>
          <w:p>
            <w:pPr>
              <w:pStyle w:val="15"/>
            </w:pPr>
            <w:r>
              <w:t>29.00</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361无极县卫生健康局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rPr>
                <w:rFonts w:hint="default" w:eastAsia="方正书宋_GBK"/>
                <w:lang w:val="en-US" w:eastAsia="zh-CN"/>
              </w:rPr>
            </w:pPr>
            <w:r>
              <w:rPr>
                <w:rFonts w:hint="eastAsia"/>
                <w:lang w:val="en-US" w:eastAsia="zh-CN"/>
              </w:rPr>
              <w:t>1677.97</w:t>
            </w:r>
          </w:p>
        </w:tc>
        <w:tc>
          <w:tcPr>
            <w:tcW w:w="2551" w:type="dxa"/>
            <w:vAlign w:val="center"/>
          </w:tcPr>
          <w:p>
            <w:pPr>
              <w:pStyle w:val="15"/>
              <w:rPr>
                <w:rFonts w:hint="default" w:eastAsia="方正书宋_GBK"/>
                <w:lang w:val="en-US" w:eastAsia="zh-CN"/>
              </w:rPr>
            </w:pPr>
            <w:r>
              <w:rPr>
                <w:rFonts w:hint="eastAsia"/>
                <w:lang w:val="en-US" w:eastAsia="zh-CN"/>
              </w:rPr>
              <w:t>1597.47</w:t>
            </w:r>
          </w:p>
        </w:tc>
        <w:tc>
          <w:tcPr>
            <w:tcW w:w="2552" w:type="dxa"/>
            <w:vAlign w:val="center"/>
          </w:tcPr>
          <w:p>
            <w:pPr>
              <w:pStyle w:val="15"/>
              <w:rPr>
                <w:rFonts w:hint="default" w:eastAsia="方正书宋_GBK"/>
                <w:lang w:val="en-US" w:eastAsia="zh-CN"/>
              </w:rPr>
            </w:pPr>
            <w:r>
              <w:rPr>
                <w:rFonts w:hint="eastAsia"/>
                <w:lang w:val="en-US" w:eastAsia="zh-CN"/>
              </w:rPr>
              <w:t>80.5</w:t>
            </w:r>
          </w:p>
        </w:tc>
      </w:tr>
    </w:tbl>
    <w:p>
      <w:pPr>
        <w:jc w:val="center"/>
        <w:outlineLvl w:val="1"/>
        <w:rPr>
          <w:rFonts w:ascii="方正小标宋_GBK" w:hAnsi="方正小标宋_GBK" w:eastAsia="方正小标宋_GBK" w:cs="方正小标宋_GBK"/>
          <w:color w:val="000000"/>
          <w:sz w:val="36"/>
        </w:rPr>
      </w:pPr>
      <w:bookmarkStart w:id="6" w:name="_Toc_2_2_0000000007"/>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361无极县卫生健康局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361无极县卫生健康局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361无极县卫生健康局</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无极县卫生健康局2022年部门预算信息公开情况说明</w:t>
      </w:r>
    </w:p>
    <w:p>
      <w:pPr>
        <w:jc w:val="center"/>
      </w:pPr>
      <w:r>
        <w:rPr>
          <w:rFonts w:ascii="方正小标宋_GBK" w:hAnsi="方正小标宋_GBK" w:eastAsia="方正小标宋_GBK" w:cs="方正小标宋_GBK"/>
          <w:color w:val="000000"/>
          <w:sz w:val="44"/>
        </w:rPr>
        <w:t>无极县卫生健康局2022年部门预算信息公开情况说明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、《地方预决算公开操作规程》和《关于进一步推进预算公开工作的实施意见》规定，现将无极县卫生健康局2022年部门预算公开如下：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（一) 贯彻执行国家、省和市有关卫生和计划生育、中医药工作的法律法规和方针政策，拟订全县卫生和</w:t>
      </w:r>
    </w:p>
    <w:p>
      <w:pPr>
        <w:pStyle w:val="21"/>
      </w:pPr>
      <w:r>
        <w:t>计划生育以及促进中医药事业发展的规划，组织实施有关技术标准和技术规范。负责协调推进医药卫生体</w:t>
      </w:r>
    </w:p>
    <w:p>
      <w:pPr>
        <w:pStyle w:val="21"/>
      </w:pPr>
      <w:r>
        <w:t>制改革和医疗保障，统筹规划卫生和计划生育服务资源配置，指导区域卫生和计划生育规划的编制和实施</w:t>
      </w:r>
    </w:p>
    <w:p>
      <w:pPr>
        <w:pStyle w:val="21"/>
      </w:pPr>
      <w:r>
        <w:t>。</w:t>
      </w:r>
    </w:p>
    <w:p>
      <w:pPr>
        <w:pStyle w:val="21"/>
      </w:pPr>
      <w:r>
        <w:t>（二) 负责制定全县疾病预防控制规划、免疫规划、严重危害人民健康的公共卫生问题的干预措施并组织</w:t>
      </w:r>
    </w:p>
    <w:p>
      <w:pPr>
        <w:pStyle w:val="21"/>
      </w:pPr>
      <w:r>
        <w:t>落实，制定全县卫生应急和紧急医学救援预案、突发公共卫生事件监测和风险评估计划，组织和指导全县</w:t>
      </w:r>
    </w:p>
    <w:p>
      <w:pPr>
        <w:pStyle w:val="21"/>
      </w:pPr>
      <w:r>
        <w:t>突发公共卫生事件预防控制和各类突发公共事件的医疗卫生救援，发布突发公共卫生事件应急处置信息。</w:t>
      </w:r>
    </w:p>
    <w:p>
      <w:pPr>
        <w:pStyle w:val="21"/>
      </w:pPr>
      <w:r>
        <w:t>（三)负责制定实施职责范围内的职业卫生、放射卫生、环境卫生、学校卫生、公共场所卫生、饮用水卫</w:t>
      </w:r>
    </w:p>
    <w:p>
      <w:pPr>
        <w:pStyle w:val="21"/>
      </w:pPr>
      <w:r>
        <w:t>生管理规范和政策措施，组织开展相关监测、调查和监督，负责传染病防治监督。组织开展食品安全风险</w:t>
      </w:r>
    </w:p>
    <w:p>
      <w:pPr>
        <w:pStyle w:val="21"/>
      </w:pPr>
      <w:r>
        <w:t>监测、评估工作。</w:t>
      </w:r>
    </w:p>
    <w:p>
      <w:pPr>
        <w:pStyle w:val="21"/>
      </w:pPr>
      <w:r>
        <w:t>（四)拟订基层卫生和计划生育服务、妇幼卫生发展规划和政策措施并组织实施，指导基层卫生和计划生</w:t>
      </w:r>
    </w:p>
    <w:p>
      <w:pPr>
        <w:pStyle w:val="21"/>
      </w:pPr>
      <w:r>
        <w:t>育、妇幼卫生服务体系建设，推进基本公共卫生和计划生育服务均等化，完善基层运行新机制和乡村医生</w:t>
      </w:r>
    </w:p>
    <w:p>
      <w:pPr>
        <w:pStyle w:val="21"/>
      </w:pPr>
      <w:r>
        <w:t>管理制度。</w:t>
      </w:r>
    </w:p>
    <w:p>
      <w:pPr>
        <w:pStyle w:val="21"/>
      </w:pPr>
      <w:r>
        <w:t>（五)负责制定全县医疗机构和医疗服务全行业管理办法并监督实施。制定医疗机构及其医疗服务、医疗</w:t>
      </w:r>
    </w:p>
    <w:p>
      <w:pPr>
        <w:pStyle w:val="21"/>
      </w:pPr>
      <w:r>
        <w:t>技术、医疗质量、医疗安全的规范并组织实施。会同有关部门组织实施卫生专业技术人员资格准入，实施</w:t>
      </w:r>
    </w:p>
    <w:p>
      <w:pPr>
        <w:pStyle w:val="21"/>
      </w:pPr>
      <w:r>
        <w:t>卫生专业技术人员执业规则和服务规范，建立医疗服务评价和监督管理体系。</w:t>
      </w:r>
    </w:p>
    <w:p>
      <w:pPr>
        <w:pStyle w:val="21"/>
      </w:pPr>
      <w:r>
        <w:t>（六)负责组织推进公立医院改革，建立公益性为导向的绩效考核和评价运行机制，建设和谐医患关系，</w:t>
      </w:r>
    </w:p>
    <w:p>
      <w:pPr>
        <w:pStyle w:val="21"/>
      </w:pPr>
      <w:r>
        <w:t>提出医疗服务和药品价格政策的建议。</w:t>
      </w:r>
    </w:p>
    <w:p>
      <w:pPr>
        <w:pStyle w:val="21"/>
      </w:pPr>
      <w:r>
        <w:t>（七）组织实施国家基本药物制度，拟订基本药物采购、配送、使用的管理措施，监督和规范各级医疗机</w:t>
      </w:r>
    </w:p>
    <w:p>
      <w:pPr>
        <w:pStyle w:val="21"/>
      </w:pPr>
      <w:r>
        <w:t>构基本药物使用。</w:t>
      </w:r>
    </w:p>
    <w:p>
      <w:pPr>
        <w:pStyle w:val="21"/>
      </w:pPr>
      <w:r>
        <w:t>（八)贯彻落实人口与计划生育工作的方针、政策，组织监测计划生育发展动态，提出发布计划生育安全</w:t>
      </w:r>
    </w:p>
    <w:p>
      <w:pPr>
        <w:pStyle w:val="21"/>
      </w:pPr>
      <w:r>
        <w:t>预警预报信息建议，负责出生人口性别比的综合治理工作，组织、指导、协调开展打击非医学需要鉴定胎</w:t>
      </w:r>
    </w:p>
    <w:p>
      <w:pPr>
        <w:pStyle w:val="21"/>
      </w:pPr>
      <w:r>
        <w:t>儿性别和选择性别人工终止妊娠行为。制定计划生育技术服务管理制度并监督实施，依法规范计划生育技</w:t>
      </w:r>
    </w:p>
    <w:p>
      <w:pPr>
        <w:pStyle w:val="21"/>
      </w:pPr>
      <w:r>
        <w:t>术和药具管理工作，负责节育手术并发症和独生子女病残儿医学鉴定的管理工作,负责再生育审批工作,拟</w:t>
      </w:r>
    </w:p>
    <w:p>
      <w:pPr>
        <w:pStyle w:val="21"/>
      </w:pPr>
      <w:r>
        <w:t>订优生优育和提高出生人口素质的政策措施并组织实施，推动实施计划生育生殖健康促进计划，降低出生</w:t>
      </w:r>
    </w:p>
    <w:p>
      <w:pPr>
        <w:pStyle w:val="21"/>
      </w:pPr>
      <w:r>
        <w:t>缺陷人口数量。</w:t>
      </w:r>
    </w:p>
    <w:p>
      <w:pPr>
        <w:pStyle w:val="21"/>
      </w:pPr>
      <w:r>
        <w:t>（九)组织建立全县计划生育利益导向、计划生育特殊困难家庭扶助和促进计划生育家庭发展等机制。负</w:t>
      </w:r>
    </w:p>
    <w:p>
      <w:pPr>
        <w:pStyle w:val="21"/>
      </w:pPr>
      <w:r>
        <w:t>责协调推进有关部门、群众团体履行计划生育工作相关职责，建立与经济社会发展政策的衔接机制，提出</w:t>
      </w:r>
    </w:p>
    <w:p>
      <w:pPr>
        <w:pStyle w:val="21"/>
      </w:pPr>
      <w:r>
        <w:t>稳定低生育水平政策措施。</w:t>
      </w:r>
    </w:p>
    <w:p>
      <w:pPr>
        <w:pStyle w:val="21"/>
      </w:pPr>
      <w:r>
        <w:t>（十)制定本行政区划内流动人口计划生育服务管理制度并组织落实。负责流动人口计划生育区域协作，</w:t>
      </w:r>
    </w:p>
    <w:p>
      <w:pPr>
        <w:pStyle w:val="21"/>
      </w:pPr>
      <w:r>
        <w:t>推动建立流动人口卫生和计划生育信息共享和公共服务工作机制。</w:t>
      </w:r>
    </w:p>
    <w:p>
      <w:pPr>
        <w:pStyle w:val="21"/>
      </w:pPr>
      <w:r>
        <w:t>（十一)组织拟订全县卫生和计划生育人才发展规划，指导卫生和计划生育人才队伍建设。加强全科医生</w:t>
      </w:r>
    </w:p>
    <w:p>
      <w:pPr>
        <w:pStyle w:val="21"/>
      </w:pPr>
      <w:r>
        <w:t>等急需紧缺专业人才培养，建立完善住院医师和专科医师规范化培训制度并指导实施。</w:t>
      </w:r>
    </w:p>
    <w:p>
      <w:pPr>
        <w:pStyle w:val="21"/>
      </w:pPr>
      <w:r>
        <w:t>（十二)组织拟订全县卫生和计划生育科技发展规划，组织实施卫生和计划生育相关科研项目。参与制定</w:t>
      </w:r>
    </w:p>
    <w:p>
      <w:pPr>
        <w:pStyle w:val="21"/>
      </w:pPr>
      <w:r>
        <w:t>医学教育发展规划，组织实施毕业后医学教育和继续医学教育。</w:t>
      </w:r>
    </w:p>
    <w:p>
      <w:pPr>
        <w:pStyle w:val="21"/>
      </w:pPr>
      <w:r>
        <w:t>（十三)指导全县卫生和计划生育工作，完善综合监督执法体系，规范执法行为，监督检查法律法规和政</w:t>
      </w:r>
    </w:p>
    <w:p>
      <w:pPr>
        <w:pStyle w:val="21"/>
      </w:pPr>
      <w:r>
        <w:t>策措施的落实，组织查处重大违法行为。坚持计划生育目标管理责任制，负责对计划生育规划执行情况及</w:t>
      </w:r>
    </w:p>
    <w:p>
      <w:pPr>
        <w:pStyle w:val="21"/>
      </w:pPr>
      <w:r>
        <w:t>目标管理责任制进行监督和考核评估，监督落实计划生育一票否决制，稳定低生育水平。</w:t>
      </w:r>
    </w:p>
    <w:p>
      <w:pPr>
        <w:pStyle w:val="21"/>
      </w:pPr>
      <w:r>
        <w:t>（十四)负责卫生和计划生育宣传、健康教育、健康促进、交流合作和信息化建设等工作，依法组织实施</w:t>
      </w:r>
    </w:p>
    <w:p>
      <w:pPr>
        <w:pStyle w:val="21"/>
      </w:pPr>
      <w:r>
        <w:t>统计调查。</w:t>
      </w:r>
    </w:p>
    <w:p>
      <w:pPr>
        <w:pStyle w:val="21"/>
      </w:pPr>
      <w:r>
        <w:t>（十五)制定全县中医药中长期发展规划并组织实施。加强全县中医药监管。</w:t>
      </w:r>
    </w:p>
    <w:p>
      <w:pPr>
        <w:pStyle w:val="21"/>
      </w:pPr>
      <w:r>
        <w:t>（十六)承担县爱国卫生运动委员会、县深化医药卫生体制改革领导小组、县防治艾滋病工作委员会和县</w:t>
      </w:r>
    </w:p>
    <w:p>
      <w:pPr>
        <w:pStyle w:val="21"/>
      </w:pPr>
      <w:r>
        <w:t>计划生育领导小组的日常工作。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无极县卫生健康局本级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无极县疾病预防控制中心</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无极县妇幼保健院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无极县卫生计生监督所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按照预算管理有关规定，目前我县部门预算的编制实行综合预算制度，即全部收入和支出都反映在预算里，我部门及所属单位所有收支都包含在部门。</w:t>
      </w:r>
    </w:p>
    <w:p>
      <w:pPr>
        <w:pStyle w:val="22"/>
      </w:pPr>
      <w:r>
        <w:t>1、收入说明</w:t>
      </w:r>
    </w:p>
    <w:p>
      <w:pPr>
        <w:pStyle w:val="22"/>
      </w:pPr>
      <w:r>
        <w:t>无极县卫健局2022年</w:t>
      </w:r>
      <w:r>
        <w:rPr>
          <w:rFonts w:hint="eastAsia"/>
          <w:lang w:eastAsia="zh-CN"/>
        </w:rPr>
        <w:t>部门</w:t>
      </w:r>
      <w:r>
        <w:t>预算收入11434.31万元。其中，一般公共预算收入11434.31万元、政府性基金收入0万元、财政专户核拨收入0万元，其他来源收入0万元。</w:t>
      </w:r>
    </w:p>
    <w:p>
      <w:pPr>
        <w:pStyle w:val="22"/>
      </w:pPr>
      <w:r>
        <w:t>2、支出说明</w:t>
      </w:r>
    </w:p>
    <w:p>
      <w:pPr>
        <w:pStyle w:val="22"/>
      </w:pPr>
      <w:r>
        <w:t>收支预算总表支出栏、基本支出表、项目支出表按经济分类和支出功能分类科目编制，反映单位预算中支出预算的总体情况2022年</w:t>
      </w:r>
      <w:r>
        <w:rPr>
          <w:rFonts w:hint="eastAsia"/>
          <w:lang w:eastAsia="zh-CN"/>
        </w:rPr>
        <w:t>部门</w:t>
      </w:r>
      <w:r>
        <w:t>预算支出11434.31万元。其中，人员经费支出1597.47万元，正常公用经费80.5万元，项目支出9756.34万元。</w:t>
      </w:r>
      <w:r>
        <w:rPr>
          <w:rFonts w:hint="eastAsia"/>
          <w:lang w:eastAsia="zh-CN"/>
        </w:rPr>
        <w:t>主要为公共卫生、突发公共卫生事件、计划生育、公立医院及基层医疗卫生机构等支出。</w:t>
      </w:r>
    </w:p>
    <w:p>
      <w:pPr>
        <w:pStyle w:val="22"/>
      </w:pPr>
      <w:r>
        <w:t>3、比上年增减情况</w:t>
      </w:r>
    </w:p>
    <w:p>
      <w:pPr>
        <w:pStyle w:val="22"/>
      </w:pPr>
      <w:r>
        <w:t>2022年部门预算支出较2021年减少4206.78万元，其中：人员经费支出增加324.13万元</w:t>
      </w:r>
      <w:r>
        <w:rPr>
          <w:rFonts w:hint="eastAsia"/>
          <w:lang w:eastAsia="zh-CN"/>
        </w:rPr>
        <w:t>；</w:t>
      </w:r>
      <w:r>
        <w:t>公用经费减少103万元</w:t>
      </w:r>
      <w:r>
        <w:rPr>
          <w:rFonts w:hint="eastAsia"/>
          <w:lang w:eastAsia="zh-CN"/>
        </w:rPr>
        <w:t>；</w:t>
      </w:r>
      <w:r>
        <w:t>项目支出减少4427.91万元，主要是由于</w:t>
      </w:r>
      <w:r>
        <w:rPr>
          <w:rFonts w:hint="eastAsia"/>
          <w:lang w:eastAsia="zh-CN"/>
        </w:rPr>
        <w:t>疫情防控安排资金减少</w:t>
      </w:r>
      <w:r>
        <w:t>。</w:t>
      </w:r>
    </w:p>
    <w:p>
      <w:pPr>
        <w:pStyle w:val="22"/>
      </w:pPr>
    </w:p>
    <w:p>
      <w:pPr>
        <w:pStyle w:val="22"/>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2022年，我部门机关运行经费共计安排80.5万元，主要用于保证机关正常运转的办公及印刷费、邮电费、差旅费、一般设备购置费、办公用房电费、日常维修费等支出。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32"/>
        <w:rPr>
          <w:rFonts w:hint="eastAsia" w:eastAsia="方正仿宋_GBK"/>
          <w:color w:val="000000" w:themeColor="text1"/>
          <w:lang w:val="en-US" w:eastAsia="zh-CN"/>
          <w14:textFill>
            <w14:solidFill>
              <w14:schemeClr w14:val="tx1"/>
            </w14:solidFill>
          </w14:textFill>
        </w:rPr>
      </w:pPr>
      <w:r>
        <w:t>2022年，我部门财政拨款“三公”经费预算安排3万元，其中：因公出国（境）费0万元；公务用车购置及运维费3万元（其中：公务用车购置费0万元，公务用车运行维护费3万元)。其中公务接待费0万元。与2021年相比持平无增减变化。</w:t>
      </w:r>
      <w:r>
        <w:rPr>
          <w:rFonts w:hint="eastAsia"/>
          <w:color w:val="000000" w:themeColor="text1"/>
          <w:lang w:eastAsia="zh-CN"/>
          <w14:textFill>
            <w14:solidFill>
              <w14:schemeClr w14:val="tx1"/>
            </w14:solidFill>
          </w14:textFill>
        </w:rPr>
        <w:t>主要原因为未安排</w:t>
      </w:r>
      <w:r>
        <w:rPr>
          <w:color w:val="000000" w:themeColor="text1"/>
          <w14:textFill>
            <w14:solidFill>
              <w14:schemeClr w14:val="tx1"/>
            </w14:solidFill>
          </w14:textFill>
        </w:rPr>
        <w:t>因公出国（境）费</w:t>
      </w:r>
      <w:r>
        <w:rPr>
          <w:rFonts w:hint="eastAsia"/>
          <w:color w:val="000000" w:themeColor="text1"/>
          <w:lang w:eastAsia="zh-CN"/>
          <w14:textFill>
            <w14:solidFill>
              <w14:schemeClr w14:val="tx1"/>
            </w14:solidFill>
          </w14:textFill>
        </w:rPr>
        <w:t>及公务接待经费。</w:t>
      </w:r>
    </w:p>
    <w:p>
      <w:pPr>
        <w:pStyle w:val="24"/>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2022年在进一步深化医疗卫生体制改革的基础上继续推进基本公共卫生服务均等化进程,控制各类重大疾病的发生与传播,有效应对我县突发公共卫生事件,保障妇女儿童身心健康;提高医疗机构的疾病救治能力,强化公立医院和基层医疗卫生机构综合改革;稳定适度的低生育水平,有效保障计划生育家庭生活水平;提高妇女生殖健康水平,降低出生缺陷的发生,有效遏制出生人口性别比偏高问题;加强中医药能力建设,提高中医药人员服务水平,有效发挥中医药在医疗保健领域的特色优势。</w:t>
      </w:r>
    </w:p>
    <w:p>
      <w:pPr>
        <w:spacing w:line="500" w:lineRule="exact"/>
        <w:ind w:firstLine="560"/>
      </w:pPr>
      <w:r>
        <w:rPr>
          <w:rFonts w:eastAsia="方正仿宋_GBK" w:cs="Times New Roman"/>
          <w:color w:val="000000"/>
          <w:sz w:val="28"/>
        </w:rPr>
        <w:t>（二）分项绩效目标</w:t>
      </w:r>
    </w:p>
    <w:p>
      <w:pPr>
        <w:pStyle w:val="26"/>
      </w:pPr>
      <w:r>
        <w:t>（二）分项绩效目标</w:t>
      </w:r>
    </w:p>
    <w:p>
      <w:pPr>
        <w:pStyle w:val="26"/>
      </w:pPr>
      <w:r>
        <w:t>（一）推进基本公共卫生服务均等化</w:t>
      </w:r>
    </w:p>
    <w:p>
      <w:pPr>
        <w:pStyle w:val="26"/>
      </w:pPr>
      <w:r>
        <w:t>绩效目标：控制各类重大疾病的发生与传播；有效应对我县突发公共卫生事件；保障妇女儿童身心健康。</w:t>
      </w:r>
    </w:p>
    <w:p>
      <w:pPr>
        <w:pStyle w:val="26"/>
      </w:pPr>
      <w:r>
        <w:t>绩效指标：按照国家基本公共卫生服务项目《规范》，组织全县基层医疗卫生机构开展实施基本公共卫生服务项目；对城乡居民健康实行干预，减少危害健康的因素，有效预防传染病及慢性病，使其享有平等的基本卫生服务。</w:t>
      </w:r>
    </w:p>
    <w:p>
      <w:pPr>
        <w:pStyle w:val="26"/>
      </w:pPr>
      <w:r>
        <w:t xml:space="preserve">（二）提高医疗服务能力 </w:t>
      </w:r>
    </w:p>
    <w:p>
      <w:pPr>
        <w:pStyle w:val="26"/>
      </w:pPr>
      <w:r>
        <w:t>绩效目标：提高医疗机构的疾病救治能力，强化公立医院和基层医疗卫生机构综合改革，做好各项医疗救治工作，提高医疗救治水平，满足各类患者的医疗服务需求。</w:t>
      </w:r>
    </w:p>
    <w:p>
      <w:pPr>
        <w:pStyle w:val="26"/>
      </w:pPr>
      <w:r>
        <w:t>绩效指标：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pStyle w:val="26"/>
      </w:pPr>
      <w:r>
        <w:t>（三）完善计划生育管理</w:t>
      </w:r>
    </w:p>
    <w:p>
      <w:pPr>
        <w:pStyle w:val="26"/>
      </w:pPr>
      <w:r>
        <w:t>绩效目标：提供各类计划生育技术服务，建立利益导向机制，开展出生人口性别比治理以及流动人口计划生育管理等各项工作。</w:t>
      </w:r>
    </w:p>
    <w:p>
      <w:pPr>
        <w:pStyle w:val="26"/>
      </w:pPr>
      <w:r>
        <w:t>绩效指标：主要为改善我县农村计划怀孕夫妇健康状况，有效降低出生缺陷发生风险；为各类育龄人群提供安全、有效避孕节育技术服务；健全完善流动人口管理机制，有效遏制我县出生人口性别比偏高的严峻形势，尽早实现出生人口性别比的自然平衡，为服务人群免费提供避孕药具。</w:t>
      </w:r>
    </w:p>
    <w:p>
      <w:pPr>
        <w:pStyle w:val="26"/>
      </w:pPr>
      <w:r>
        <w:t>（四）提升中医药管理</w:t>
      </w:r>
    </w:p>
    <w:p>
      <w:pPr>
        <w:pStyle w:val="26"/>
      </w:pPr>
      <w:r>
        <w:t>绩效目标：提高各级各类中医药人才的施治能力，提升公民中医养生保健素养。</w:t>
      </w:r>
    </w:p>
    <w:p>
      <w:pPr>
        <w:pStyle w:val="26"/>
      </w:pPr>
      <w:r>
        <w:t>绩效指标：开展中医药专科建设，培训中医药人才，建立中医药研究室，普及中医药知识，推广中医药文化，</w:t>
      </w:r>
    </w:p>
    <w:p>
      <w:pPr>
        <w:pStyle w:val="26"/>
      </w:pPr>
      <w:r>
        <w:t>（五）加强卫计政务管理</w:t>
      </w:r>
    </w:p>
    <w:p>
      <w:pPr>
        <w:pStyle w:val="26"/>
      </w:pPr>
      <w:r>
        <w:t>绩效目标：监督政策落实，开展好卫生计生规划、法制、宣传教育等各项综合业务工作。</w:t>
      </w:r>
    </w:p>
    <w:p>
      <w:pPr>
        <w:pStyle w:val="26"/>
      </w:pPr>
      <w:r>
        <w:t>绩效指标：建设一批高素质卫生计生人才队伍，培育一批卫生计生重点专科，开展卫生计生机构信息化、基础设施、装备配置等各项工作。</w:t>
      </w:r>
    </w:p>
    <w:p>
      <w:pPr>
        <w:pStyle w:val="26"/>
      </w:pPr>
      <w:r>
        <w:t>（六）综合业务管理</w:t>
      </w:r>
    </w:p>
    <w:p>
      <w:pPr>
        <w:pStyle w:val="26"/>
      </w:pPr>
      <w:r>
        <w:t>绩效目标：保障各业务工作畅通</w:t>
      </w:r>
    </w:p>
    <w:p>
      <w:pPr>
        <w:pStyle w:val="26"/>
      </w:pPr>
      <w:r>
        <w:t>绩效指标：综合业务管理工作完成率≥90%</w:t>
      </w:r>
    </w:p>
    <w:p>
      <w:pPr>
        <w:pStyle w:val="26"/>
      </w:pPr>
      <w:r>
        <w:t>综合事务管理</w:t>
      </w:r>
    </w:p>
    <w:p>
      <w:pPr>
        <w:pStyle w:val="26"/>
      </w:pPr>
      <w:r>
        <w:t>绩效目标：保障机关正常工作有效运转</w:t>
      </w:r>
    </w:p>
    <w:p>
      <w:pPr>
        <w:pStyle w:val="26"/>
      </w:pPr>
      <w:r>
        <w:t>绩效指标：综合事务管理工作完成率≥90%</w:t>
      </w:r>
    </w:p>
    <w:p>
      <w:pPr>
        <w:spacing w:line="500" w:lineRule="exact"/>
        <w:ind w:firstLine="560"/>
      </w:pPr>
      <w:r>
        <w:rPr>
          <w:rFonts w:eastAsia="方正仿宋_GBK" w:cs="Times New Roman"/>
          <w:color w:val="000000"/>
          <w:sz w:val="28"/>
        </w:rPr>
        <w:t>（三）工作保障措施</w:t>
      </w:r>
    </w:p>
    <w:p>
      <w:pPr>
        <w:pStyle w:val="27"/>
      </w:pPr>
      <w:r>
        <w:t>完善制度建设。制定完善预算绩效管理制度，建立保障制度，落实责任考核，大力加强卫生队伍建设，开展经常性的检查督导，确保工作有序开展。</w:t>
      </w:r>
    </w:p>
    <w:p>
      <w:pPr>
        <w:pStyle w:val="27"/>
      </w:pPr>
      <w:r>
        <w:t>加强支出管理。通过优化支出结构、编细编实预算、加快履行政府采购手续、尽快启动项目、及时支付资金、按规定及时下达资金等多种措施，确保支出进度达标。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pPr>
        <w:pStyle w:val="27"/>
      </w:pPr>
      <w:r>
        <w:t>规范财务资产管理。完善局财务管理制度，建立财务领导小组，严格各项审批程序，加强局所有固定资产登记、使用和报废处置管理，做到支出合理，物尽其用。</w:t>
      </w:r>
    </w:p>
    <w:p>
      <w:pPr>
        <w:pStyle w:val="27"/>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7"/>
      </w:pPr>
    </w:p>
    <w:p>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方正楷体_GBK" w:hAnsi="方正楷体_GBK" w:eastAsia="方正楷体_GBK" w:cs="方正楷体_GBK"/>
          <w:b/>
          <w:color w:val="000000"/>
          <w:sz w:val="32"/>
          <w:lang w:eastAsia="zh-CN"/>
        </w:rPr>
      </w:pPr>
    </w:p>
    <w:p>
      <w:pPr>
        <w:ind w:firstLine="640"/>
        <w:rPr>
          <w:rFonts w:hint="eastAsia"/>
          <w:lang w:eastAsia="zh-CN"/>
        </w:rPr>
        <w:sectPr>
          <w:pgSz w:w="16840" w:h="11900" w:orient="landscape"/>
          <w:pgMar w:top="1361" w:right="1020" w:bottom="1361" w:left="1020" w:header="720" w:footer="720" w:gutter="0"/>
          <w:pgNumType w:fmt="decimal"/>
          <w:cols w:space="720" w:num="1"/>
        </w:sectPr>
      </w:pPr>
      <w:r>
        <w:rPr>
          <w:rFonts w:hint="eastAsia" w:ascii="方正楷体_GBK" w:hAnsi="方正楷体_GBK" w:eastAsia="方正楷体_GBK" w:cs="方正楷体_GBK"/>
          <w:b/>
          <w:color w:val="000000"/>
          <w:sz w:val="32"/>
          <w:lang w:eastAsia="zh-CN"/>
        </w:rPr>
        <w:t>无</w:t>
      </w:r>
    </w:p>
    <w:p>
      <w:pPr>
        <w:ind w:firstLine="640"/>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1、2022年爱卫办经费绩效目标表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1.开展爱国卫生运动相关工作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环境卫生水平</w:t>
            </w:r>
          </w:p>
        </w:tc>
        <w:tc>
          <w:tcPr>
            <w:tcW w:w="2835" w:type="dxa"/>
            <w:vAlign w:val="center"/>
          </w:tcPr>
          <w:p>
            <w:pPr>
              <w:pStyle w:val="16"/>
            </w:pPr>
            <w:r>
              <w:t>不断提高</w:t>
            </w:r>
          </w:p>
        </w:tc>
        <w:tc>
          <w:tcPr>
            <w:tcW w:w="2551" w:type="dxa"/>
            <w:vAlign w:val="center"/>
          </w:tcPr>
          <w:p>
            <w:pPr>
              <w:pStyle w:val="16"/>
            </w:pPr>
            <w:r>
              <w:t>环境卫生水平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爱国卫生运动工作</w:t>
            </w:r>
          </w:p>
        </w:tc>
        <w:tc>
          <w:tcPr>
            <w:tcW w:w="2835" w:type="dxa"/>
            <w:vAlign w:val="center"/>
          </w:tcPr>
          <w:p>
            <w:pPr>
              <w:pStyle w:val="16"/>
            </w:pPr>
            <w:r>
              <w:t>落实到位</w:t>
            </w:r>
          </w:p>
        </w:tc>
        <w:tc>
          <w:tcPr>
            <w:tcW w:w="2551" w:type="dxa"/>
            <w:vAlign w:val="center"/>
          </w:tcPr>
          <w:p>
            <w:pPr>
              <w:pStyle w:val="16"/>
            </w:pPr>
            <w:r>
              <w:t>落实到位</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爱卫办工作持续开展</w:t>
            </w:r>
          </w:p>
        </w:tc>
        <w:tc>
          <w:tcPr>
            <w:tcW w:w="2835" w:type="dxa"/>
            <w:vAlign w:val="center"/>
          </w:tcPr>
          <w:p>
            <w:pPr>
              <w:pStyle w:val="16"/>
            </w:pPr>
            <w:r>
              <w:t>爱卫办工作持续开展</w:t>
            </w:r>
          </w:p>
        </w:tc>
        <w:tc>
          <w:tcPr>
            <w:tcW w:w="2551" w:type="dxa"/>
            <w:vAlign w:val="center"/>
          </w:tcPr>
          <w:p>
            <w:pPr>
              <w:pStyle w:val="16"/>
            </w:pPr>
            <w:r>
              <w:t>持续开展</w:t>
            </w:r>
          </w:p>
        </w:tc>
        <w:tc>
          <w:tcPr>
            <w:tcW w:w="2268" w:type="dxa"/>
            <w:vAlign w:val="center"/>
          </w:tcPr>
          <w:p>
            <w:pPr>
              <w:pStyle w:val="16"/>
            </w:pPr>
            <w:r>
              <w:t>持续开展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2、2022年城镇职工独生子女父母奖励（奖扶、特扶）绩效目标表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1.落实计划生育城镇职工独生子女父母奖励政策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落实计划生育城镇职工独生子女父母奖励政策</w:t>
            </w:r>
          </w:p>
        </w:tc>
        <w:tc>
          <w:tcPr>
            <w:tcW w:w="2835" w:type="dxa"/>
            <w:vAlign w:val="center"/>
          </w:tcPr>
          <w:p>
            <w:pPr>
              <w:pStyle w:val="16"/>
            </w:pPr>
            <w:r>
              <w:t>落实到位</w:t>
            </w:r>
          </w:p>
        </w:tc>
        <w:tc>
          <w:tcPr>
            <w:tcW w:w="2551" w:type="dxa"/>
            <w:vAlign w:val="center"/>
          </w:tcPr>
          <w:p>
            <w:pPr>
              <w:pStyle w:val="16"/>
            </w:pPr>
            <w:r>
              <w:t>落实计划生育城镇职工独生子女父母奖励政策</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3、2022年赤脚医生补助绩效目标表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1.落实赤脚医生补助政策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符合条件赤脚医生覆盖率</w:t>
            </w:r>
          </w:p>
        </w:tc>
        <w:tc>
          <w:tcPr>
            <w:tcW w:w="2835" w:type="dxa"/>
            <w:vAlign w:val="center"/>
          </w:tcPr>
          <w:p>
            <w:pPr>
              <w:pStyle w:val="16"/>
            </w:pPr>
            <w:r>
              <w:t>符合条件赤脚医生覆盖率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赤脚医生收入水平</w:t>
            </w:r>
          </w:p>
        </w:tc>
        <w:tc>
          <w:tcPr>
            <w:tcW w:w="2835" w:type="dxa"/>
            <w:vAlign w:val="center"/>
          </w:tcPr>
          <w:p>
            <w:pPr>
              <w:pStyle w:val="16"/>
            </w:pPr>
            <w:r>
              <w:t>持续稳定</w:t>
            </w:r>
          </w:p>
        </w:tc>
        <w:tc>
          <w:tcPr>
            <w:tcW w:w="2551" w:type="dxa"/>
            <w:vAlign w:val="center"/>
          </w:tcPr>
          <w:p>
            <w:pPr>
              <w:pStyle w:val="16"/>
            </w:pPr>
            <w:r>
              <w:t>赤脚医生收入水平</w:t>
            </w:r>
          </w:p>
        </w:tc>
        <w:tc>
          <w:tcPr>
            <w:tcW w:w="2268" w:type="dxa"/>
            <w:vAlign w:val="center"/>
          </w:tcPr>
          <w:p>
            <w:pPr>
              <w:pStyle w:val="16"/>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保障赤脚医生基本收入</w:t>
            </w:r>
          </w:p>
        </w:tc>
        <w:tc>
          <w:tcPr>
            <w:tcW w:w="2835" w:type="dxa"/>
            <w:vAlign w:val="center"/>
          </w:tcPr>
          <w:p>
            <w:pPr>
              <w:pStyle w:val="16"/>
            </w:pPr>
            <w:r>
              <w:t>持续稳定</w:t>
            </w:r>
          </w:p>
        </w:tc>
        <w:tc>
          <w:tcPr>
            <w:tcW w:w="2551" w:type="dxa"/>
            <w:vAlign w:val="center"/>
          </w:tcPr>
          <w:p>
            <w:pPr>
              <w:pStyle w:val="16"/>
            </w:pPr>
            <w:r>
              <w:t>持续稳定</w:t>
            </w:r>
          </w:p>
        </w:tc>
        <w:tc>
          <w:tcPr>
            <w:tcW w:w="2268" w:type="dxa"/>
            <w:vAlign w:val="center"/>
          </w:tcPr>
          <w:p>
            <w:pPr>
              <w:pStyle w:val="16"/>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4、2022年基本公共卫生服务项目经费绩效目标表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1.推进基本公共卫生服务工作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不断缩小</w:t>
            </w:r>
          </w:p>
        </w:tc>
        <w:tc>
          <w:tcPr>
            <w:tcW w:w="2551" w:type="dxa"/>
            <w:vAlign w:val="center"/>
          </w:tcPr>
          <w:p>
            <w:pPr>
              <w:pStyle w:val="16"/>
            </w:pPr>
            <w:r>
              <w:t>不断缩小</w:t>
            </w:r>
          </w:p>
        </w:tc>
        <w:tc>
          <w:tcPr>
            <w:tcW w:w="2268" w:type="dxa"/>
            <w:vAlign w:val="center"/>
          </w:tcPr>
          <w:p>
            <w:pPr>
              <w:pStyle w:val="16"/>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5、2022年计划生育奖励扶助项目绩效目标表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1.落实计划生育奖励扶助项目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落实计划生育奖励扶助项目</w:t>
            </w:r>
          </w:p>
        </w:tc>
        <w:tc>
          <w:tcPr>
            <w:tcW w:w="2835" w:type="dxa"/>
            <w:vAlign w:val="center"/>
          </w:tcPr>
          <w:p>
            <w:pPr>
              <w:pStyle w:val="16"/>
            </w:pPr>
            <w:r>
              <w:t>落实到位</w:t>
            </w:r>
          </w:p>
        </w:tc>
        <w:tc>
          <w:tcPr>
            <w:tcW w:w="2551" w:type="dxa"/>
            <w:vAlign w:val="center"/>
          </w:tcPr>
          <w:p>
            <w:pPr>
              <w:pStyle w:val="16"/>
            </w:pPr>
            <w:r>
              <w:t>落实计划生育奖励扶助项目</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6、2022年计划生育救助公益金绩效目标表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1.落实计划生育救助公益金项目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落实计划生育救助公益金项目</w:t>
            </w:r>
          </w:p>
        </w:tc>
        <w:tc>
          <w:tcPr>
            <w:tcW w:w="2835" w:type="dxa"/>
            <w:vAlign w:val="center"/>
          </w:tcPr>
          <w:p>
            <w:pPr>
              <w:pStyle w:val="16"/>
            </w:pPr>
            <w:r>
              <w:t>落实到位</w:t>
            </w:r>
          </w:p>
        </w:tc>
        <w:tc>
          <w:tcPr>
            <w:tcW w:w="2551" w:type="dxa"/>
            <w:vAlign w:val="center"/>
          </w:tcPr>
          <w:p>
            <w:pPr>
              <w:pStyle w:val="16"/>
            </w:pPr>
            <w:r>
              <w:t>落实计划生育救助公益金项目</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7、2022年计划生育特别扶助项目绩效目标表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1.落实计划生育特别扶助项目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落实计划生育特别扶助项目</w:t>
            </w:r>
          </w:p>
        </w:tc>
        <w:tc>
          <w:tcPr>
            <w:tcW w:w="2835" w:type="dxa"/>
            <w:vAlign w:val="center"/>
          </w:tcPr>
          <w:p>
            <w:pPr>
              <w:pStyle w:val="16"/>
            </w:pPr>
            <w:r>
              <w:t>落实到位</w:t>
            </w:r>
          </w:p>
        </w:tc>
        <w:tc>
          <w:tcPr>
            <w:tcW w:w="2551" w:type="dxa"/>
            <w:vAlign w:val="center"/>
          </w:tcPr>
          <w:p>
            <w:pPr>
              <w:pStyle w:val="16"/>
            </w:pPr>
            <w:r>
              <w:t>落实计划生育特别扶助项目</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8、2022年计生协独生子女意外伤害保险绩效目标表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1.计划生育独生子女意外伤害保险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保障失独家庭生活水平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9、2022年计生协特殊困难家庭父母住院护工补贴保险绩效目标表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1.落实计生特殊困难家庭父母住院护工补贴保险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保障计生特困家庭父母住院护工补贴</w:t>
            </w:r>
          </w:p>
        </w:tc>
        <w:tc>
          <w:tcPr>
            <w:tcW w:w="2835" w:type="dxa"/>
            <w:vAlign w:val="center"/>
          </w:tcPr>
          <w:p>
            <w:pPr>
              <w:pStyle w:val="16"/>
            </w:pPr>
            <w:r>
              <w:t>保障计生特困家庭</w:t>
            </w:r>
          </w:p>
        </w:tc>
        <w:tc>
          <w:tcPr>
            <w:tcW w:w="2551" w:type="dxa"/>
            <w:vAlign w:val="center"/>
          </w:tcPr>
          <w:p>
            <w:pPr>
              <w:pStyle w:val="16"/>
            </w:pPr>
            <w:r>
              <w:t>保障计生特困家庭</w:t>
            </w:r>
          </w:p>
        </w:tc>
        <w:tc>
          <w:tcPr>
            <w:tcW w:w="2268" w:type="dxa"/>
            <w:vAlign w:val="center"/>
          </w:tcPr>
          <w:p>
            <w:pPr>
              <w:pStyle w:val="16"/>
            </w:pPr>
            <w:r>
              <w:t>保障计生特困家庭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10、2022年局其他专项经费绩效目标表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1.局其他专项经费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局其他专项工作</w:t>
            </w:r>
          </w:p>
        </w:tc>
        <w:tc>
          <w:tcPr>
            <w:tcW w:w="2835" w:type="dxa"/>
            <w:vAlign w:val="center"/>
          </w:tcPr>
          <w:p>
            <w:pPr>
              <w:pStyle w:val="16"/>
            </w:pPr>
            <w:r>
              <w:t>落实到位</w:t>
            </w:r>
          </w:p>
        </w:tc>
        <w:tc>
          <w:tcPr>
            <w:tcW w:w="2551" w:type="dxa"/>
            <w:vAlign w:val="center"/>
          </w:tcPr>
          <w:p>
            <w:pPr>
              <w:pStyle w:val="16"/>
            </w:pPr>
            <w:r>
              <w:t>落实到位</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局其他专项工作</w:t>
            </w:r>
          </w:p>
        </w:tc>
        <w:tc>
          <w:tcPr>
            <w:tcW w:w="2835" w:type="dxa"/>
            <w:vAlign w:val="center"/>
          </w:tcPr>
          <w:p>
            <w:pPr>
              <w:pStyle w:val="16"/>
            </w:pPr>
            <w:r>
              <w:t>落实到位</w:t>
            </w:r>
          </w:p>
        </w:tc>
        <w:tc>
          <w:tcPr>
            <w:tcW w:w="2551" w:type="dxa"/>
            <w:vAlign w:val="center"/>
          </w:tcPr>
          <w:p>
            <w:pPr>
              <w:pStyle w:val="16"/>
            </w:pPr>
            <w:r>
              <w:t>落实到位</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11、2022年抗疫资金绩效目标表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1.保障疫情防控</w:t>
            </w:r>
            <w:r>
              <w:tab/>
            </w:r>
            <w:r>
              <w:tab/>
            </w:r>
            <w:r>
              <w:tab/>
            </w:r>
            <w:r>
              <w:tab/>
            </w:r>
            <w:r>
              <w:tab/>
            </w:r>
          </w:p>
          <w:p>
            <w:pPr>
              <w:pStyle w:val="16"/>
            </w:pPr>
          </w:p>
          <w:p>
            <w:pPr>
              <w:pStyle w:val="16"/>
            </w:pPr>
            <w:r>
              <w:t>2.有效控制疫情</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承担疫情防控工作机构数量</w:t>
            </w:r>
          </w:p>
        </w:tc>
        <w:tc>
          <w:tcPr>
            <w:tcW w:w="2835" w:type="dxa"/>
            <w:vAlign w:val="center"/>
          </w:tcPr>
          <w:p>
            <w:pPr>
              <w:pStyle w:val="16"/>
            </w:pPr>
            <w:r>
              <w:t>承担疫情防控工作机构数量</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防控物资储备情况</w:t>
            </w:r>
          </w:p>
        </w:tc>
        <w:tc>
          <w:tcPr>
            <w:tcW w:w="2835" w:type="dxa"/>
            <w:vAlign w:val="center"/>
          </w:tcPr>
          <w:p>
            <w:pPr>
              <w:pStyle w:val="16"/>
            </w:pPr>
            <w:r>
              <w:t>防控物资储备情况</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物资保障情况</w:t>
            </w:r>
          </w:p>
        </w:tc>
        <w:tc>
          <w:tcPr>
            <w:tcW w:w="2835" w:type="dxa"/>
            <w:vAlign w:val="center"/>
          </w:tcPr>
          <w:p>
            <w:pPr>
              <w:pStyle w:val="16"/>
            </w:pPr>
            <w:r>
              <w:t>物资保障情况</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项目运行保障</w:t>
            </w:r>
          </w:p>
        </w:tc>
        <w:tc>
          <w:tcPr>
            <w:tcW w:w="2835" w:type="dxa"/>
            <w:vAlign w:val="center"/>
          </w:tcPr>
          <w:p>
            <w:pPr>
              <w:pStyle w:val="16"/>
            </w:pPr>
            <w:r>
              <w:t>项目运行保障</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疫情防控取得效果</w:t>
            </w:r>
          </w:p>
        </w:tc>
        <w:tc>
          <w:tcPr>
            <w:tcW w:w="2835" w:type="dxa"/>
            <w:vAlign w:val="center"/>
          </w:tcPr>
          <w:p>
            <w:pPr>
              <w:pStyle w:val="16"/>
            </w:pPr>
            <w:r>
              <w:t>疫情防控取得效果</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资金保障情况</w:t>
            </w:r>
          </w:p>
        </w:tc>
        <w:tc>
          <w:tcPr>
            <w:tcW w:w="2835" w:type="dxa"/>
            <w:vAlign w:val="center"/>
          </w:tcPr>
          <w:p>
            <w:pPr>
              <w:pStyle w:val="16"/>
            </w:pPr>
            <w:r>
              <w:t>资金保障情况</w:t>
            </w:r>
          </w:p>
        </w:tc>
        <w:tc>
          <w:tcPr>
            <w:tcW w:w="2551" w:type="dxa"/>
            <w:vAlign w:val="center"/>
          </w:tcPr>
          <w:p>
            <w:pPr>
              <w:pStyle w:val="16"/>
            </w:pPr>
            <w:r>
              <w:t>项目取得实效</w:t>
            </w:r>
          </w:p>
        </w:tc>
        <w:tc>
          <w:tcPr>
            <w:tcW w:w="2268" w:type="dxa"/>
            <w:vAlign w:val="center"/>
          </w:tcPr>
          <w:p>
            <w:pPr>
              <w:pStyle w:val="16"/>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满意度调查</w:t>
            </w:r>
          </w:p>
        </w:tc>
        <w:tc>
          <w:tcPr>
            <w:tcW w:w="2268" w:type="dxa"/>
            <w:vAlign w:val="center"/>
          </w:tcPr>
          <w:p>
            <w:pPr>
              <w:pStyle w:val="16"/>
            </w:pPr>
            <w:r>
              <w:t>工作开展效果</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12、2022年农村独生子女父母奖励（奖扶、特扶）绩效目标表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1.落实计划生育农村独生子女父母奖励政策c</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落实农村独生子女父母奖励政策</w:t>
            </w:r>
          </w:p>
        </w:tc>
        <w:tc>
          <w:tcPr>
            <w:tcW w:w="2835" w:type="dxa"/>
            <w:vAlign w:val="center"/>
          </w:tcPr>
          <w:p>
            <w:pPr>
              <w:pStyle w:val="16"/>
            </w:pPr>
            <w:r>
              <w:t>落实到位</w:t>
            </w:r>
          </w:p>
        </w:tc>
        <w:tc>
          <w:tcPr>
            <w:tcW w:w="2551" w:type="dxa"/>
            <w:vAlign w:val="center"/>
          </w:tcPr>
          <w:p>
            <w:pPr>
              <w:pStyle w:val="16"/>
            </w:pPr>
            <w:r>
              <w:t>落实农村独生子女父母奖励政策</w:t>
            </w:r>
          </w:p>
        </w:tc>
        <w:tc>
          <w:tcPr>
            <w:tcW w:w="2268" w:type="dxa"/>
            <w:vAlign w:val="center"/>
          </w:tcPr>
          <w:p>
            <w:pPr>
              <w:pStyle w:val="16"/>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13、2022年卫生室基本药物制度补助绩效目标表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14、2022年卫生院绩效工资补助绩效目标表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1.落实乡镇卫生院绩效工资补助政策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符合条件工作人员数</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符合条件人员财政保障绩效工资</w:t>
            </w:r>
          </w:p>
        </w:tc>
        <w:tc>
          <w:tcPr>
            <w:tcW w:w="2835" w:type="dxa"/>
            <w:vAlign w:val="center"/>
          </w:tcPr>
          <w:p>
            <w:pPr>
              <w:pStyle w:val="16"/>
            </w:pPr>
            <w:r>
              <w:t>符合条件工作人员覆盖率</w:t>
            </w:r>
          </w:p>
        </w:tc>
        <w:tc>
          <w:tcPr>
            <w:tcW w:w="2551" w:type="dxa"/>
            <w:vAlign w:val="center"/>
          </w:tcPr>
          <w:p>
            <w:pPr>
              <w:pStyle w:val="16"/>
            </w:pPr>
            <w:r>
              <w:t>100全覆盖</w:t>
            </w:r>
          </w:p>
        </w:tc>
        <w:tc>
          <w:tcPr>
            <w:tcW w:w="2268"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赤脚医生收入水平</w:t>
            </w:r>
          </w:p>
        </w:tc>
        <w:tc>
          <w:tcPr>
            <w:tcW w:w="2835" w:type="dxa"/>
            <w:vAlign w:val="center"/>
          </w:tcPr>
          <w:p>
            <w:pPr>
              <w:pStyle w:val="16"/>
            </w:pPr>
            <w:r>
              <w:t>持续稳定</w:t>
            </w:r>
          </w:p>
        </w:tc>
        <w:tc>
          <w:tcPr>
            <w:tcW w:w="2551" w:type="dxa"/>
            <w:vAlign w:val="center"/>
          </w:tcPr>
          <w:p>
            <w:pPr>
              <w:pStyle w:val="16"/>
            </w:pPr>
            <w:r>
              <w:t>赤脚医生收入水平</w:t>
            </w:r>
          </w:p>
        </w:tc>
        <w:tc>
          <w:tcPr>
            <w:tcW w:w="2268" w:type="dxa"/>
            <w:vAlign w:val="center"/>
          </w:tcPr>
          <w:p>
            <w:pPr>
              <w:pStyle w:val="16"/>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保障符合条件乡镇卫生院工作人员基本收入</w:t>
            </w:r>
          </w:p>
        </w:tc>
        <w:tc>
          <w:tcPr>
            <w:tcW w:w="2835" w:type="dxa"/>
            <w:vAlign w:val="center"/>
          </w:tcPr>
          <w:p>
            <w:pPr>
              <w:pStyle w:val="16"/>
            </w:pPr>
            <w:r>
              <w:t>持续稳定</w:t>
            </w:r>
          </w:p>
        </w:tc>
        <w:tc>
          <w:tcPr>
            <w:tcW w:w="2551" w:type="dxa"/>
            <w:vAlign w:val="center"/>
          </w:tcPr>
          <w:p>
            <w:pPr>
              <w:pStyle w:val="16"/>
            </w:pPr>
            <w:r>
              <w:t>持续稳定</w:t>
            </w:r>
          </w:p>
        </w:tc>
        <w:tc>
          <w:tcPr>
            <w:tcW w:w="2268" w:type="dxa"/>
            <w:vAlign w:val="center"/>
          </w:tcPr>
          <w:p>
            <w:pPr>
              <w:pStyle w:val="16"/>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15、2022年卫生院零差率补助绩效目标表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16、提前下达2022年计划生育服务市级补助资金（奖扶、特扶）绩效目标表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1.实施计划生育家庭奖励扶助和特别扶助制度，提高家庭发展能力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17、提前下达2022年省级公共卫生服务补助资金预算指标绩效目标表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1.开展基本公共卫生服务工作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不断缩小</w:t>
            </w:r>
          </w:p>
        </w:tc>
        <w:tc>
          <w:tcPr>
            <w:tcW w:w="2551" w:type="dxa"/>
            <w:vAlign w:val="center"/>
          </w:tcPr>
          <w:p>
            <w:pPr>
              <w:pStyle w:val="16"/>
            </w:pPr>
            <w:r>
              <w:t>不断缩小</w:t>
            </w:r>
          </w:p>
        </w:tc>
        <w:tc>
          <w:tcPr>
            <w:tcW w:w="2268" w:type="dxa"/>
            <w:vAlign w:val="center"/>
          </w:tcPr>
          <w:p>
            <w:pPr>
              <w:pStyle w:val="16"/>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18、提前下达2022年省级公共卫生服务补助资金预算指标（基本药物制度部分110万）绩效目标表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19、提前下达2022年省级公共卫生服务补助资金预算指标（其他公卫部分113.03万元）绩效目标表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1.开展基本公共卫生服务工作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不断缩小</w:t>
            </w:r>
          </w:p>
        </w:tc>
        <w:tc>
          <w:tcPr>
            <w:tcW w:w="2551" w:type="dxa"/>
            <w:vAlign w:val="center"/>
          </w:tcPr>
          <w:p>
            <w:pPr>
              <w:pStyle w:val="16"/>
            </w:pPr>
            <w:r>
              <w:t>不断缩小</w:t>
            </w:r>
          </w:p>
        </w:tc>
        <w:tc>
          <w:tcPr>
            <w:tcW w:w="2268" w:type="dxa"/>
            <w:vAlign w:val="center"/>
          </w:tcPr>
          <w:p>
            <w:pPr>
              <w:pStyle w:val="16"/>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20、提前下达2022年省级计划生育服务补助资金预算指标（奖扶、特扶）绩效目标表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1.实施计划生育家庭奖励扶助和特别扶助制度，提高家庭发展能力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21、提前下达2022年新生儿出生缺陷干预工程市级补助资金绩效目标表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1.开展新生儿出生缺陷干预工程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新生儿活产数及检查人数</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完工及时率</w:t>
            </w:r>
          </w:p>
        </w:tc>
        <w:tc>
          <w:tcPr>
            <w:tcW w:w="2551" w:type="dxa"/>
            <w:vAlign w:val="center"/>
          </w:tcPr>
          <w:p>
            <w:pPr>
              <w:pStyle w:val="16"/>
            </w:pPr>
            <w:r>
              <w:t>≥90完工及时率</w:t>
            </w:r>
          </w:p>
        </w:tc>
        <w:tc>
          <w:tcPr>
            <w:tcW w:w="2268" w:type="dxa"/>
            <w:vAlign w:val="center"/>
          </w:tcPr>
          <w:p>
            <w:pPr>
              <w:pStyle w:val="16"/>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参加检查人员的费用</w:t>
            </w:r>
          </w:p>
        </w:tc>
        <w:tc>
          <w:tcPr>
            <w:tcW w:w="2835" w:type="dxa"/>
            <w:vAlign w:val="center"/>
          </w:tcPr>
          <w:p>
            <w:pPr>
              <w:pStyle w:val="16"/>
            </w:pPr>
            <w:r>
              <w:t>参加检查人员的费用</w:t>
            </w:r>
          </w:p>
        </w:tc>
        <w:tc>
          <w:tcPr>
            <w:tcW w:w="2551" w:type="dxa"/>
            <w:vAlign w:val="center"/>
          </w:tcPr>
          <w:p>
            <w:pPr>
              <w:pStyle w:val="16"/>
            </w:pPr>
            <w:r>
              <w:t>参加检查人员的费用</w:t>
            </w:r>
          </w:p>
        </w:tc>
        <w:tc>
          <w:tcPr>
            <w:tcW w:w="2268" w:type="dxa"/>
            <w:vAlign w:val="center"/>
          </w:tcPr>
          <w:p>
            <w:pPr>
              <w:pStyle w:val="16"/>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w:t>
            </w:r>
          </w:p>
        </w:tc>
        <w:tc>
          <w:tcPr>
            <w:tcW w:w="2835" w:type="dxa"/>
            <w:vAlign w:val="center"/>
          </w:tcPr>
          <w:p>
            <w:pPr>
              <w:pStyle w:val="16"/>
            </w:pPr>
            <w:r>
              <w:t>工作正常运转</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降低出生缺陷发生率</w:t>
            </w:r>
          </w:p>
        </w:tc>
        <w:tc>
          <w:tcPr>
            <w:tcW w:w="2835" w:type="dxa"/>
            <w:vAlign w:val="center"/>
          </w:tcPr>
          <w:p>
            <w:pPr>
              <w:pStyle w:val="16"/>
            </w:pPr>
            <w:r>
              <w:t>降低出生缺陷发生率</w:t>
            </w:r>
          </w:p>
        </w:tc>
        <w:tc>
          <w:tcPr>
            <w:tcW w:w="2551" w:type="dxa"/>
            <w:vAlign w:val="center"/>
          </w:tcPr>
          <w:p>
            <w:pPr>
              <w:pStyle w:val="16"/>
            </w:pPr>
            <w:r>
              <w:t>降低出生缺陷发生率</w:t>
            </w:r>
          </w:p>
        </w:tc>
        <w:tc>
          <w:tcPr>
            <w:tcW w:w="2268" w:type="dxa"/>
            <w:vAlign w:val="center"/>
          </w:tcPr>
          <w:p>
            <w:pPr>
              <w:pStyle w:val="16"/>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提高出生人口素质</w:t>
            </w:r>
          </w:p>
        </w:tc>
        <w:tc>
          <w:tcPr>
            <w:tcW w:w="2835" w:type="dxa"/>
            <w:vAlign w:val="center"/>
          </w:tcPr>
          <w:p>
            <w:pPr>
              <w:pStyle w:val="16"/>
            </w:pPr>
            <w:r>
              <w:t>提高出生人口素质</w:t>
            </w:r>
          </w:p>
        </w:tc>
        <w:tc>
          <w:tcPr>
            <w:tcW w:w="2551" w:type="dxa"/>
            <w:vAlign w:val="center"/>
          </w:tcPr>
          <w:p>
            <w:pPr>
              <w:pStyle w:val="16"/>
            </w:pPr>
            <w:r>
              <w:t>提高出生人口素质</w:t>
            </w:r>
          </w:p>
        </w:tc>
        <w:tc>
          <w:tcPr>
            <w:tcW w:w="2268" w:type="dxa"/>
            <w:vAlign w:val="center"/>
          </w:tcPr>
          <w:p>
            <w:pPr>
              <w:pStyle w:val="16"/>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重大传染病防控水平</w:t>
            </w:r>
          </w:p>
        </w:tc>
        <w:tc>
          <w:tcPr>
            <w:tcW w:w="2835" w:type="dxa"/>
            <w:vAlign w:val="center"/>
          </w:tcPr>
          <w:p>
            <w:pPr>
              <w:pStyle w:val="16"/>
            </w:pPr>
            <w:r>
              <w:t>重大传染病防控水平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22、提前下达2022年医疗服务与保障能力提升（公立医院综合改革）绩效目标表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1.推进公立医院综合改革，提高医疗服务与保障能力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w:t>
            </w:r>
          </w:p>
        </w:tc>
        <w:tc>
          <w:tcPr>
            <w:tcW w:w="2835" w:type="dxa"/>
            <w:vAlign w:val="center"/>
          </w:tcPr>
          <w:p>
            <w:pPr>
              <w:pStyle w:val="16"/>
            </w:pPr>
            <w:r>
              <w:t>工作正常运转</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推进公立医院综合改革提高医疗服务与保障能力</w:t>
            </w:r>
          </w:p>
        </w:tc>
        <w:tc>
          <w:tcPr>
            <w:tcW w:w="2835" w:type="dxa"/>
            <w:vAlign w:val="center"/>
          </w:tcPr>
          <w:p>
            <w:pPr>
              <w:pStyle w:val="16"/>
            </w:pPr>
            <w:r>
              <w:t>提高医疗服务与保障能力</w:t>
            </w:r>
          </w:p>
        </w:tc>
        <w:tc>
          <w:tcPr>
            <w:tcW w:w="2551" w:type="dxa"/>
            <w:vAlign w:val="center"/>
          </w:tcPr>
          <w:p>
            <w:pPr>
              <w:pStyle w:val="16"/>
            </w:pPr>
            <w:r>
              <w:t>深化改革</w:t>
            </w:r>
          </w:p>
        </w:tc>
        <w:tc>
          <w:tcPr>
            <w:tcW w:w="2268" w:type="dxa"/>
            <w:vAlign w:val="center"/>
          </w:tcPr>
          <w:p>
            <w:pPr>
              <w:pStyle w:val="16"/>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23、提前下达2022年中央财政医疗救助补助资金（疾病应急救助资金部分）绩效目标表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1.开展疾病应急救助工作</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疾病应急救助制度覆盖率</w:t>
            </w:r>
          </w:p>
        </w:tc>
        <w:tc>
          <w:tcPr>
            <w:tcW w:w="2835" w:type="dxa"/>
            <w:vAlign w:val="center"/>
          </w:tcPr>
          <w:p>
            <w:pPr>
              <w:pStyle w:val="16"/>
            </w:pPr>
            <w:r>
              <w:t>不断提高</w:t>
            </w:r>
          </w:p>
        </w:tc>
        <w:tc>
          <w:tcPr>
            <w:tcW w:w="2551" w:type="dxa"/>
            <w:vAlign w:val="center"/>
          </w:tcPr>
          <w:p>
            <w:pPr>
              <w:pStyle w:val="16"/>
            </w:pPr>
            <w:r>
              <w:t>达到要求</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符合制度要求患者的救治及时情况</w:t>
            </w:r>
          </w:p>
        </w:tc>
        <w:tc>
          <w:tcPr>
            <w:tcW w:w="2835" w:type="dxa"/>
            <w:vAlign w:val="center"/>
          </w:tcPr>
          <w:p>
            <w:pPr>
              <w:pStyle w:val="16"/>
            </w:pPr>
            <w:r>
              <w:t>持续提高</w:t>
            </w:r>
          </w:p>
        </w:tc>
        <w:tc>
          <w:tcPr>
            <w:tcW w:w="2551" w:type="dxa"/>
            <w:vAlign w:val="center"/>
          </w:tcPr>
          <w:p>
            <w:pPr>
              <w:pStyle w:val="16"/>
            </w:pPr>
            <w:r>
              <w:t>持续提高</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基金管理部门对医疗机构资金审核拨付时间</w:t>
            </w:r>
          </w:p>
        </w:tc>
        <w:tc>
          <w:tcPr>
            <w:tcW w:w="2835" w:type="dxa"/>
            <w:vAlign w:val="center"/>
          </w:tcPr>
          <w:p>
            <w:pPr>
              <w:pStyle w:val="16"/>
            </w:pPr>
            <w:r>
              <w:t>不断缩短</w:t>
            </w:r>
          </w:p>
        </w:tc>
        <w:tc>
          <w:tcPr>
            <w:tcW w:w="2551" w:type="dxa"/>
            <w:vAlign w:val="center"/>
          </w:tcPr>
          <w:p>
            <w:pPr>
              <w:pStyle w:val="16"/>
            </w:pPr>
            <w:r>
              <w:t>不断缩短</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超支成本</w:t>
            </w:r>
          </w:p>
        </w:tc>
        <w:tc>
          <w:tcPr>
            <w:tcW w:w="2835" w:type="dxa"/>
            <w:vAlign w:val="center"/>
          </w:tcPr>
          <w:p>
            <w:pPr>
              <w:pStyle w:val="16"/>
            </w:pPr>
            <w:r>
              <w:t>不超出各项目预算数</w:t>
            </w:r>
          </w:p>
        </w:tc>
        <w:tc>
          <w:tcPr>
            <w:tcW w:w="2551" w:type="dxa"/>
            <w:vAlign w:val="center"/>
          </w:tcPr>
          <w:p>
            <w:pPr>
              <w:pStyle w:val="16"/>
            </w:pPr>
            <w:r>
              <w:t>不超出各项目预算数</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使应急救助资金发挥最大效益</w:t>
            </w:r>
          </w:p>
        </w:tc>
        <w:tc>
          <w:tcPr>
            <w:tcW w:w="2835" w:type="dxa"/>
            <w:vAlign w:val="center"/>
          </w:tcPr>
          <w:p>
            <w:pPr>
              <w:pStyle w:val="16"/>
            </w:pPr>
            <w:r>
              <w:t>不断提高</w:t>
            </w:r>
          </w:p>
        </w:tc>
        <w:tc>
          <w:tcPr>
            <w:tcW w:w="2551" w:type="dxa"/>
            <w:vAlign w:val="center"/>
          </w:tcPr>
          <w:p>
            <w:pPr>
              <w:pStyle w:val="16"/>
            </w:pPr>
            <w:r>
              <w:t>达到要求</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各项保障政策的衔接情况</w:t>
            </w:r>
          </w:p>
        </w:tc>
        <w:tc>
          <w:tcPr>
            <w:tcW w:w="2835" w:type="dxa"/>
            <w:vAlign w:val="center"/>
          </w:tcPr>
          <w:p>
            <w:pPr>
              <w:pStyle w:val="16"/>
            </w:pPr>
            <w:r>
              <w:t>保障工作顺利开展</w:t>
            </w:r>
          </w:p>
        </w:tc>
        <w:tc>
          <w:tcPr>
            <w:tcW w:w="2551" w:type="dxa"/>
            <w:vAlign w:val="center"/>
          </w:tcPr>
          <w:p>
            <w:pPr>
              <w:pStyle w:val="16"/>
            </w:pPr>
            <w:r>
              <w:t>保障工作顺利开展</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保证工作正常运转</w:t>
            </w:r>
          </w:p>
        </w:tc>
        <w:tc>
          <w:tcPr>
            <w:tcW w:w="2835" w:type="dxa"/>
            <w:vAlign w:val="center"/>
          </w:tcPr>
          <w:p>
            <w:pPr>
              <w:pStyle w:val="16"/>
            </w:pPr>
            <w:r>
              <w:t>为工作开展提供有力保障</w:t>
            </w:r>
          </w:p>
        </w:tc>
        <w:tc>
          <w:tcPr>
            <w:tcW w:w="2551" w:type="dxa"/>
            <w:vAlign w:val="center"/>
          </w:tcPr>
          <w:p>
            <w:pPr>
              <w:pStyle w:val="16"/>
            </w:pPr>
            <w:r>
              <w:t>为工作开展提供有力保障</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保证工作正常运转</w:t>
            </w:r>
          </w:p>
        </w:tc>
        <w:tc>
          <w:tcPr>
            <w:tcW w:w="2835" w:type="dxa"/>
            <w:vAlign w:val="center"/>
          </w:tcPr>
          <w:p>
            <w:pPr>
              <w:pStyle w:val="16"/>
            </w:pPr>
            <w:r>
              <w:t>为工作开展提供有力保障</w:t>
            </w:r>
          </w:p>
        </w:tc>
        <w:tc>
          <w:tcPr>
            <w:tcW w:w="2551" w:type="dxa"/>
            <w:vAlign w:val="center"/>
          </w:tcPr>
          <w:p>
            <w:pPr>
              <w:pStyle w:val="16"/>
            </w:pPr>
            <w:r>
              <w:t>为工作开展提供有力保障</w:t>
            </w:r>
          </w:p>
        </w:tc>
        <w:tc>
          <w:tcPr>
            <w:tcW w:w="2268" w:type="dxa"/>
            <w:vAlign w:val="center"/>
          </w:tcPr>
          <w:p>
            <w:pPr>
              <w:pStyle w:val="16"/>
            </w:pPr>
            <w:r>
              <w:t>根据实施方案和相关制度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医疗机构对基金拨付效率的满意度</w:t>
            </w:r>
          </w:p>
        </w:tc>
        <w:tc>
          <w:tcPr>
            <w:tcW w:w="2835" w:type="dxa"/>
            <w:vAlign w:val="center"/>
          </w:tcPr>
          <w:p>
            <w:pPr>
              <w:pStyle w:val="16"/>
            </w:pPr>
            <w:r>
              <w:t>≥</w:t>
            </w:r>
          </w:p>
        </w:tc>
        <w:tc>
          <w:tcPr>
            <w:tcW w:w="2551" w:type="dxa"/>
            <w:vAlign w:val="center"/>
          </w:tcPr>
          <w:p>
            <w:pPr>
              <w:pStyle w:val="16"/>
            </w:pPr>
            <w:r>
              <w:t>≥90满意</w:t>
            </w:r>
          </w:p>
        </w:tc>
        <w:tc>
          <w:tcPr>
            <w:tcW w:w="2268" w:type="dxa"/>
            <w:vAlign w:val="center"/>
          </w:tcPr>
          <w:p>
            <w:pPr>
              <w:pStyle w:val="16"/>
            </w:pPr>
            <w:r>
              <w:t>根据实施方案和相关制度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24、提前下达2022年中央基本公共卫生服务补助资金预算绩效目标表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1.推进基本公共卫生服务工作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工作正常运转完成</w:t>
            </w:r>
          </w:p>
        </w:tc>
        <w:tc>
          <w:tcPr>
            <w:tcW w:w="2835" w:type="dxa"/>
            <w:vAlign w:val="center"/>
          </w:tcPr>
          <w:p>
            <w:pPr>
              <w:pStyle w:val="16"/>
            </w:pPr>
            <w:r>
              <w:t>工作正常运转完成率</w:t>
            </w:r>
          </w:p>
        </w:tc>
        <w:tc>
          <w:tcPr>
            <w:tcW w:w="2551" w:type="dxa"/>
            <w:vAlign w:val="center"/>
          </w:tcPr>
          <w:p>
            <w:pPr>
              <w:pStyle w:val="16"/>
            </w:pPr>
            <w:r>
              <w:t>工作正常运转完成率</w:t>
            </w:r>
          </w:p>
        </w:tc>
        <w:tc>
          <w:tcPr>
            <w:tcW w:w="2268" w:type="dxa"/>
            <w:vAlign w:val="center"/>
          </w:tcPr>
          <w:p>
            <w:pPr>
              <w:pStyle w:val="16"/>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基本公共服务水平</w:t>
            </w:r>
          </w:p>
        </w:tc>
        <w:tc>
          <w:tcPr>
            <w:tcW w:w="2835" w:type="dxa"/>
            <w:vAlign w:val="center"/>
          </w:tcPr>
          <w:p>
            <w:pPr>
              <w:pStyle w:val="16"/>
            </w:pPr>
            <w:r>
              <w:t>基本公共服务水平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25、提前下达2022年中央基本药物制度补助资金预算（113万）绩效目标表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26、提前下达2022年中央基本药物制度补助资金预算（115万）绩效目标表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1.落实基本药物制度，实行药品零差率补助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公立医疗机构实施基本药物制度覆盖率</w:t>
            </w:r>
          </w:p>
        </w:tc>
        <w:tc>
          <w:tcPr>
            <w:tcW w:w="2835" w:type="dxa"/>
            <w:vAlign w:val="center"/>
          </w:tcPr>
          <w:p>
            <w:pPr>
              <w:pStyle w:val="16"/>
            </w:pPr>
            <w:r>
              <w:t>全覆盖</w:t>
            </w:r>
          </w:p>
        </w:tc>
        <w:tc>
          <w:tcPr>
            <w:tcW w:w="2551" w:type="dxa"/>
            <w:vAlign w:val="center"/>
          </w:tcPr>
          <w:p>
            <w:pPr>
              <w:pStyle w:val="16"/>
            </w:pPr>
            <w:r>
              <w:t>100全覆盖</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保持稳定</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基本药物制度持续实施</w:t>
            </w:r>
          </w:p>
        </w:tc>
        <w:tc>
          <w:tcPr>
            <w:tcW w:w="2835" w:type="dxa"/>
            <w:vAlign w:val="center"/>
          </w:tcPr>
          <w:p>
            <w:pPr>
              <w:pStyle w:val="16"/>
            </w:pPr>
            <w:r>
              <w:t>实行药品零差率补助</w:t>
            </w:r>
          </w:p>
        </w:tc>
        <w:tc>
          <w:tcPr>
            <w:tcW w:w="2551" w:type="dxa"/>
            <w:vAlign w:val="center"/>
          </w:tcPr>
          <w:p>
            <w:pPr>
              <w:pStyle w:val="16"/>
            </w:pPr>
            <w:r>
              <w:t>基本药物制度持续实施</w:t>
            </w:r>
          </w:p>
        </w:tc>
        <w:tc>
          <w:tcPr>
            <w:tcW w:w="2268" w:type="dxa"/>
            <w:vAlign w:val="center"/>
          </w:tcPr>
          <w:p>
            <w:pPr>
              <w:pStyle w:val="16"/>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27、提前下达2022年中央计划生育转移支付资金预算指标（奖扶、特扶）绩效目标表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1.实施计划生育家庭奖励扶助和特别扶助制度，提高家庭发展能力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符合条件申报对象覆盖率</w:t>
            </w:r>
          </w:p>
        </w:tc>
        <w:tc>
          <w:tcPr>
            <w:tcW w:w="2551" w:type="dxa"/>
            <w:vAlign w:val="center"/>
          </w:tcPr>
          <w:p>
            <w:pPr>
              <w:pStyle w:val="16"/>
            </w:pPr>
            <w:r>
              <w:t>100全覆盖</w:t>
            </w:r>
          </w:p>
        </w:tc>
        <w:tc>
          <w:tcPr>
            <w:tcW w:w="2268" w:type="dxa"/>
            <w:vAlign w:val="center"/>
          </w:tcPr>
          <w:p>
            <w:pPr>
              <w:pStyle w:val="16"/>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居民健康素养水平</w:t>
            </w:r>
          </w:p>
        </w:tc>
        <w:tc>
          <w:tcPr>
            <w:tcW w:w="2835" w:type="dxa"/>
            <w:vAlign w:val="center"/>
          </w:tcPr>
          <w:p>
            <w:pPr>
              <w:pStyle w:val="16"/>
            </w:pPr>
            <w:r>
              <w:t>不断提高</w:t>
            </w:r>
          </w:p>
        </w:tc>
        <w:tc>
          <w:tcPr>
            <w:tcW w:w="2551" w:type="dxa"/>
            <w:vAlign w:val="center"/>
          </w:tcPr>
          <w:p>
            <w:pPr>
              <w:pStyle w:val="16"/>
            </w:pPr>
            <w:r>
              <w:t>居民健康素养水平</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逐步提高</w:t>
            </w:r>
          </w:p>
        </w:tc>
        <w:tc>
          <w:tcPr>
            <w:tcW w:w="2551" w:type="dxa"/>
            <w:vAlign w:val="center"/>
          </w:tcPr>
          <w:p>
            <w:pPr>
              <w:pStyle w:val="16"/>
            </w:pPr>
            <w:r>
              <w:t>逐步提高</w:t>
            </w:r>
          </w:p>
        </w:tc>
        <w:tc>
          <w:tcPr>
            <w:tcW w:w="2268" w:type="dxa"/>
            <w:vAlign w:val="center"/>
          </w:tcPr>
          <w:p>
            <w:pPr>
              <w:pStyle w:val="16"/>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28、提前下达2022年中央医疗服务与保障能力提升补助资金（中医药事业传承与发展部分）绩效目标表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1.提升医疗服务和保障能力，弘扬中医药文化和中医药事业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提升医疗服务和保障能力</w:t>
            </w:r>
          </w:p>
        </w:tc>
        <w:tc>
          <w:tcPr>
            <w:tcW w:w="2835" w:type="dxa"/>
            <w:vAlign w:val="center"/>
          </w:tcPr>
          <w:p>
            <w:pPr>
              <w:pStyle w:val="16"/>
            </w:pPr>
            <w:r>
              <w:t>，弘扬中医药文化和中医药事业</w:t>
            </w:r>
          </w:p>
        </w:tc>
        <w:tc>
          <w:tcPr>
            <w:tcW w:w="2551" w:type="dxa"/>
            <w:vAlign w:val="center"/>
          </w:tcPr>
          <w:p>
            <w:pPr>
              <w:pStyle w:val="16"/>
            </w:pPr>
            <w:r>
              <w:t>提升医疗服务和保障能力</w:t>
            </w:r>
          </w:p>
        </w:tc>
        <w:tc>
          <w:tcPr>
            <w:tcW w:w="2268" w:type="dxa"/>
            <w:vAlign w:val="center"/>
          </w:tcPr>
          <w:p>
            <w:pPr>
              <w:pStyle w:val="16"/>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提升医疗服务和保障能力</w:t>
            </w:r>
          </w:p>
        </w:tc>
        <w:tc>
          <w:tcPr>
            <w:tcW w:w="2835" w:type="dxa"/>
            <w:vAlign w:val="center"/>
          </w:tcPr>
          <w:p>
            <w:pPr>
              <w:pStyle w:val="16"/>
            </w:pPr>
            <w:r>
              <w:t>逐步提升</w:t>
            </w:r>
          </w:p>
        </w:tc>
        <w:tc>
          <w:tcPr>
            <w:tcW w:w="2551" w:type="dxa"/>
            <w:vAlign w:val="center"/>
          </w:tcPr>
          <w:p>
            <w:pPr>
              <w:pStyle w:val="16"/>
            </w:pPr>
            <w:r>
              <w:t>提升医疗服务和保障能力</w:t>
            </w:r>
          </w:p>
        </w:tc>
        <w:tc>
          <w:tcPr>
            <w:tcW w:w="2268" w:type="dxa"/>
            <w:vAlign w:val="center"/>
          </w:tcPr>
          <w:p>
            <w:pPr>
              <w:pStyle w:val="16"/>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弘扬中医药文化和中医药事业</w:t>
            </w:r>
          </w:p>
        </w:tc>
        <w:tc>
          <w:tcPr>
            <w:tcW w:w="2835" w:type="dxa"/>
            <w:vAlign w:val="center"/>
          </w:tcPr>
          <w:p>
            <w:pPr>
              <w:pStyle w:val="16"/>
            </w:pPr>
            <w:r>
              <w:t>弘扬中医药文化和中医药事业</w:t>
            </w:r>
          </w:p>
        </w:tc>
        <w:tc>
          <w:tcPr>
            <w:tcW w:w="2551" w:type="dxa"/>
            <w:vAlign w:val="center"/>
          </w:tcPr>
          <w:p>
            <w:pPr>
              <w:pStyle w:val="16"/>
            </w:pPr>
            <w:r>
              <w:t>弘扬中医药文化和中医药事业</w:t>
            </w:r>
          </w:p>
        </w:tc>
        <w:tc>
          <w:tcPr>
            <w:tcW w:w="2268" w:type="dxa"/>
            <w:vAlign w:val="center"/>
          </w:tcPr>
          <w:p>
            <w:pPr>
              <w:pStyle w:val="16"/>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29、提前下达2022年中医药事业传承与发展省级补助资金绩效目标表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1.提升医疗服务和保障能力，弘扬中医药文化和中医药事业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提升医疗服务和保障能力</w:t>
            </w:r>
          </w:p>
        </w:tc>
        <w:tc>
          <w:tcPr>
            <w:tcW w:w="2835" w:type="dxa"/>
            <w:vAlign w:val="center"/>
          </w:tcPr>
          <w:p>
            <w:pPr>
              <w:pStyle w:val="16"/>
            </w:pPr>
            <w:r>
              <w:t>弘扬中医药文化和中医药事业</w:t>
            </w:r>
          </w:p>
        </w:tc>
        <w:tc>
          <w:tcPr>
            <w:tcW w:w="2551" w:type="dxa"/>
            <w:vAlign w:val="center"/>
          </w:tcPr>
          <w:p>
            <w:pPr>
              <w:pStyle w:val="16"/>
            </w:pPr>
            <w:r>
              <w:t>提升医疗服务和保障能力</w:t>
            </w:r>
          </w:p>
        </w:tc>
        <w:tc>
          <w:tcPr>
            <w:tcW w:w="2268" w:type="dxa"/>
            <w:vAlign w:val="center"/>
          </w:tcPr>
          <w:p>
            <w:pPr>
              <w:pStyle w:val="16"/>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提升医疗服务和保障能力</w:t>
            </w:r>
          </w:p>
        </w:tc>
        <w:tc>
          <w:tcPr>
            <w:tcW w:w="2835" w:type="dxa"/>
            <w:vAlign w:val="center"/>
          </w:tcPr>
          <w:p>
            <w:pPr>
              <w:pStyle w:val="16"/>
            </w:pPr>
            <w:r>
              <w:t>逐步提升</w:t>
            </w:r>
          </w:p>
        </w:tc>
        <w:tc>
          <w:tcPr>
            <w:tcW w:w="2551" w:type="dxa"/>
            <w:vAlign w:val="center"/>
          </w:tcPr>
          <w:p>
            <w:pPr>
              <w:pStyle w:val="16"/>
            </w:pPr>
            <w:r>
              <w:t>提升医疗服务和保障能力</w:t>
            </w:r>
          </w:p>
        </w:tc>
        <w:tc>
          <w:tcPr>
            <w:tcW w:w="2268" w:type="dxa"/>
            <w:vAlign w:val="center"/>
          </w:tcPr>
          <w:p>
            <w:pPr>
              <w:pStyle w:val="16"/>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弘扬中医药文化和中医药事业</w:t>
            </w:r>
          </w:p>
        </w:tc>
        <w:tc>
          <w:tcPr>
            <w:tcW w:w="2835" w:type="dxa"/>
            <w:vAlign w:val="center"/>
          </w:tcPr>
          <w:p>
            <w:pPr>
              <w:pStyle w:val="16"/>
            </w:pPr>
            <w:r>
              <w:t>弘扬中医药文化和中医药事业</w:t>
            </w:r>
          </w:p>
        </w:tc>
        <w:tc>
          <w:tcPr>
            <w:tcW w:w="2551" w:type="dxa"/>
            <w:vAlign w:val="center"/>
          </w:tcPr>
          <w:p>
            <w:pPr>
              <w:pStyle w:val="16"/>
            </w:pPr>
            <w:r>
              <w:t>弘扬中医药文化和中医药事业</w:t>
            </w:r>
          </w:p>
        </w:tc>
        <w:tc>
          <w:tcPr>
            <w:tcW w:w="2268" w:type="dxa"/>
            <w:vAlign w:val="center"/>
          </w:tcPr>
          <w:p>
            <w:pPr>
              <w:pStyle w:val="16"/>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持续提高</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30、提前下达2022年重大传染病防控经费预算绩效目标表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1.开展重大公卫项目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按数量完成</w:t>
            </w:r>
          </w:p>
        </w:tc>
        <w:tc>
          <w:tcPr>
            <w:tcW w:w="2835" w:type="dxa"/>
            <w:vAlign w:val="center"/>
          </w:tcPr>
          <w:p>
            <w:pPr>
              <w:pStyle w:val="16"/>
            </w:pPr>
            <w:r>
              <w:t>数量完成情况</w:t>
            </w:r>
          </w:p>
        </w:tc>
        <w:tc>
          <w:tcPr>
            <w:tcW w:w="2551" w:type="dxa"/>
            <w:vAlign w:val="center"/>
          </w:tcPr>
          <w:p>
            <w:pPr>
              <w:pStyle w:val="16"/>
            </w:pPr>
            <w:r>
              <w:t>数量完成情况</w:t>
            </w:r>
          </w:p>
        </w:tc>
        <w:tc>
          <w:tcPr>
            <w:tcW w:w="2268" w:type="dxa"/>
            <w:vAlign w:val="center"/>
          </w:tcPr>
          <w:p>
            <w:pPr>
              <w:pStyle w:val="16"/>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按质量完成</w:t>
            </w:r>
          </w:p>
        </w:tc>
        <w:tc>
          <w:tcPr>
            <w:tcW w:w="2835" w:type="dxa"/>
            <w:vAlign w:val="center"/>
          </w:tcPr>
          <w:p>
            <w:pPr>
              <w:pStyle w:val="16"/>
            </w:pPr>
            <w:r>
              <w:t>按质量完成</w:t>
            </w:r>
          </w:p>
        </w:tc>
        <w:tc>
          <w:tcPr>
            <w:tcW w:w="2551" w:type="dxa"/>
            <w:vAlign w:val="center"/>
          </w:tcPr>
          <w:p>
            <w:pPr>
              <w:pStyle w:val="16"/>
            </w:pPr>
            <w:r>
              <w:t>按质量完成</w:t>
            </w:r>
          </w:p>
        </w:tc>
        <w:tc>
          <w:tcPr>
            <w:tcW w:w="2268" w:type="dxa"/>
            <w:vAlign w:val="center"/>
          </w:tcPr>
          <w:p>
            <w:pPr>
              <w:pStyle w:val="16"/>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资金支付情况</w:t>
            </w:r>
          </w:p>
        </w:tc>
        <w:tc>
          <w:tcPr>
            <w:tcW w:w="2268" w:type="dxa"/>
            <w:vAlign w:val="center"/>
          </w:tcPr>
          <w:p>
            <w:pPr>
              <w:pStyle w:val="16"/>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经费预算金额</w:t>
            </w:r>
          </w:p>
        </w:tc>
        <w:tc>
          <w:tcPr>
            <w:tcW w:w="2551" w:type="dxa"/>
            <w:vAlign w:val="center"/>
          </w:tcPr>
          <w:p>
            <w:pPr>
              <w:pStyle w:val="16"/>
            </w:pPr>
            <w:r>
              <w:t>保障经费足额发放</w:t>
            </w:r>
          </w:p>
        </w:tc>
        <w:tc>
          <w:tcPr>
            <w:tcW w:w="2268" w:type="dxa"/>
            <w:vAlign w:val="center"/>
          </w:tcPr>
          <w:p>
            <w:pPr>
              <w:pStyle w:val="16"/>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w:t>
            </w:r>
          </w:p>
        </w:tc>
        <w:tc>
          <w:tcPr>
            <w:tcW w:w="2835" w:type="dxa"/>
            <w:vAlign w:val="center"/>
          </w:tcPr>
          <w:p>
            <w:pPr>
              <w:pStyle w:val="16"/>
            </w:pPr>
            <w:r>
              <w:t>工作正常运转</w:t>
            </w:r>
          </w:p>
        </w:tc>
        <w:tc>
          <w:tcPr>
            <w:tcW w:w="2551" w:type="dxa"/>
            <w:vAlign w:val="center"/>
          </w:tcPr>
          <w:p>
            <w:pPr>
              <w:pStyle w:val="16"/>
            </w:pPr>
            <w:r>
              <w:t>工作正常运转</w:t>
            </w:r>
          </w:p>
        </w:tc>
        <w:tc>
          <w:tcPr>
            <w:tcW w:w="2268" w:type="dxa"/>
            <w:vAlign w:val="center"/>
          </w:tcPr>
          <w:p>
            <w:pPr>
              <w:pStyle w:val="16"/>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保证工作正常进行</w:t>
            </w:r>
          </w:p>
        </w:tc>
        <w:tc>
          <w:tcPr>
            <w:tcW w:w="2835" w:type="dxa"/>
            <w:vAlign w:val="center"/>
          </w:tcPr>
          <w:p>
            <w:pPr>
              <w:pStyle w:val="16"/>
            </w:pPr>
            <w:r>
              <w:t>正常运转情况</w:t>
            </w:r>
          </w:p>
        </w:tc>
        <w:tc>
          <w:tcPr>
            <w:tcW w:w="2551" w:type="dxa"/>
            <w:vAlign w:val="center"/>
          </w:tcPr>
          <w:p>
            <w:pPr>
              <w:pStyle w:val="16"/>
            </w:pPr>
            <w:r>
              <w:t>正常运转情况</w:t>
            </w:r>
          </w:p>
        </w:tc>
        <w:tc>
          <w:tcPr>
            <w:tcW w:w="2268" w:type="dxa"/>
            <w:vAlign w:val="center"/>
          </w:tcPr>
          <w:p>
            <w:pPr>
              <w:pStyle w:val="16"/>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重大传染病防控水平</w:t>
            </w:r>
          </w:p>
        </w:tc>
        <w:tc>
          <w:tcPr>
            <w:tcW w:w="2835" w:type="dxa"/>
            <w:vAlign w:val="center"/>
          </w:tcPr>
          <w:p>
            <w:pPr>
              <w:pStyle w:val="16"/>
            </w:pPr>
            <w:r>
              <w:t>重大传染病防控水平</w:t>
            </w:r>
          </w:p>
        </w:tc>
        <w:tc>
          <w:tcPr>
            <w:tcW w:w="2551" w:type="dxa"/>
            <w:vAlign w:val="center"/>
          </w:tcPr>
          <w:p>
            <w:pPr>
              <w:pStyle w:val="16"/>
            </w:pPr>
            <w:r>
              <w:t>持续提高</w:t>
            </w:r>
          </w:p>
        </w:tc>
        <w:tc>
          <w:tcPr>
            <w:tcW w:w="2268" w:type="dxa"/>
            <w:vAlign w:val="center"/>
          </w:tcPr>
          <w:p>
            <w:pPr>
              <w:pStyle w:val="16"/>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≥90持续提高</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31、2022年新生儿出生缺陷干预工程绩效目标表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1.目标内容1.婚前医学检查一级预防措施覆盖率、产前筛查等二级预防措施覆盖率、新生儿疾病筛查和诊治等三级预防措施覆盖率全部达到100%。</w:t>
            </w:r>
          </w:p>
          <w:p>
            <w:pPr>
              <w:pStyle w:val="16"/>
            </w:pPr>
            <w:r>
              <w:t>2.婚前医学检查率达70&amp;以上（城区50%）。</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新生儿活产数及检查人数</w:t>
            </w:r>
          </w:p>
        </w:tc>
        <w:tc>
          <w:tcPr>
            <w:tcW w:w="2835" w:type="dxa"/>
            <w:vAlign w:val="center"/>
          </w:tcPr>
          <w:p>
            <w:pPr>
              <w:pStyle w:val="16"/>
            </w:pPr>
            <w:r>
              <w:t>应免费检查新生儿活产数及检查人数</w:t>
            </w:r>
          </w:p>
        </w:tc>
        <w:tc>
          <w:tcPr>
            <w:tcW w:w="2551" w:type="dxa"/>
            <w:vAlign w:val="center"/>
          </w:tcPr>
          <w:p>
            <w:pPr>
              <w:pStyle w:val="16"/>
            </w:pPr>
            <w:r>
              <w:t>按比例完成</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婚前医学检查率</w:t>
            </w:r>
          </w:p>
        </w:tc>
        <w:tc>
          <w:tcPr>
            <w:tcW w:w="2835" w:type="dxa"/>
            <w:vAlign w:val="center"/>
          </w:tcPr>
          <w:p>
            <w:pPr>
              <w:pStyle w:val="16"/>
            </w:pPr>
            <w:r>
              <w:t>婚检人数占当年结婚人数比例</w:t>
            </w:r>
          </w:p>
        </w:tc>
        <w:tc>
          <w:tcPr>
            <w:tcW w:w="2551" w:type="dxa"/>
            <w:vAlign w:val="center"/>
          </w:tcPr>
          <w:p>
            <w:pPr>
              <w:pStyle w:val="16"/>
            </w:pPr>
            <w:r>
              <w:t>≥75</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工作任务完成情况</w:t>
            </w:r>
          </w:p>
        </w:tc>
        <w:tc>
          <w:tcPr>
            <w:tcW w:w="2551" w:type="dxa"/>
            <w:vAlign w:val="center"/>
          </w:tcPr>
          <w:p>
            <w:pPr>
              <w:pStyle w:val="16"/>
            </w:pPr>
            <w:r>
              <w:t>按时完成任务</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每人检查费</w:t>
            </w:r>
          </w:p>
        </w:tc>
        <w:tc>
          <w:tcPr>
            <w:tcW w:w="2835" w:type="dxa"/>
            <w:vAlign w:val="center"/>
          </w:tcPr>
          <w:p>
            <w:pPr>
              <w:pStyle w:val="16"/>
            </w:pPr>
            <w:r>
              <w:t>婚检、产前筛查、新生儿代谢性疾病筛查、听力筛查费用</w:t>
            </w:r>
          </w:p>
        </w:tc>
        <w:tc>
          <w:tcPr>
            <w:tcW w:w="2551" w:type="dxa"/>
            <w:vAlign w:val="center"/>
          </w:tcPr>
          <w:p>
            <w:pPr>
              <w:pStyle w:val="16"/>
            </w:pPr>
            <w:r>
              <w:t>免费</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发生率</w:t>
            </w:r>
          </w:p>
        </w:tc>
        <w:tc>
          <w:tcPr>
            <w:tcW w:w="2835" w:type="dxa"/>
            <w:vAlign w:val="center"/>
          </w:tcPr>
          <w:p>
            <w:pPr>
              <w:pStyle w:val="16"/>
            </w:pPr>
            <w:r>
              <w:t>新生儿出生缺陷发生率</w:t>
            </w:r>
          </w:p>
        </w:tc>
        <w:tc>
          <w:tcPr>
            <w:tcW w:w="2551" w:type="dxa"/>
            <w:vAlign w:val="center"/>
          </w:tcPr>
          <w:p>
            <w:pPr>
              <w:pStyle w:val="16"/>
            </w:pPr>
            <w:r>
              <w:t>降低</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逐步降低缺陷情况</w:t>
            </w:r>
          </w:p>
        </w:tc>
        <w:tc>
          <w:tcPr>
            <w:tcW w:w="2835" w:type="dxa"/>
            <w:vAlign w:val="center"/>
          </w:tcPr>
          <w:p>
            <w:pPr>
              <w:pStyle w:val="16"/>
            </w:pPr>
            <w:r>
              <w:t>提高妇幼健康水平</w:t>
            </w:r>
          </w:p>
        </w:tc>
        <w:tc>
          <w:tcPr>
            <w:tcW w:w="2551" w:type="dxa"/>
            <w:vAlign w:val="center"/>
          </w:tcPr>
          <w:p>
            <w:pPr>
              <w:pStyle w:val="16"/>
            </w:pPr>
            <w:r>
              <w:t>逐步提高</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2835" w:type="dxa"/>
            <w:vAlign w:val="center"/>
          </w:tcPr>
          <w:p>
            <w:pPr>
              <w:pStyle w:val="16"/>
            </w:pPr>
            <w:r>
              <w:t>目标人群满意数量点总数比例</w:t>
            </w:r>
          </w:p>
        </w:tc>
        <w:tc>
          <w:tcPr>
            <w:tcW w:w="2551" w:type="dxa"/>
            <w:vAlign w:val="center"/>
          </w:tcPr>
          <w:p>
            <w:pPr>
              <w:pStyle w:val="16"/>
            </w:pPr>
            <w:r>
              <w:t>&gt;90</w:t>
            </w:r>
          </w:p>
        </w:tc>
        <w:tc>
          <w:tcPr>
            <w:tcW w:w="2268" w:type="dxa"/>
            <w:vAlign w:val="center"/>
          </w:tcPr>
          <w:p>
            <w:pPr>
              <w:pStyle w:val="16"/>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受益人口满意度</w:t>
            </w:r>
          </w:p>
        </w:tc>
        <w:tc>
          <w:tcPr>
            <w:tcW w:w="2835" w:type="dxa"/>
            <w:vAlign w:val="center"/>
          </w:tcPr>
          <w:p>
            <w:pPr>
              <w:pStyle w:val="16"/>
            </w:pPr>
            <w:r>
              <w:t>目标人群满意数量占总数的比例</w:t>
            </w:r>
          </w:p>
        </w:tc>
        <w:tc>
          <w:tcPr>
            <w:tcW w:w="2551" w:type="dxa"/>
            <w:vAlign w:val="center"/>
          </w:tcPr>
          <w:p>
            <w:pPr>
              <w:pStyle w:val="16"/>
            </w:pPr>
            <w:r>
              <w:t>&gt;90</w:t>
            </w:r>
          </w:p>
        </w:tc>
        <w:tc>
          <w:tcPr>
            <w:tcW w:w="2268" w:type="dxa"/>
            <w:vAlign w:val="center"/>
          </w:tcPr>
          <w:p>
            <w:pPr>
              <w:pStyle w:val="16"/>
            </w:pPr>
            <w:r>
              <w:t>石家庄市新生儿出生缺陷干预工程实施方案；石家庄市孕妇无创产前基因免费筛查项目实施方案</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2022年，无极县卫生健康局安排政府采购预算0.00万元。具体内容见下表。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361无极县卫生健康局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无极县卫生健康局（含所属单位）上年末固定资产金额为0.00万元（详见下表）。</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361无极县卫生健康局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指县级财政当年拨付的资金。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4</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QmRUUAgAAEwQAAA4AAABkcnMvZTJvRG9jLnhtbK1TTY7TMBTeI3EH&#10;y3uatKi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9fT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XtCZFRQCAAATBAAADgAAAAAAAAAB&#10;ACAAAAAfAQAAZHJzL2Uyb0RvYy54bWxQSwUGAAAAAAYABgBZAQAApQU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4</w:t>
                    </w:r>
                    <w:r>
                      <w:rPr>
                        <w:rFonts w:hint="eastAsia" w:eastAsia="宋体"/>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mMDIzOTg1MTI2NThiMDgxYjc4MWRlYjEyNGFmNWEifQ=="/>
  </w:docVars>
  <w:rsids>
    <w:rsidRoot w:val="00E02DB7"/>
    <w:rsid w:val="002131FE"/>
    <w:rsid w:val="005324E3"/>
    <w:rsid w:val="00E02DB7"/>
    <w:rsid w:val="00F007E5"/>
    <w:rsid w:val="021D457F"/>
    <w:rsid w:val="06A05F9A"/>
    <w:rsid w:val="071D4494"/>
    <w:rsid w:val="0A213C12"/>
    <w:rsid w:val="0A6954AF"/>
    <w:rsid w:val="0D9608E6"/>
    <w:rsid w:val="18D02AE9"/>
    <w:rsid w:val="195608DB"/>
    <w:rsid w:val="195C5CD4"/>
    <w:rsid w:val="1C4D44F0"/>
    <w:rsid w:val="212134C3"/>
    <w:rsid w:val="21B32E03"/>
    <w:rsid w:val="221E7997"/>
    <w:rsid w:val="237532AD"/>
    <w:rsid w:val="24F2769E"/>
    <w:rsid w:val="25500356"/>
    <w:rsid w:val="26FC5E2E"/>
    <w:rsid w:val="28785B12"/>
    <w:rsid w:val="28A35C3B"/>
    <w:rsid w:val="2C621040"/>
    <w:rsid w:val="2F1F0349"/>
    <w:rsid w:val="2F620942"/>
    <w:rsid w:val="300626EA"/>
    <w:rsid w:val="371C1624"/>
    <w:rsid w:val="372E2F1A"/>
    <w:rsid w:val="393A4851"/>
    <w:rsid w:val="3ABE5162"/>
    <w:rsid w:val="3DCF18AE"/>
    <w:rsid w:val="41383EDA"/>
    <w:rsid w:val="436E600B"/>
    <w:rsid w:val="44A45929"/>
    <w:rsid w:val="46F65FC7"/>
    <w:rsid w:val="4BA954E1"/>
    <w:rsid w:val="4DAA4CA1"/>
    <w:rsid w:val="4F6968D4"/>
    <w:rsid w:val="4FB50602"/>
    <w:rsid w:val="543F7128"/>
    <w:rsid w:val="54657759"/>
    <w:rsid w:val="57735D06"/>
    <w:rsid w:val="58945CFA"/>
    <w:rsid w:val="5A8B42A1"/>
    <w:rsid w:val="5B843660"/>
    <w:rsid w:val="5DD671BE"/>
    <w:rsid w:val="5F37518E"/>
    <w:rsid w:val="64A054EE"/>
    <w:rsid w:val="658E55B1"/>
    <w:rsid w:val="671F14D4"/>
    <w:rsid w:val="686E01F9"/>
    <w:rsid w:val="692A288D"/>
    <w:rsid w:val="6968098B"/>
    <w:rsid w:val="73696291"/>
    <w:rsid w:val="74E2249C"/>
    <w:rsid w:val="797B41C1"/>
    <w:rsid w:val="7D382B3A"/>
    <w:rsid w:val="7FAD08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qFormat/>
    <w:uiPriority w:val="99"/>
    <w:rPr>
      <w:rFonts w:ascii="Times New Roman" w:hAnsi="Times New Roman" w:eastAsia="Times New Roman"/>
      <w:sz w:val="18"/>
      <w:szCs w:val="18"/>
      <w:lang w:eastAsia="uk-UA"/>
    </w:rPr>
  </w:style>
  <w:style w:type="character" w:customStyle="1" w:styleId="34">
    <w:name w:val="页脚 Char"/>
    <w:basedOn w:val="10"/>
    <w:link w:val="3"/>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89.xml"/><Relationship Id="rId98" Type="http://schemas.openxmlformats.org/officeDocument/2006/relationships/customXml" Target="../customXml/item88.xml"/><Relationship Id="rId97" Type="http://schemas.openxmlformats.org/officeDocument/2006/relationships/customXml" Target="../customXml/item87.xml"/><Relationship Id="rId96" Type="http://schemas.openxmlformats.org/officeDocument/2006/relationships/customXml" Target="../customXml/item86.xml"/><Relationship Id="rId95" Type="http://schemas.openxmlformats.org/officeDocument/2006/relationships/customXml" Target="../customXml/item85.xml"/><Relationship Id="rId94" Type="http://schemas.openxmlformats.org/officeDocument/2006/relationships/customXml" Target="../customXml/item84.xml"/><Relationship Id="rId93" Type="http://schemas.openxmlformats.org/officeDocument/2006/relationships/customXml" Target="../customXml/item83.xml"/><Relationship Id="rId92" Type="http://schemas.openxmlformats.org/officeDocument/2006/relationships/customXml" Target="../customXml/item82.xml"/><Relationship Id="rId91" Type="http://schemas.openxmlformats.org/officeDocument/2006/relationships/customXml" Target="../customXml/item81.xml"/><Relationship Id="rId90" Type="http://schemas.openxmlformats.org/officeDocument/2006/relationships/customXml" Target="../customXml/item80.xml"/><Relationship Id="rId9" Type="http://schemas.openxmlformats.org/officeDocument/2006/relationships/footer" Target="footer5.xml"/><Relationship Id="rId89" Type="http://schemas.openxmlformats.org/officeDocument/2006/relationships/customXml" Target="../customXml/item79.xml"/><Relationship Id="rId88" Type="http://schemas.openxmlformats.org/officeDocument/2006/relationships/customXml" Target="../customXml/item78.xml"/><Relationship Id="rId87" Type="http://schemas.openxmlformats.org/officeDocument/2006/relationships/customXml" Target="../customXml/item77.xml"/><Relationship Id="rId86" Type="http://schemas.openxmlformats.org/officeDocument/2006/relationships/customXml" Target="../customXml/item76.xml"/><Relationship Id="rId85" Type="http://schemas.openxmlformats.org/officeDocument/2006/relationships/customXml" Target="../customXml/item75.xml"/><Relationship Id="rId84" Type="http://schemas.openxmlformats.org/officeDocument/2006/relationships/customXml" Target="../customXml/item74.xml"/><Relationship Id="rId83" Type="http://schemas.openxmlformats.org/officeDocument/2006/relationships/customXml" Target="../customXml/item73.xml"/><Relationship Id="rId82" Type="http://schemas.openxmlformats.org/officeDocument/2006/relationships/customXml" Target="../customXml/item72.xml"/><Relationship Id="rId81" Type="http://schemas.openxmlformats.org/officeDocument/2006/relationships/customXml" Target="../customXml/item71.xml"/><Relationship Id="rId80" Type="http://schemas.openxmlformats.org/officeDocument/2006/relationships/customXml" Target="../customXml/item70.xml"/><Relationship Id="rId8" Type="http://schemas.openxmlformats.org/officeDocument/2006/relationships/footer" Target="footer4.xml"/><Relationship Id="rId79" Type="http://schemas.openxmlformats.org/officeDocument/2006/relationships/customXml" Target="../customXml/item69.xml"/><Relationship Id="rId78" Type="http://schemas.openxmlformats.org/officeDocument/2006/relationships/customXml" Target="../customXml/item68.xml"/><Relationship Id="rId77" Type="http://schemas.openxmlformats.org/officeDocument/2006/relationships/customXml" Target="../customXml/item67.xml"/><Relationship Id="rId76" Type="http://schemas.openxmlformats.org/officeDocument/2006/relationships/customXml" Target="../customXml/item66.xml"/><Relationship Id="rId75" Type="http://schemas.openxmlformats.org/officeDocument/2006/relationships/customXml" Target="../customXml/item65.xml"/><Relationship Id="rId74" Type="http://schemas.openxmlformats.org/officeDocument/2006/relationships/customXml" Target="../customXml/item64.xml"/><Relationship Id="rId73" Type="http://schemas.openxmlformats.org/officeDocument/2006/relationships/customXml" Target="../customXml/item63.xml"/><Relationship Id="rId72" Type="http://schemas.openxmlformats.org/officeDocument/2006/relationships/customXml" Target="../customXml/item62.xml"/><Relationship Id="rId71" Type="http://schemas.openxmlformats.org/officeDocument/2006/relationships/customXml" Target="../customXml/item61.xml"/><Relationship Id="rId70" Type="http://schemas.openxmlformats.org/officeDocument/2006/relationships/customXml" Target="../customXml/item60.xml"/><Relationship Id="rId7" Type="http://schemas.openxmlformats.org/officeDocument/2006/relationships/footer" Target="footer3.xml"/><Relationship Id="rId69" Type="http://schemas.openxmlformats.org/officeDocument/2006/relationships/customXml" Target="../customXml/item59.xml"/><Relationship Id="rId68" Type="http://schemas.openxmlformats.org/officeDocument/2006/relationships/customXml" Target="../customXml/item58.xml"/><Relationship Id="rId67" Type="http://schemas.openxmlformats.org/officeDocument/2006/relationships/customXml" Target="../customXml/item57.xml"/><Relationship Id="rId66" Type="http://schemas.openxmlformats.org/officeDocument/2006/relationships/customXml" Target="../customXml/item56.xml"/><Relationship Id="rId65" Type="http://schemas.openxmlformats.org/officeDocument/2006/relationships/customXml" Target="../customXml/item55.xml"/><Relationship Id="rId64" Type="http://schemas.openxmlformats.org/officeDocument/2006/relationships/customXml" Target="../customXml/item54.xml"/><Relationship Id="rId63" Type="http://schemas.openxmlformats.org/officeDocument/2006/relationships/customXml" Target="../customXml/item53.xml"/><Relationship Id="rId62" Type="http://schemas.openxmlformats.org/officeDocument/2006/relationships/customXml" Target="../customXml/item52.xml"/><Relationship Id="rId61" Type="http://schemas.openxmlformats.org/officeDocument/2006/relationships/customXml" Target="../customXml/item51.xml"/><Relationship Id="rId60" Type="http://schemas.openxmlformats.org/officeDocument/2006/relationships/customXml" Target="../customXml/item50.xml"/><Relationship Id="rId6" Type="http://schemas.openxmlformats.org/officeDocument/2006/relationships/footer" Target="footer2.xml"/><Relationship Id="rId59" Type="http://schemas.openxmlformats.org/officeDocument/2006/relationships/customXml" Target="../customXml/item49.xml"/><Relationship Id="rId58" Type="http://schemas.openxmlformats.org/officeDocument/2006/relationships/customXml" Target="../customXml/item48.xml"/><Relationship Id="rId57" Type="http://schemas.openxmlformats.org/officeDocument/2006/relationships/customXml" Target="../customXml/item47.xml"/><Relationship Id="rId56" Type="http://schemas.openxmlformats.org/officeDocument/2006/relationships/customXml" Target="../customXml/item46.xml"/><Relationship Id="rId55" Type="http://schemas.openxmlformats.org/officeDocument/2006/relationships/customXml" Target="../customXml/item45.xml"/><Relationship Id="rId54" Type="http://schemas.openxmlformats.org/officeDocument/2006/relationships/customXml" Target="../customXml/item44.xml"/><Relationship Id="rId53" Type="http://schemas.openxmlformats.org/officeDocument/2006/relationships/customXml" Target="../customXml/item43.xml"/><Relationship Id="rId52" Type="http://schemas.openxmlformats.org/officeDocument/2006/relationships/customXml" Target="../customXml/item42.xml"/><Relationship Id="rId51" Type="http://schemas.openxmlformats.org/officeDocument/2006/relationships/customXml" Target="../customXml/item41.xml"/><Relationship Id="rId50" Type="http://schemas.openxmlformats.org/officeDocument/2006/relationships/customXml" Target="../customXml/item40.xml"/><Relationship Id="rId5" Type="http://schemas.openxmlformats.org/officeDocument/2006/relationships/footer" Target="footer1.xml"/><Relationship Id="rId49" Type="http://schemas.openxmlformats.org/officeDocument/2006/relationships/customXml" Target="../customXml/item39.xml"/><Relationship Id="rId48" Type="http://schemas.openxmlformats.org/officeDocument/2006/relationships/customXml" Target="../customXml/item38.xml"/><Relationship Id="rId47" Type="http://schemas.openxmlformats.org/officeDocument/2006/relationships/customXml" Target="../customXml/item37.xml"/><Relationship Id="rId46" Type="http://schemas.openxmlformats.org/officeDocument/2006/relationships/customXml" Target="../customXml/item36.xml"/><Relationship Id="rId45" Type="http://schemas.openxmlformats.org/officeDocument/2006/relationships/customXml" Target="../customXml/item35.xml"/><Relationship Id="rId44" Type="http://schemas.openxmlformats.org/officeDocument/2006/relationships/customXml" Target="../customXml/item34.xml"/><Relationship Id="rId43" Type="http://schemas.openxmlformats.org/officeDocument/2006/relationships/customXml" Target="../customXml/item33.xml"/><Relationship Id="rId42" Type="http://schemas.openxmlformats.org/officeDocument/2006/relationships/customXml" Target="../customXml/item32.xml"/><Relationship Id="rId41" Type="http://schemas.openxmlformats.org/officeDocument/2006/relationships/customXml" Target="../customXml/item31.xml"/><Relationship Id="rId40" Type="http://schemas.openxmlformats.org/officeDocument/2006/relationships/customXml" Target="../customXml/item30.xml"/><Relationship Id="rId4" Type="http://schemas.openxmlformats.org/officeDocument/2006/relationships/header" Target="header2.xml"/><Relationship Id="rId39" Type="http://schemas.openxmlformats.org/officeDocument/2006/relationships/customXml" Target="../customXml/item29.xml"/><Relationship Id="rId38" Type="http://schemas.openxmlformats.org/officeDocument/2006/relationships/customXml" Target="../customXml/item28.xml"/><Relationship Id="rId37" Type="http://schemas.openxmlformats.org/officeDocument/2006/relationships/customXml" Target="../customXml/item27.xml"/><Relationship Id="rId36" Type="http://schemas.openxmlformats.org/officeDocument/2006/relationships/customXml" Target="../customXml/item26.xml"/><Relationship Id="rId35" Type="http://schemas.openxmlformats.org/officeDocument/2006/relationships/customXml" Target="../customXml/item25.xml"/><Relationship Id="rId34" Type="http://schemas.openxmlformats.org/officeDocument/2006/relationships/customXml" Target="../customXml/item24.xml"/><Relationship Id="rId33" Type="http://schemas.openxmlformats.org/officeDocument/2006/relationships/customXml" Target="../customXml/item23.xml"/><Relationship Id="rId32" Type="http://schemas.openxmlformats.org/officeDocument/2006/relationships/customXml" Target="../customXml/item22.xml"/><Relationship Id="rId31" Type="http://schemas.openxmlformats.org/officeDocument/2006/relationships/customXml" Target="../customXml/item21.xml"/><Relationship Id="rId30" Type="http://schemas.openxmlformats.org/officeDocument/2006/relationships/customXml" Target="../customXml/item20.xml"/><Relationship Id="rId3" Type="http://schemas.openxmlformats.org/officeDocument/2006/relationships/header" Target="header1.xml"/><Relationship Id="rId29" Type="http://schemas.openxmlformats.org/officeDocument/2006/relationships/customXml" Target="../customXml/item19.xml"/><Relationship Id="rId28" Type="http://schemas.openxmlformats.org/officeDocument/2006/relationships/customXml" Target="../customXml/item18.xml"/><Relationship Id="rId27" Type="http://schemas.openxmlformats.org/officeDocument/2006/relationships/customXml" Target="../customXml/item17.xml"/><Relationship Id="rId26" Type="http://schemas.openxmlformats.org/officeDocument/2006/relationships/customXml" Target="../customXml/item16.xml"/><Relationship Id="rId25" Type="http://schemas.openxmlformats.org/officeDocument/2006/relationships/customXml" Target="../customXml/item15.xml"/><Relationship Id="rId24" Type="http://schemas.openxmlformats.org/officeDocument/2006/relationships/customXml" Target="../customXml/item14.xml"/><Relationship Id="rId23" Type="http://schemas.openxmlformats.org/officeDocument/2006/relationships/customXml" Target="../customXml/item13.xml"/><Relationship Id="rId22" Type="http://schemas.openxmlformats.org/officeDocument/2006/relationships/customXml" Target="../customXml/item12.xml"/><Relationship Id="rId21" Type="http://schemas.openxmlformats.org/officeDocument/2006/relationships/customXml" Target="../customXml/item11.xml"/><Relationship Id="rId20" Type="http://schemas.openxmlformats.org/officeDocument/2006/relationships/customXml" Target="../customXml/item10.xml"/><Relationship Id="rId2" Type="http://schemas.openxmlformats.org/officeDocument/2006/relationships/settings" Target="settings.xml"/><Relationship Id="rId19" Type="http://schemas.openxmlformats.org/officeDocument/2006/relationships/customXml" Target="../customXml/item9.xml"/><Relationship Id="rId18" Type="http://schemas.openxmlformats.org/officeDocument/2006/relationships/customXml" Target="../customXml/item8.xml"/><Relationship Id="rId17" Type="http://schemas.openxmlformats.org/officeDocument/2006/relationships/customXml" Target="../customXml/item7.xml"/><Relationship Id="rId162" Type="http://schemas.openxmlformats.org/officeDocument/2006/relationships/fontTable" Target="fontTable.xml"/><Relationship Id="rId161" Type="http://schemas.openxmlformats.org/officeDocument/2006/relationships/customXml" Target="../customXml/item151.xml"/><Relationship Id="rId160" Type="http://schemas.openxmlformats.org/officeDocument/2006/relationships/customXml" Target="../customXml/item150.xml"/><Relationship Id="rId16" Type="http://schemas.openxmlformats.org/officeDocument/2006/relationships/customXml" Target="../customXml/item6.xml"/><Relationship Id="rId159" Type="http://schemas.openxmlformats.org/officeDocument/2006/relationships/customXml" Target="../customXml/item149.xml"/><Relationship Id="rId158" Type="http://schemas.openxmlformats.org/officeDocument/2006/relationships/customXml" Target="../customXml/item148.xml"/><Relationship Id="rId157" Type="http://schemas.openxmlformats.org/officeDocument/2006/relationships/customXml" Target="../customXml/item147.xml"/><Relationship Id="rId156" Type="http://schemas.openxmlformats.org/officeDocument/2006/relationships/customXml" Target="../customXml/item146.xml"/><Relationship Id="rId155" Type="http://schemas.openxmlformats.org/officeDocument/2006/relationships/customXml" Target="../customXml/item145.xml"/><Relationship Id="rId154" Type="http://schemas.openxmlformats.org/officeDocument/2006/relationships/customXml" Target="../customXml/item144.xml"/><Relationship Id="rId153" Type="http://schemas.openxmlformats.org/officeDocument/2006/relationships/customXml" Target="../customXml/item143.xml"/><Relationship Id="rId152" Type="http://schemas.openxmlformats.org/officeDocument/2006/relationships/customXml" Target="../customXml/item142.xml"/><Relationship Id="rId151" Type="http://schemas.openxmlformats.org/officeDocument/2006/relationships/customXml" Target="../customXml/item141.xml"/><Relationship Id="rId150" Type="http://schemas.openxmlformats.org/officeDocument/2006/relationships/customXml" Target="../customXml/item140.xml"/><Relationship Id="rId15" Type="http://schemas.openxmlformats.org/officeDocument/2006/relationships/customXml" Target="../customXml/item5.xml"/><Relationship Id="rId149" Type="http://schemas.openxmlformats.org/officeDocument/2006/relationships/customXml" Target="../customXml/item139.xml"/><Relationship Id="rId148" Type="http://schemas.openxmlformats.org/officeDocument/2006/relationships/customXml" Target="../customXml/item138.xml"/><Relationship Id="rId147" Type="http://schemas.openxmlformats.org/officeDocument/2006/relationships/customXml" Target="../customXml/item137.xml"/><Relationship Id="rId146" Type="http://schemas.openxmlformats.org/officeDocument/2006/relationships/customXml" Target="../customXml/item136.xml"/><Relationship Id="rId145" Type="http://schemas.openxmlformats.org/officeDocument/2006/relationships/customXml" Target="../customXml/item135.xml"/><Relationship Id="rId144" Type="http://schemas.openxmlformats.org/officeDocument/2006/relationships/customXml" Target="../customXml/item134.xml"/><Relationship Id="rId143" Type="http://schemas.openxmlformats.org/officeDocument/2006/relationships/customXml" Target="../customXml/item133.xml"/><Relationship Id="rId142" Type="http://schemas.openxmlformats.org/officeDocument/2006/relationships/customXml" Target="../customXml/item132.xml"/><Relationship Id="rId141" Type="http://schemas.openxmlformats.org/officeDocument/2006/relationships/customXml" Target="../customXml/item131.xml"/><Relationship Id="rId140" Type="http://schemas.openxmlformats.org/officeDocument/2006/relationships/customXml" Target="../customXml/item130.xml"/><Relationship Id="rId14" Type="http://schemas.openxmlformats.org/officeDocument/2006/relationships/customXml" Target="../customXml/item4.xml"/><Relationship Id="rId139" Type="http://schemas.openxmlformats.org/officeDocument/2006/relationships/customXml" Target="../customXml/item129.xml"/><Relationship Id="rId138" Type="http://schemas.openxmlformats.org/officeDocument/2006/relationships/customXml" Target="../customXml/item128.xml"/><Relationship Id="rId137" Type="http://schemas.openxmlformats.org/officeDocument/2006/relationships/customXml" Target="../customXml/item127.xml"/><Relationship Id="rId136" Type="http://schemas.openxmlformats.org/officeDocument/2006/relationships/customXml" Target="../customXml/item126.xml"/><Relationship Id="rId135" Type="http://schemas.openxmlformats.org/officeDocument/2006/relationships/customXml" Target="../customXml/item125.xml"/><Relationship Id="rId134" Type="http://schemas.openxmlformats.org/officeDocument/2006/relationships/customXml" Target="../customXml/item124.xml"/><Relationship Id="rId133" Type="http://schemas.openxmlformats.org/officeDocument/2006/relationships/customXml" Target="../customXml/item123.xml"/><Relationship Id="rId132" Type="http://schemas.openxmlformats.org/officeDocument/2006/relationships/customXml" Target="../customXml/item122.xml"/><Relationship Id="rId131" Type="http://schemas.openxmlformats.org/officeDocument/2006/relationships/customXml" Target="../customXml/item121.xml"/><Relationship Id="rId130" Type="http://schemas.openxmlformats.org/officeDocument/2006/relationships/customXml" Target="../customXml/item120.xml"/><Relationship Id="rId13" Type="http://schemas.openxmlformats.org/officeDocument/2006/relationships/customXml" Target="../customXml/item3.xml"/><Relationship Id="rId129" Type="http://schemas.openxmlformats.org/officeDocument/2006/relationships/customXml" Target="../customXml/item119.xml"/><Relationship Id="rId128" Type="http://schemas.openxmlformats.org/officeDocument/2006/relationships/customXml" Target="../customXml/item118.xml"/><Relationship Id="rId127" Type="http://schemas.openxmlformats.org/officeDocument/2006/relationships/customXml" Target="../customXml/item117.xml"/><Relationship Id="rId126" Type="http://schemas.openxmlformats.org/officeDocument/2006/relationships/customXml" Target="../customXml/item116.xml"/><Relationship Id="rId125" Type="http://schemas.openxmlformats.org/officeDocument/2006/relationships/customXml" Target="../customXml/item115.xml"/><Relationship Id="rId124" Type="http://schemas.openxmlformats.org/officeDocument/2006/relationships/customXml" Target="../customXml/item114.xml"/><Relationship Id="rId123" Type="http://schemas.openxmlformats.org/officeDocument/2006/relationships/customXml" Target="../customXml/item113.xml"/><Relationship Id="rId122" Type="http://schemas.openxmlformats.org/officeDocument/2006/relationships/customXml" Target="../customXml/item112.xml"/><Relationship Id="rId121" Type="http://schemas.openxmlformats.org/officeDocument/2006/relationships/customXml" Target="../customXml/item111.xml"/><Relationship Id="rId120" Type="http://schemas.openxmlformats.org/officeDocument/2006/relationships/customXml" Target="../customXml/item110.xml"/><Relationship Id="rId12" Type="http://schemas.openxmlformats.org/officeDocument/2006/relationships/customXml" Target="../customXml/item2.xml"/><Relationship Id="rId119" Type="http://schemas.openxmlformats.org/officeDocument/2006/relationships/customXml" Target="../customXml/item109.xml"/><Relationship Id="rId118" Type="http://schemas.openxmlformats.org/officeDocument/2006/relationships/customXml" Target="../customXml/item108.xml"/><Relationship Id="rId117" Type="http://schemas.openxmlformats.org/officeDocument/2006/relationships/customXml" Target="../customXml/item107.xml"/><Relationship Id="rId116" Type="http://schemas.openxmlformats.org/officeDocument/2006/relationships/customXml" Target="../customXml/item106.xml"/><Relationship Id="rId115" Type="http://schemas.openxmlformats.org/officeDocument/2006/relationships/customXml" Target="../customXml/item105.xml"/><Relationship Id="rId114" Type="http://schemas.openxmlformats.org/officeDocument/2006/relationships/customXml" Target="../customXml/item104.xml"/><Relationship Id="rId113" Type="http://schemas.openxmlformats.org/officeDocument/2006/relationships/customXml" Target="../customXml/item103.xml"/><Relationship Id="rId112" Type="http://schemas.openxmlformats.org/officeDocument/2006/relationships/customXml" Target="../customXml/item102.xml"/><Relationship Id="rId111" Type="http://schemas.openxmlformats.org/officeDocument/2006/relationships/customXml" Target="../customXml/item101.xml"/><Relationship Id="rId110" Type="http://schemas.openxmlformats.org/officeDocument/2006/relationships/customXml" Target="../customXml/item100.xml"/><Relationship Id="rId11" Type="http://schemas.openxmlformats.org/officeDocument/2006/relationships/customXml" Target="../customXml/item1.xml"/><Relationship Id="rId109" Type="http://schemas.openxmlformats.org/officeDocument/2006/relationships/customXml" Target="../customXml/item99.xml"/><Relationship Id="rId108" Type="http://schemas.openxmlformats.org/officeDocument/2006/relationships/customXml" Target="../customXml/item98.xml"/><Relationship Id="rId107" Type="http://schemas.openxmlformats.org/officeDocument/2006/relationships/customXml" Target="../customXml/item97.xml"/><Relationship Id="rId106" Type="http://schemas.openxmlformats.org/officeDocument/2006/relationships/customXml" Target="../customXml/item96.xml"/><Relationship Id="rId105" Type="http://schemas.openxmlformats.org/officeDocument/2006/relationships/customXml" Target="../customXml/item95.xml"/><Relationship Id="rId104" Type="http://schemas.openxmlformats.org/officeDocument/2006/relationships/customXml" Target="../customXml/item94.xml"/><Relationship Id="rId103" Type="http://schemas.openxmlformats.org/officeDocument/2006/relationships/customXml" Target="../customXml/item93.xml"/><Relationship Id="rId102" Type="http://schemas.openxmlformats.org/officeDocument/2006/relationships/customXml" Target="../customXml/item92.xml"/><Relationship Id="rId101" Type="http://schemas.openxmlformats.org/officeDocument/2006/relationships/customXml" Target="../customXml/item91.xml"/><Relationship Id="rId100" Type="http://schemas.openxmlformats.org/officeDocument/2006/relationships/customXml" Target="../customXml/item90.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2022-06-22T17:10:13Z</dcterms:created>
  <dcterms:modified xsi:type="dcterms:W3CDTF">2022-06-22T09:10:13Z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2022-06-22T17:10:23Z</dcterms:created>
  <dcterms:modified xsi:type="dcterms:W3CDTF">2022-06-22T09:10:23Z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2022-06-22T17:10:26Z</dcterms:created>
  <dcterms:modified xsi:type="dcterms:W3CDTF">2022-06-22T09:10:26Z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2022-06-22T17:10:26Z</dcterms:created>
  <dcterms:modified xsi:type="dcterms:W3CDTF">2022-06-22T09:10:25Z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2022-06-22T17:10:20Z</dcterms:created>
  <dcterms:modified xsi:type="dcterms:W3CDTF">2022-06-22T09:10:20Z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2022-06-22T17:10:28Z</dcterms:created>
  <dcterms:modified xsi:type="dcterms:W3CDTF">2022-06-22T09:10:28Z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2022-06-22T17:10:23Z</dcterms:created>
  <dcterms:modified xsi:type="dcterms:W3CDTF">2022-06-22T09:10:23Z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2022-06-22T17:10:10Z</dcterms:created>
  <dcterms:modified xsi:type="dcterms:W3CDTF">2022-06-22T09:10:10Z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2022-06-22T17:10:21Z</dcterms:created>
  <dcterms:modified xsi:type="dcterms:W3CDTF">2022-06-22T09:10:21Z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2022-06-22T17:10:09Z</dcterms:created>
  <dcterms:modified xsi:type="dcterms:W3CDTF">2022-06-22T09:10:09Z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2022-06-22T17:10:03Z</dcterms:created>
  <dcterms:modified xsi:type="dcterms:W3CDTF">2022-06-22T09:10:03Z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2022-06-22T17:10:07Z</dcterms:created>
  <dcterms:modified xsi:type="dcterms:W3CDTF">2022-06-22T09:10:07Z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2022-06-22T17:10:06Z</dcterms:created>
  <dcterms:modified xsi:type="dcterms:W3CDTF">2022-06-22T09:10:06Z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2022-06-22T17:10:16Z</dcterms:created>
  <dcterms:modified xsi:type="dcterms:W3CDTF">2022-06-22T09:10:16Z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2022-06-22T17:10:15Z</dcterms:created>
  <dcterms:modified xsi:type="dcterms:W3CDTF">2022-06-22T09:10:15Z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2022-06-22T17:10:29Z</dcterms:created>
  <dcterms:modified xsi:type="dcterms:W3CDTF">2022-06-22T09:10:28Z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2022-06-22T17:10:17Z</dcterms:created>
  <dcterms:modified xsi:type="dcterms:W3CDTF">2022-06-22T09:10:17Z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2022-06-22T17:10:08Z</dcterms:created>
  <dcterms:modified xsi:type="dcterms:W3CDTF">2022-06-22T09:10:08Z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2022-06-22T17:10:23Z</dcterms:created>
  <dcterms:modified xsi:type="dcterms:W3CDTF">2022-06-22T09:10:23Z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2022-06-22T17:10:18Z</dcterms:created>
  <dcterms:modified xsi:type="dcterms:W3CDTF">2022-06-22T09:10:18Z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A43A95F-5381-440F-AF27-C8E0CE12864F}">
  <ds:schemaRefs/>
</ds:datastoreItem>
</file>

<file path=customXml/itemProps100.xml><?xml version="1.0" encoding="utf-8"?>
<ds:datastoreItem xmlns:ds="http://schemas.openxmlformats.org/officeDocument/2006/customXml" ds:itemID="{9B7B7F2A-303E-42F6-BE03-51D5B6CC50F5}">
  <ds:schemaRefs/>
</ds:datastoreItem>
</file>

<file path=customXml/itemProps101.xml><?xml version="1.0" encoding="utf-8"?>
<ds:datastoreItem xmlns:ds="http://schemas.openxmlformats.org/officeDocument/2006/customXml" ds:itemID="{E437BBAF-FC19-469E-B52C-2EBE72119D90}">
  <ds:schemaRefs/>
</ds:datastoreItem>
</file>

<file path=customXml/itemProps102.xml><?xml version="1.0" encoding="utf-8"?>
<ds:datastoreItem xmlns:ds="http://schemas.openxmlformats.org/officeDocument/2006/customXml" ds:itemID="{EC223733-0E53-4988-83AC-EE1DCCA0542C}">
  <ds:schemaRefs/>
</ds:datastoreItem>
</file>

<file path=customXml/itemProps103.xml><?xml version="1.0" encoding="utf-8"?>
<ds:datastoreItem xmlns:ds="http://schemas.openxmlformats.org/officeDocument/2006/customXml" ds:itemID="{8ED0AF8B-A12C-43DC-99E7-277410F53BE3}">
  <ds:schemaRefs/>
</ds:datastoreItem>
</file>

<file path=customXml/itemProps104.xml><?xml version="1.0" encoding="utf-8"?>
<ds:datastoreItem xmlns:ds="http://schemas.openxmlformats.org/officeDocument/2006/customXml" ds:itemID="{FE28C06F-017B-478A-8549-69C0ED081A8B}">
  <ds:schemaRefs/>
</ds:datastoreItem>
</file>

<file path=customXml/itemProps105.xml><?xml version="1.0" encoding="utf-8"?>
<ds:datastoreItem xmlns:ds="http://schemas.openxmlformats.org/officeDocument/2006/customXml" ds:itemID="{042DE9E5-B498-4CDF-94F7-354D16CDD81B}">
  <ds:schemaRefs/>
</ds:datastoreItem>
</file>

<file path=customXml/itemProps106.xml><?xml version="1.0" encoding="utf-8"?>
<ds:datastoreItem xmlns:ds="http://schemas.openxmlformats.org/officeDocument/2006/customXml" ds:itemID="{B29B7052-092B-4ABA-AAE6-5F3C5D26DD04}">
  <ds:schemaRefs/>
</ds:datastoreItem>
</file>

<file path=customXml/itemProps107.xml><?xml version="1.0" encoding="utf-8"?>
<ds:datastoreItem xmlns:ds="http://schemas.openxmlformats.org/officeDocument/2006/customXml" ds:itemID="{52ABD5A8-48DE-439E-951B-673FED832452}">
  <ds:schemaRefs/>
</ds:datastoreItem>
</file>

<file path=customXml/itemProps108.xml><?xml version="1.0" encoding="utf-8"?>
<ds:datastoreItem xmlns:ds="http://schemas.openxmlformats.org/officeDocument/2006/customXml" ds:itemID="{263ABBCF-2627-4374-A24A-07356C94BA3C}">
  <ds:schemaRefs/>
</ds:datastoreItem>
</file>

<file path=customXml/itemProps109.xml><?xml version="1.0" encoding="utf-8"?>
<ds:datastoreItem xmlns:ds="http://schemas.openxmlformats.org/officeDocument/2006/customXml" ds:itemID="{D8EBBE84-F0F7-4AFD-90B0-E444EA0E0CC3}">
  <ds:schemaRefs/>
</ds:datastoreItem>
</file>

<file path=customXml/itemProps11.xml><?xml version="1.0" encoding="utf-8"?>
<ds:datastoreItem xmlns:ds="http://schemas.openxmlformats.org/officeDocument/2006/customXml" ds:itemID="{6D5D832F-59B7-4C23-8BC1-CF9D503FD11A}">
  <ds:schemaRefs/>
</ds:datastoreItem>
</file>

<file path=customXml/itemProps110.xml><?xml version="1.0" encoding="utf-8"?>
<ds:datastoreItem xmlns:ds="http://schemas.openxmlformats.org/officeDocument/2006/customXml" ds:itemID="{2233CFD6-8C93-4CF5-A1F7-DACFBCD4EB53}">
  <ds:schemaRefs/>
</ds:datastoreItem>
</file>

<file path=customXml/itemProps111.xml><?xml version="1.0" encoding="utf-8"?>
<ds:datastoreItem xmlns:ds="http://schemas.openxmlformats.org/officeDocument/2006/customXml" ds:itemID="{37F48976-6E0D-4A99-958F-0941BB72C320}">
  <ds:schemaRefs/>
</ds:datastoreItem>
</file>

<file path=customXml/itemProps112.xml><?xml version="1.0" encoding="utf-8"?>
<ds:datastoreItem xmlns:ds="http://schemas.openxmlformats.org/officeDocument/2006/customXml" ds:itemID="{55FADEFE-E6DF-4A82-93BB-2BB11AAFF89A}">
  <ds:schemaRefs/>
</ds:datastoreItem>
</file>

<file path=customXml/itemProps113.xml><?xml version="1.0" encoding="utf-8"?>
<ds:datastoreItem xmlns:ds="http://schemas.openxmlformats.org/officeDocument/2006/customXml" ds:itemID="{3FC16868-8403-4B09-99D3-BD2540F7968E}">
  <ds:schemaRefs/>
</ds:datastoreItem>
</file>

<file path=customXml/itemProps114.xml><?xml version="1.0" encoding="utf-8"?>
<ds:datastoreItem xmlns:ds="http://schemas.openxmlformats.org/officeDocument/2006/customXml" ds:itemID="{C943EF05-C13D-422B-8980-7E7DA07616AE}">
  <ds:schemaRefs/>
</ds:datastoreItem>
</file>

<file path=customXml/itemProps115.xml><?xml version="1.0" encoding="utf-8"?>
<ds:datastoreItem xmlns:ds="http://schemas.openxmlformats.org/officeDocument/2006/customXml" ds:itemID="{196A1262-54B9-4F0C-929D-42990DCE165F}">
  <ds:schemaRefs/>
</ds:datastoreItem>
</file>

<file path=customXml/itemProps116.xml><?xml version="1.0" encoding="utf-8"?>
<ds:datastoreItem xmlns:ds="http://schemas.openxmlformats.org/officeDocument/2006/customXml" ds:itemID="{DBD77C1A-113D-4159-9859-327010FF0AA7}">
  <ds:schemaRefs/>
</ds:datastoreItem>
</file>

<file path=customXml/itemProps117.xml><?xml version="1.0" encoding="utf-8"?>
<ds:datastoreItem xmlns:ds="http://schemas.openxmlformats.org/officeDocument/2006/customXml" ds:itemID="{2E0F0D4E-4A1A-4070-9B1C-6974625C6278}">
  <ds:schemaRefs/>
</ds:datastoreItem>
</file>

<file path=customXml/itemProps118.xml><?xml version="1.0" encoding="utf-8"?>
<ds:datastoreItem xmlns:ds="http://schemas.openxmlformats.org/officeDocument/2006/customXml" ds:itemID="{5635BEF9-9DA4-45F3-9A43-A35C70672FF0}">
  <ds:schemaRefs/>
</ds:datastoreItem>
</file>

<file path=customXml/itemProps119.xml><?xml version="1.0" encoding="utf-8"?>
<ds:datastoreItem xmlns:ds="http://schemas.openxmlformats.org/officeDocument/2006/customXml" ds:itemID="{29A80A47-2B93-45E5-9216-4C4E51A361AE}">
  <ds:schemaRefs/>
</ds:datastoreItem>
</file>

<file path=customXml/itemProps12.xml><?xml version="1.0" encoding="utf-8"?>
<ds:datastoreItem xmlns:ds="http://schemas.openxmlformats.org/officeDocument/2006/customXml" ds:itemID="{6BA6D4C5-FAFC-463E-B8A4-A276BBBF51F1}">
  <ds:schemaRefs/>
</ds:datastoreItem>
</file>

<file path=customXml/itemProps120.xml><?xml version="1.0" encoding="utf-8"?>
<ds:datastoreItem xmlns:ds="http://schemas.openxmlformats.org/officeDocument/2006/customXml" ds:itemID="{17B1B5A8-15C8-45A8-96BE-75826BCF06BF}">
  <ds:schemaRefs/>
</ds:datastoreItem>
</file>

<file path=customXml/itemProps121.xml><?xml version="1.0" encoding="utf-8"?>
<ds:datastoreItem xmlns:ds="http://schemas.openxmlformats.org/officeDocument/2006/customXml" ds:itemID="{8B855CA3-7272-4ED6-B1C6-3F5F28D8E4D3}">
  <ds:schemaRefs/>
</ds:datastoreItem>
</file>

<file path=customXml/itemProps122.xml><?xml version="1.0" encoding="utf-8"?>
<ds:datastoreItem xmlns:ds="http://schemas.openxmlformats.org/officeDocument/2006/customXml" ds:itemID="{ECCC2413-2A16-4F21-B961-D45E5B990BA7}">
  <ds:schemaRefs/>
</ds:datastoreItem>
</file>

<file path=customXml/itemProps123.xml><?xml version="1.0" encoding="utf-8"?>
<ds:datastoreItem xmlns:ds="http://schemas.openxmlformats.org/officeDocument/2006/customXml" ds:itemID="{3E849DC2-2983-47BC-AE82-8294FE34D06D}">
  <ds:schemaRefs/>
</ds:datastoreItem>
</file>

<file path=customXml/itemProps124.xml><?xml version="1.0" encoding="utf-8"?>
<ds:datastoreItem xmlns:ds="http://schemas.openxmlformats.org/officeDocument/2006/customXml" ds:itemID="{E522C75F-C218-4D11-BA5D-9EB7D100EA04}">
  <ds:schemaRefs/>
</ds:datastoreItem>
</file>

<file path=customXml/itemProps125.xml><?xml version="1.0" encoding="utf-8"?>
<ds:datastoreItem xmlns:ds="http://schemas.openxmlformats.org/officeDocument/2006/customXml" ds:itemID="{1BC7AB6C-42D5-4753-9AFD-2E2CBFE79A99}">
  <ds:schemaRefs/>
</ds:datastoreItem>
</file>

<file path=customXml/itemProps126.xml><?xml version="1.0" encoding="utf-8"?>
<ds:datastoreItem xmlns:ds="http://schemas.openxmlformats.org/officeDocument/2006/customXml" ds:itemID="{7E2F1AB0-D84E-4855-93DC-BCE8FF939529}">
  <ds:schemaRefs/>
</ds:datastoreItem>
</file>

<file path=customXml/itemProps127.xml><?xml version="1.0" encoding="utf-8"?>
<ds:datastoreItem xmlns:ds="http://schemas.openxmlformats.org/officeDocument/2006/customXml" ds:itemID="{6DEAA47D-01CD-445A-990D-F9C97AB4B717}">
  <ds:schemaRefs/>
</ds:datastoreItem>
</file>

<file path=customXml/itemProps128.xml><?xml version="1.0" encoding="utf-8"?>
<ds:datastoreItem xmlns:ds="http://schemas.openxmlformats.org/officeDocument/2006/customXml" ds:itemID="{594B073D-52DB-4031-9FBC-EBEED5377A99}">
  <ds:schemaRefs/>
</ds:datastoreItem>
</file>

<file path=customXml/itemProps129.xml><?xml version="1.0" encoding="utf-8"?>
<ds:datastoreItem xmlns:ds="http://schemas.openxmlformats.org/officeDocument/2006/customXml" ds:itemID="{2482B0D7-7550-46C1-9368-1DFE62217D0F}">
  <ds:schemaRefs/>
</ds:datastoreItem>
</file>

<file path=customXml/itemProps13.xml><?xml version="1.0" encoding="utf-8"?>
<ds:datastoreItem xmlns:ds="http://schemas.openxmlformats.org/officeDocument/2006/customXml" ds:itemID="{950B1BA4-EFD4-455E-A2DC-A3B0C4A3B3F5}">
  <ds:schemaRefs/>
</ds:datastoreItem>
</file>

<file path=customXml/itemProps130.xml><?xml version="1.0" encoding="utf-8"?>
<ds:datastoreItem xmlns:ds="http://schemas.openxmlformats.org/officeDocument/2006/customXml" ds:itemID="{E089DCFE-30FD-4E1A-992C-D0D7AF2205F1}">
  <ds:schemaRefs/>
</ds:datastoreItem>
</file>

<file path=customXml/itemProps131.xml><?xml version="1.0" encoding="utf-8"?>
<ds:datastoreItem xmlns:ds="http://schemas.openxmlformats.org/officeDocument/2006/customXml" ds:itemID="{7D0E303B-FE5E-4ED1-B7CD-AA797F30753A}">
  <ds:schemaRefs/>
</ds:datastoreItem>
</file>

<file path=customXml/itemProps132.xml><?xml version="1.0" encoding="utf-8"?>
<ds:datastoreItem xmlns:ds="http://schemas.openxmlformats.org/officeDocument/2006/customXml" ds:itemID="{E81CC3D0-B2C0-4DCE-80E0-881E53F6E4F4}">
  <ds:schemaRefs/>
</ds:datastoreItem>
</file>

<file path=customXml/itemProps133.xml><?xml version="1.0" encoding="utf-8"?>
<ds:datastoreItem xmlns:ds="http://schemas.openxmlformats.org/officeDocument/2006/customXml" ds:itemID="{C9D58C89-A876-45B4-835C-F64C93BEC63D}">
  <ds:schemaRefs/>
</ds:datastoreItem>
</file>

<file path=customXml/itemProps134.xml><?xml version="1.0" encoding="utf-8"?>
<ds:datastoreItem xmlns:ds="http://schemas.openxmlformats.org/officeDocument/2006/customXml" ds:itemID="{3D87B2DC-CA38-4B59-844D-AB996965057A}">
  <ds:schemaRefs/>
</ds:datastoreItem>
</file>

<file path=customXml/itemProps135.xml><?xml version="1.0" encoding="utf-8"?>
<ds:datastoreItem xmlns:ds="http://schemas.openxmlformats.org/officeDocument/2006/customXml" ds:itemID="{B3802EFC-280E-439A-855D-86F83A91EED5}">
  <ds:schemaRefs/>
</ds:datastoreItem>
</file>

<file path=customXml/itemProps136.xml><?xml version="1.0" encoding="utf-8"?>
<ds:datastoreItem xmlns:ds="http://schemas.openxmlformats.org/officeDocument/2006/customXml" ds:itemID="{E6FC2D24-F9CD-4B81-A04C-E4401AC3B1EA}">
  <ds:schemaRefs/>
</ds:datastoreItem>
</file>

<file path=customXml/itemProps137.xml><?xml version="1.0" encoding="utf-8"?>
<ds:datastoreItem xmlns:ds="http://schemas.openxmlformats.org/officeDocument/2006/customXml" ds:itemID="{18449C2B-7E0A-498D-8186-9AE1B2F736E6}">
  <ds:schemaRefs/>
</ds:datastoreItem>
</file>

<file path=customXml/itemProps138.xml><?xml version="1.0" encoding="utf-8"?>
<ds:datastoreItem xmlns:ds="http://schemas.openxmlformats.org/officeDocument/2006/customXml" ds:itemID="{7464F526-BDF2-484F-8BED-76C9433906E1}">
  <ds:schemaRefs/>
</ds:datastoreItem>
</file>

<file path=customXml/itemProps139.xml><?xml version="1.0" encoding="utf-8"?>
<ds:datastoreItem xmlns:ds="http://schemas.openxmlformats.org/officeDocument/2006/customXml" ds:itemID="{11629955-0EE6-42FE-91C9-5D965CC1C5DD}">
  <ds:schemaRefs/>
</ds:datastoreItem>
</file>

<file path=customXml/itemProps14.xml><?xml version="1.0" encoding="utf-8"?>
<ds:datastoreItem xmlns:ds="http://schemas.openxmlformats.org/officeDocument/2006/customXml" ds:itemID="{04451984-73EA-4E38-AC12-074819C32279}">
  <ds:schemaRefs/>
</ds:datastoreItem>
</file>

<file path=customXml/itemProps140.xml><?xml version="1.0" encoding="utf-8"?>
<ds:datastoreItem xmlns:ds="http://schemas.openxmlformats.org/officeDocument/2006/customXml" ds:itemID="{5AFCC126-DEB9-47A5-B8F4-78613C18E8B2}">
  <ds:schemaRefs/>
</ds:datastoreItem>
</file>

<file path=customXml/itemProps141.xml><?xml version="1.0" encoding="utf-8"?>
<ds:datastoreItem xmlns:ds="http://schemas.openxmlformats.org/officeDocument/2006/customXml" ds:itemID="{5A9B90A5-FAF8-4AAE-A765-BEF8D8CBB1AE}">
  <ds:schemaRefs/>
</ds:datastoreItem>
</file>

<file path=customXml/itemProps142.xml><?xml version="1.0" encoding="utf-8"?>
<ds:datastoreItem xmlns:ds="http://schemas.openxmlformats.org/officeDocument/2006/customXml" ds:itemID="{E77FBB4C-7B83-47F9-B137-55922B1DE156}">
  <ds:schemaRefs/>
</ds:datastoreItem>
</file>

<file path=customXml/itemProps143.xml><?xml version="1.0" encoding="utf-8"?>
<ds:datastoreItem xmlns:ds="http://schemas.openxmlformats.org/officeDocument/2006/customXml" ds:itemID="{62825E27-E9EC-4F4E-9E3C-0C303FCE6425}">
  <ds:schemaRefs/>
</ds:datastoreItem>
</file>

<file path=customXml/itemProps144.xml><?xml version="1.0" encoding="utf-8"?>
<ds:datastoreItem xmlns:ds="http://schemas.openxmlformats.org/officeDocument/2006/customXml" ds:itemID="{55C38A90-921A-4B83-B9CC-D8D29E37DA42}">
  <ds:schemaRefs/>
</ds:datastoreItem>
</file>

<file path=customXml/itemProps145.xml><?xml version="1.0" encoding="utf-8"?>
<ds:datastoreItem xmlns:ds="http://schemas.openxmlformats.org/officeDocument/2006/customXml" ds:itemID="{03C5AA81-EAAB-4328-9212-C93582A5BDC3}">
  <ds:schemaRefs/>
</ds:datastoreItem>
</file>

<file path=customXml/itemProps146.xml><?xml version="1.0" encoding="utf-8"?>
<ds:datastoreItem xmlns:ds="http://schemas.openxmlformats.org/officeDocument/2006/customXml" ds:itemID="{8DD19DD3-213F-457D-BEE4-DA85DB7F3F96}">
  <ds:schemaRefs/>
</ds:datastoreItem>
</file>

<file path=customXml/itemProps147.xml><?xml version="1.0" encoding="utf-8"?>
<ds:datastoreItem xmlns:ds="http://schemas.openxmlformats.org/officeDocument/2006/customXml" ds:itemID="{26633229-C337-4280-BB0D-0045BBDEC350}">
  <ds:schemaRefs/>
</ds:datastoreItem>
</file>

<file path=customXml/itemProps148.xml><?xml version="1.0" encoding="utf-8"?>
<ds:datastoreItem xmlns:ds="http://schemas.openxmlformats.org/officeDocument/2006/customXml" ds:itemID="{37C1E800-0501-4FFA-9143-3D0861F462D2}">
  <ds:schemaRefs/>
</ds:datastoreItem>
</file>

<file path=customXml/itemProps149.xml><?xml version="1.0" encoding="utf-8"?>
<ds:datastoreItem xmlns:ds="http://schemas.openxmlformats.org/officeDocument/2006/customXml" ds:itemID="{182B26B7-A968-4489-A159-F2FC27FB6428}">
  <ds:schemaRefs/>
</ds:datastoreItem>
</file>

<file path=customXml/itemProps15.xml><?xml version="1.0" encoding="utf-8"?>
<ds:datastoreItem xmlns:ds="http://schemas.openxmlformats.org/officeDocument/2006/customXml" ds:itemID="{725049BD-E626-46A3-B37F-2D318D48EA7D}">
  <ds:schemaRefs/>
</ds:datastoreItem>
</file>

<file path=customXml/itemProps150.xml><?xml version="1.0" encoding="utf-8"?>
<ds:datastoreItem xmlns:ds="http://schemas.openxmlformats.org/officeDocument/2006/customXml" ds:itemID="{4480DE4F-EBAA-4797-8EE7-664F625B95AA}">
  <ds:schemaRefs/>
</ds:datastoreItem>
</file>

<file path=customXml/itemProps151.xml><?xml version="1.0" encoding="utf-8"?>
<ds:datastoreItem xmlns:ds="http://schemas.openxmlformats.org/officeDocument/2006/customXml" ds:itemID="{BFAEC5E6-CB69-460F-BB0C-71C00A20CB5A}">
  <ds:schemaRefs/>
</ds:datastoreItem>
</file>

<file path=customXml/itemProps16.xml><?xml version="1.0" encoding="utf-8"?>
<ds:datastoreItem xmlns:ds="http://schemas.openxmlformats.org/officeDocument/2006/customXml" ds:itemID="{F5DBA067-FC80-4D89-9832-E87C0F7C5A16}">
  <ds:schemaRefs/>
</ds:datastoreItem>
</file>

<file path=customXml/itemProps17.xml><?xml version="1.0" encoding="utf-8"?>
<ds:datastoreItem xmlns:ds="http://schemas.openxmlformats.org/officeDocument/2006/customXml" ds:itemID="{C40A433C-D269-47DE-923A-BC782F0E70DC}">
  <ds:schemaRefs/>
</ds:datastoreItem>
</file>

<file path=customXml/itemProps18.xml><?xml version="1.0" encoding="utf-8"?>
<ds:datastoreItem xmlns:ds="http://schemas.openxmlformats.org/officeDocument/2006/customXml" ds:itemID="{20FCC71B-9012-4D2A-A352-8D58A859FAB4}">
  <ds:schemaRefs/>
</ds:datastoreItem>
</file>

<file path=customXml/itemProps19.xml><?xml version="1.0" encoding="utf-8"?>
<ds:datastoreItem xmlns:ds="http://schemas.openxmlformats.org/officeDocument/2006/customXml" ds:itemID="{6291AAD6-A971-40DA-B222-8F5EB30E33C2}">
  <ds:schemaRefs/>
</ds:datastoreItem>
</file>

<file path=customXml/itemProps2.xml><?xml version="1.0" encoding="utf-8"?>
<ds:datastoreItem xmlns:ds="http://schemas.openxmlformats.org/officeDocument/2006/customXml" ds:itemID="{54777196-94ED-4D01-933D-885B5DC7B78A}">
  <ds:schemaRefs/>
</ds:datastoreItem>
</file>

<file path=customXml/itemProps20.xml><?xml version="1.0" encoding="utf-8"?>
<ds:datastoreItem xmlns:ds="http://schemas.openxmlformats.org/officeDocument/2006/customXml" ds:itemID="{DABB55DF-0748-4C33-A7A1-7219A28CC88F}">
  <ds:schemaRefs/>
</ds:datastoreItem>
</file>

<file path=customXml/itemProps21.xml><?xml version="1.0" encoding="utf-8"?>
<ds:datastoreItem xmlns:ds="http://schemas.openxmlformats.org/officeDocument/2006/customXml" ds:itemID="{F169BB4F-B06F-477D-9AD9-DD803E93DF00}">
  <ds:schemaRefs/>
</ds:datastoreItem>
</file>

<file path=customXml/itemProps22.xml><?xml version="1.0" encoding="utf-8"?>
<ds:datastoreItem xmlns:ds="http://schemas.openxmlformats.org/officeDocument/2006/customXml" ds:itemID="{B60905B1-864E-4B0C-AB1E-F0BD16B594BD}">
  <ds:schemaRefs/>
</ds:datastoreItem>
</file>

<file path=customXml/itemProps23.xml><?xml version="1.0" encoding="utf-8"?>
<ds:datastoreItem xmlns:ds="http://schemas.openxmlformats.org/officeDocument/2006/customXml" ds:itemID="{6519BBFB-4B37-4A77-86BE-21C6F6D66432}">
  <ds:schemaRefs/>
</ds:datastoreItem>
</file>

<file path=customXml/itemProps24.xml><?xml version="1.0" encoding="utf-8"?>
<ds:datastoreItem xmlns:ds="http://schemas.openxmlformats.org/officeDocument/2006/customXml" ds:itemID="{B397FC71-49B2-4E44-9A26-CF5AE62626D6}">
  <ds:schemaRefs/>
</ds:datastoreItem>
</file>

<file path=customXml/itemProps25.xml><?xml version="1.0" encoding="utf-8"?>
<ds:datastoreItem xmlns:ds="http://schemas.openxmlformats.org/officeDocument/2006/customXml" ds:itemID="{8EFC4A10-6DEF-45C8-8851-82FA989083D1}">
  <ds:schemaRefs/>
</ds:datastoreItem>
</file>

<file path=customXml/itemProps26.xml><?xml version="1.0" encoding="utf-8"?>
<ds:datastoreItem xmlns:ds="http://schemas.openxmlformats.org/officeDocument/2006/customXml" ds:itemID="{E37D34B2-0F76-4DEC-BE57-6FBE9C9A8EE3}">
  <ds:schemaRefs/>
</ds:datastoreItem>
</file>

<file path=customXml/itemProps27.xml><?xml version="1.0" encoding="utf-8"?>
<ds:datastoreItem xmlns:ds="http://schemas.openxmlformats.org/officeDocument/2006/customXml" ds:itemID="{F9CCB25E-9B17-48DC-9264-C624A23F6643}">
  <ds:schemaRefs/>
</ds:datastoreItem>
</file>

<file path=customXml/itemProps28.xml><?xml version="1.0" encoding="utf-8"?>
<ds:datastoreItem xmlns:ds="http://schemas.openxmlformats.org/officeDocument/2006/customXml" ds:itemID="{1C96267B-2EC4-4835-84C9-D9D5FB6D6819}">
  <ds:schemaRefs/>
</ds:datastoreItem>
</file>

<file path=customXml/itemProps29.xml><?xml version="1.0" encoding="utf-8"?>
<ds:datastoreItem xmlns:ds="http://schemas.openxmlformats.org/officeDocument/2006/customXml" ds:itemID="{7110FF84-EB8F-4A20-BC22-6D0AA9DF02D5}">
  <ds:schemaRefs/>
</ds:datastoreItem>
</file>

<file path=customXml/itemProps3.xml><?xml version="1.0" encoding="utf-8"?>
<ds:datastoreItem xmlns:ds="http://schemas.openxmlformats.org/officeDocument/2006/customXml" ds:itemID="{39D5D1AA-F28B-4683-B42E-DA84574BC369}">
  <ds:schemaRefs/>
</ds:datastoreItem>
</file>

<file path=customXml/itemProps30.xml><?xml version="1.0" encoding="utf-8"?>
<ds:datastoreItem xmlns:ds="http://schemas.openxmlformats.org/officeDocument/2006/customXml" ds:itemID="{FB3C997A-6DB7-4F15-BE2E-1B643C4F1BB0}">
  <ds:schemaRefs/>
</ds:datastoreItem>
</file>

<file path=customXml/itemProps31.xml><?xml version="1.0" encoding="utf-8"?>
<ds:datastoreItem xmlns:ds="http://schemas.openxmlformats.org/officeDocument/2006/customXml" ds:itemID="{A8691786-8006-4715-8A7D-AC3B590B5254}">
  <ds:schemaRefs/>
</ds:datastoreItem>
</file>

<file path=customXml/itemProps32.xml><?xml version="1.0" encoding="utf-8"?>
<ds:datastoreItem xmlns:ds="http://schemas.openxmlformats.org/officeDocument/2006/customXml" ds:itemID="{2E68E843-75D1-452E-B5B6-34DA2B840CFB}">
  <ds:schemaRefs/>
</ds:datastoreItem>
</file>

<file path=customXml/itemProps33.xml><?xml version="1.0" encoding="utf-8"?>
<ds:datastoreItem xmlns:ds="http://schemas.openxmlformats.org/officeDocument/2006/customXml" ds:itemID="{702F63F8-2819-40CC-8661-BE7F4EED960E}">
  <ds:schemaRefs/>
</ds:datastoreItem>
</file>

<file path=customXml/itemProps34.xml><?xml version="1.0" encoding="utf-8"?>
<ds:datastoreItem xmlns:ds="http://schemas.openxmlformats.org/officeDocument/2006/customXml" ds:itemID="{66D9ACF2-8B4E-4B4F-B96A-BFEA3A582817}">
  <ds:schemaRefs/>
</ds:datastoreItem>
</file>

<file path=customXml/itemProps35.xml><?xml version="1.0" encoding="utf-8"?>
<ds:datastoreItem xmlns:ds="http://schemas.openxmlformats.org/officeDocument/2006/customXml" ds:itemID="{901885DD-7442-4C1F-A4E2-98EDCE037C84}">
  <ds:schemaRefs/>
</ds:datastoreItem>
</file>

<file path=customXml/itemProps36.xml><?xml version="1.0" encoding="utf-8"?>
<ds:datastoreItem xmlns:ds="http://schemas.openxmlformats.org/officeDocument/2006/customXml" ds:itemID="{63B44BDD-C9BD-4706-BE89-76392CB04382}">
  <ds:schemaRefs/>
</ds:datastoreItem>
</file>

<file path=customXml/itemProps37.xml><?xml version="1.0" encoding="utf-8"?>
<ds:datastoreItem xmlns:ds="http://schemas.openxmlformats.org/officeDocument/2006/customXml" ds:itemID="{0FF0BD84-CF6F-43E6-B3C4-E01AED094A9F}">
  <ds:schemaRefs/>
</ds:datastoreItem>
</file>

<file path=customXml/itemProps38.xml><?xml version="1.0" encoding="utf-8"?>
<ds:datastoreItem xmlns:ds="http://schemas.openxmlformats.org/officeDocument/2006/customXml" ds:itemID="{D9F9AC62-7444-4D26-805A-AB089206961C}">
  <ds:schemaRefs/>
</ds:datastoreItem>
</file>

<file path=customXml/itemProps39.xml><?xml version="1.0" encoding="utf-8"?>
<ds:datastoreItem xmlns:ds="http://schemas.openxmlformats.org/officeDocument/2006/customXml" ds:itemID="{DE8B6AD1-F384-4143-B679-BDE92ED83E35}">
  <ds:schemaRefs/>
</ds:datastoreItem>
</file>

<file path=customXml/itemProps4.xml><?xml version="1.0" encoding="utf-8"?>
<ds:datastoreItem xmlns:ds="http://schemas.openxmlformats.org/officeDocument/2006/customXml" ds:itemID="{1CED9EB8-1090-4055-98E7-DE3EE50B009E}">
  <ds:schemaRefs/>
</ds:datastoreItem>
</file>

<file path=customXml/itemProps40.xml><?xml version="1.0" encoding="utf-8"?>
<ds:datastoreItem xmlns:ds="http://schemas.openxmlformats.org/officeDocument/2006/customXml" ds:itemID="{AB2B102D-A759-43B8-9A4D-795B92BDE841}">
  <ds:schemaRefs/>
</ds:datastoreItem>
</file>

<file path=customXml/itemProps41.xml><?xml version="1.0" encoding="utf-8"?>
<ds:datastoreItem xmlns:ds="http://schemas.openxmlformats.org/officeDocument/2006/customXml" ds:itemID="{23788EC1-F5C9-4295-9D40-D7618CCA09AD}">
  <ds:schemaRefs/>
</ds:datastoreItem>
</file>

<file path=customXml/itemProps42.xml><?xml version="1.0" encoding="utf-8"?>
<ds:datastoreItem xmlns:ds="http://schemas.openxmlformats.org/officeDocument/2006/customXml" ds:itemID="{82F0283F-538F-4795-8AAE-5C9B2F092646}">
  <ds:schemaRefs/>
</ds:datastoreItem>
</file>

<file path=customXml/itemProps43.xml><?xml version="1.0" encoding="utf-8"?>
<ds:datastoreItem xmlns:ds="http://schemas.openxmlformats.org/officeDocument/2006/customXml" ds:itemID="{174C43F7-19B1-4D3A-805C-1AAB955E5692}">
  <ds:schemaRefs/>
</ds:datastoreItem>
</file>

<file path=customXml/itemProps44.xml><?xml version="1.0" encoding="utf-8"?>
<ds:datastoreItem xmlns:ds="http://schemas.openxmlformats.org/officeDocument/2006/customXml" ds:itemID="{4733F84A-2214-4C44-BB74-19C02ED0994F}">
  <ds:schemaRefs/>
</ds:datastoreItem>
</file>

<file path=customXml/itemProps45.xml><?xml version="1.0" encoding="utf-8"?>
<ds:datastoreItem xmlns:ds="http://schemas.openxmlformats.org/officeDocument/2006/customXml" ds:itemID="{5297EA15-BA59-4E5E-AC32-4E84CBF1BA57}">
  <ds:schemaRefs/>
</ds:datastoreItem>
</file>

<file path=customXml/itemProps46.xml><?xml version="1.0" encoding="utf-8"?>
<ds:datastoreItem xmlns:ds="http://schemas.openxmlformats.org/officeDocument/2006/customXml" ds:itemID="{E572CC59-BE5C-4056-9E49-EB9AB7E4C2DE}">
  <ds:schemaRefs/>
</ds:datastoreItem>
</file>

<file path=customXml/itemProps47.xml><?xml version="1.0" encoding="utf-8"?>
<ds:datastoreItem xmlns:ds="http://schemas.openxmlformats.org/officeDocument/2006/customXml" ds:itemID="{C5F3A4F0-1ABB-4CC0-8BFC-5DEF8DFB61DD}">
  <ds:schemaRefs/>
</ds:datastoreItem>
</file>

<file path=customXml/itemProps48.xml><?xml version="1.0" encoding="utf-8"?>
<ds:datastoreItem xmlns:ds="http://schemas.openxmlformats.org/officeDocument/2006/customXml" ds:itemID="{B753244A-5EC2-4196-81BE-45211CFD6750}">
  <ds:schemaRefs/>
</ds:datastoreItem>
</file>

<file path=customXml/itemProps49.xml><?xml version="1.0" encoding="utf-8"?>
<ds:datastoreItem xmlns:ds="http://schemas.openxmlformats.org/officeDocument/2006/customXml" ds:itemID="{FD79CA9A-C87E-490D-9A96-89C36BE9354D}">
  <ds:schemaRefs/>
</ds:datastoreItem>
</file>

<file path=customXml/itemProps5.xml><?xml version="1.0" encoding="utf-8"?>
<ds:datastoreItem xmlns:ds="http://schemas.openxmlformats.org/officeDocument/2006/customXml" ds:itemID="{EFB351A1-C14F-4864-96AF-894D71B8B3CC}">
  <ds:schemaRefs/>
</ds:datastoreItem>
</file>

<file path=customXml/itemProps50.xml><?xml version="1.0" encoding="utf-8"?>
<ds:datastoreItem xmlns:ds="http://schemas.openxmlformats.org/officeDocument/2006/customXml" ds:itemID="{D50C18AF-F4FE-4BC5-B726-53388564AB1B}">
  <ds:schemaRefs/>
</ds:datastoreItem>
</file>

<file path=customXml/itemProps51.xml><?xml version="1.0" encoding="utf-8"?>
<ds:datastoreItem xmlns:ds="http://schemas.openxmlformats.org/officeDocument/2006/customXml" ds:itemID="{4544254E-4255-42F8-AEE2-DB5B72DCAD13}">
  <ds:schemaRefs/>
</ds:datastoreItem>
</file>

<file path=customXml/itemProps52.xml><?xml version="1.0" encoding="utf-8"?>
<ds:datastoreItem xmlns:ds="http://schemas.openxmlformats.org/officeDocument/2006/customXml" ds:itemID="{0300675E-4D20-4C90-A81D-49403D0C82C5}">
  <ds:schemaRefs/>
</ds:datastoreItem>
</file>

<file path=customXml/itemProps53.xml><?xml version="1.0" encoding="utf-8"?>
<ds:datastoreItem xmlns:ds="http://schemas.openxmlformats.org/officeDocument/2006/customXml" ds:itemID="{07874810-F38B-457B-BB37-E43409CA6ACA}">
  <ds:schemaRefs/>
</ds:datastoreItem>
</file>

<file path=customXml/itemProps54.xml><?xml version="1.0" encoding="utf-8"?>
<ds:datastoreItem xmlns:ds="http://schemas.openxmlformats.org/officeDocument/2006/customXml" ds:itemID="{742810DE-DEA7-403B-A5C2-5F88B405DA60}">
  <ds:schemaRefs/>
</ds:datastoreItem>
</file>

<file path=customXml/itemProps55.xml><?xml version="1.0" encoding="utf-8"?>
<ds:datastoreItem xmlns:ds="http://schemas.openxmlformats.org/officeDocument/2006/customXml" ds:itemID="{8B9349C9-C811-4EA5-B84F-7D98E0CBFE54}">
  <ds:schemaRefs/>
</ds:datastoreItem>
</file>

<file path=customXml/itemProps56.xml><?xml version="1.0" encoding="utf-8"?>
<ds:datastoreItem xmlns:ds="http://schemas.openxmlformats.org/officeDocument/2006/customXml" ds:itemID="{B3E95C19-B50B-4EF9-BCC6-0F7C5204891F}">
  <ds:schemaRefs/>
</ds:datastoreItem>
</file>

<file path=customXml/itemProps57.xml><?xml version="1.0" encoding="utf-8"?>
<ds:datastoreItem xmlns:ds="http://schemas.openxmlformats.org/officeDocument/2006/customXml" ds:itemID="{C727397D-30C5-421C-9BAB-7796970FFD21}">
  <ds:schemaRefs/>
</ds:datastoreItem>
</file>

<file path=customXml/itemProps58.xml><?xml version="1.0" encoding="utf-8"?>
<ds:datastoreItem xmlns:ds="http://schemas.openxmlformats.org/officeDocument/2006/customXml" ds:itemID="{91E2A7C9-581B-4F20-94CC-648BABA36658}">
  <ds:schemaRefs/>
</ds:datastoreItem>
</file>

<file path=customXml/itemProps59.xml><?xml version="1.0" encoding="utf-8"?>
<ds:datastoreItem xmlns:ds="http://schemas.openxmlformats.org/officeDocument/2006/customXml" ds:itemID="{4F50A54C-03B0-48EA-8CD4-5C22B374D220}">
  <ds:schemaRefs/>
</ds:datastoreItem>
</file>

<file path=customXml/itemProps6.xml><?xml version="1.0" encoding="utf-8"?>
<ds:datastoreItem xmlns:ds="http://schemas.openxmlformats.org/officeDocument/2006/customXml" ds:itemID="{514B6A95-E7E4-4D81-ADD1-73313C6DD49A}">
  <ds:schemaRefs/>
</ds:datastoreItem>
</file>

<file path=customXml/itemProps60.xml><?xml version="1.0" encoding="utf-8"?>
<ds:datastoreItem xmlns:ds="http://schemas.openxmlformats.org/officeDocument/2006/customXml" ds:itemID="{70741277-1137-46D6-B212-328A47FCB9AA}">
  <ds:schemaRefs/>
</ds:datastoreItem>
</file>

<file path=customXml/itemProps61.xml><?xml version="1.0" encoding="utf-8"?>
<ds:datastoreItem xmlns:ds="http://schemas.openxmlformats.org/officeDocument/2006/customXml" ds:itemID="{CCD33921-AB1A-4675-847B-ED4750C9FDB2}">
  <ds:schemaRefs/>
</ds:datastoreItem>
</file>

<file path=customXml/itemProps62.xml><?xml version="1.0" encoding="utf-8"?>
<ds:datastoreItem xmlns:ds="http://schemas.openxmlformats.org/officeDocument/2006/customXml" ds:itemID="{C0EC6A6C-7D14-437F-A35E-0AC879CBB88E}">
  <ds:schemaRefs/>
</ds:datastoreItem>
</file>

<file path=customXml/itemProps63.xml><?xml version="1.0" encoding="utf-8"?>
<ds:datastoreItem xmlns:ds="http://schemas.openxmlformats.org/officeDocument/2006/customXml" ds:itemID="{B41BC2E6-58D0-4277-8918-F0369DA30B2A}">
  <ds:schemaRefs/>
</ds:datastoreItem>
</file>

<file path=customXml/itemProps64.xml><?xml version="1.0" encoding="utf-8"?>
<ds:datastoreItem xmlns:ds="http://schemas.openxmlformats.org/officeDocument/2006/customXml" ds:itemID="{82109ED4-EE3F-4445-9460-A551FD0EF716}">
  <ds:schemaRefs/>
</ds:datastoreItem>
</file>

<file path=customXml/itemProps65.xml><?xml version="1.0" encoding="utf-8"?>
<ds:datastoreItem xmlns:ds="http://schemas.openxmlformats.org/officeDocument/2006/customXml" ds:itemID="{B0B3A419-E4D4-4360-B60E-122361E99546}">
  <ds:schemaRefs/>
</ds:datastoreItem>
</file>

<file path=customXml/itemProps66.xml><?xml version="1.0" encoding="utf-8"?>
<ds:datastoreItem xmlns:ds="http://schemas.openxmlformats.org/officeDocument/2006/customXml" ds:itemID="{EB56D609-BCCE-471A-9AF1-E21DF8D77CEB}">
  <ds:schemaRefs/>
</ds:datastoreItem>
</file>

<file path=customXml/itemProps67.xml><?xml version="1.0" encoding="utf-8"?>
<ds:datastoreItem xmlns:ds="http://schemas.openxmlformats.org/officeDocument/2006/customXml" ds:itemID="{9FF37DD7-37A3-4B1A-B103-4B28711FD880}">
  <ds:schemaRefs/>
</ds:datastoreItem>
</file>

<file path=customXml/itemProps68.xml><?xml version="1.0" encoding="utf-8"?>
<ds:datastoreItem xmlns:ds="http://schemas.openxmlformats.org/officeDocument/2006/customXml" ds:itemID="{32F522D0-46A1-47E6-83F1-63E4C739794C}">
  <ds:schemaRefs/>
</ds:datastoreItem>
</file>

<file path=customXml/itemProps69.xml><?xml version="1.0" encoding="utf-8"?>
<ds:datastoreItem xmlns:ds="http://schemas.openxmlformats.org/officeDocument/2006/customXml" ds:itemID="{625C8575-2797-4219-90E4-19E09E16B2A4}">
  <ds:schemaRefs/>
</ds:datastoreItem>
</file>

<file path=customXml/itemProps7.xml><?xml version="1.0" encoding="utf-8"?>
<ds:datastoreItem xmlns:ds="http://schemas.openxmlformats.org/officeDocument/2006/customXml" ds:itemID="{E98E1491-A6B5-4895-AC9B-F1C6C97251B2}">
  <ds:schemaRefs/>
</ds:datastoreItem>
</file>

<file path=customXml/itemProps70.xml><?xml version="1.0" encoding="utf-8"?>
<ds:datastoreItem xmlns:ds="http://schemas.openxmlformats.org/officeDocument/2006/customXml" ds:itemID="{D7577226-118F-41C5-89F0-C7AC06D3F7CA}">
  <ds:schemaRefs/>
</ds:datastoreItem>
</file>

<file path=customXml/itemProps71.xml><?xml version="1.0" encoding="utf-8"?>
<ds:datastoreItem xmlns:ds="http://schemas.openxmlformats.org/officeDocument/2006/customXml" ds:itemID="{D5B05ACE-B2AE-4926-8A34-9F4DFCEE06C4}">
  <ds:schemaRefs/>
</ds:datastoreItem>
</file>

<file path=customXml/itemProps72.xml><?xml version="1.0" encoding="utf-8"?>
<ds:datastoreItem xmlns:ds="http://schemas.openxmlformats.org/officeDocument/2006/customXml" ds:itemID="{34D619F4-2B53-449F-86AD-71F8C0BD8CC8}">
  <ds:schemaRefs/>
</ds:datastoreItem>
</file>

<file path=customXml/itemProps73.xml><?xml version="1.0" encoding="utf-8"?>
<ds:datastoreItem xmlns:ds="http://schemas.openxmlformats.org/officeDocument/2006/customXml" ds:itemID="{AACF4AA5-5D30-4CF0-BC61-7400039468FF}">
  <ds:schemaRefs/>
</ds:datastoreItem>
</file>

<file path=customXml/itemProps74.xml><?xml version="1.0" encoding="utf-8"?>
<ds:datastoreItem xmlns:ds="http://schemas.openxmlformats.org/officeDocument/2006/customXml" ds:itemID="{AF9E07E0-5363-47EB-B26E-8151F2E3AE51}">
  <ds:schemaRefs/>
</ds:datastoreItem>
</file>

<file path=customXml/itemProps75.xml><?xml version="1.0" encoding="utf-8"?>
<ds:datastoreItem xmlns:ds="http://schemas.openxmlformats.org/officeDocument/2006/customXml" ds:itemID="{6F919667-D4DD-4E86-A016-541C21426807}">
  <ds:schemaRefs/>
</ds:datastoreItem>
</file>

<file path=customXml/itemProps76.xml><?xml version="1.0" encoding="utf-8"?>
<ds:datastoreItem xmlns:ds="http://schemas.openxmlformats.org/officeDocument/2006/customXml" ds:itemID="{4CC3F9B8-B906-49F7-A5B4-D4F2F9C11E90}">
  <ds:schemaRefs/>
</ds:datastoreItem>
</file>

<file path=customXml/itemProps77.xml><?xml version="1.0" encoding="utf-8"?>
<ds:datastoreItem xmlns:ds="http://schemas.openxmlformats.org/officeDocument/2006/customXml" ds:itemID="{AB106BC5-1697-47F1-BD2D-B57231A70146}">
  <ds:schemaRefs/>
</ds:datastoreItem>
</file>

<file path=customXml/itemProps78.xml><?xml version="1.0" encoding="utf-8"?>
<ds:datastoreItem xmlns:ds="http://schemas.openxmlformats.org/officeDocument/2006/customXml" ds:itemID="{D52AF203-D336-4259-A283-6FD943ADA0E9}">
  <ds:schemaRefs/>
</ds:datastoreItem>
</file>

<file path=customXml/itemProps79.xml><?xml version="1.0" encoding="utf-8"?>
<ds:datastoreItem xmlns:ds="http://schemas.openxmlformats.org/officeDocument/2006/customXml" ds:itemID="{660496A4-6B2F-43A4-AFDC-8DC9D70CA895}">
  <ds:schemaRefs/>
</ds:datastoreItem>
</file>

<file path=customXml/itemProps8.xml><?xml version="1.0" encoding="utf-8"?>
<ds:datastoreItem xmlns:ds="http://schemas.openxmlformats.org/officeDocument/2006/customXml" ds:itemID="{86F05CBB-85CD-4DD2-AD6A-6DE185C0B934}">
  <ds:schemaRefs/>
</ds:datastoreItem>
</file>

<file path=customXml/itemProps80.xml><?xml version="1.0" encoding="utf-8"?>
<ds:datastoreItem xmlns:ds="http://schemas.openxmlformats.org/officeDocument/2006/customXml" ds:itemID="{E3BC529B-307F-4D12-AFF1-884932B14C63}">
  <ds:schemaRefs/>
</ds:datastoreItem>
</file>

<file path=customXml/itemProps81.xml><?xml version="1.0" encoding="utf-8"?>
<ds:datastoreItem xmlns:ds="http://schemas.openxmlformats.org/officeDocument/2006/customXml" ds:itemID="{249F7E15-C3E1-4093-957E-CC4FFA2E5716}">
  <ds:schemaRefs/>
</ds:datastoreItem>
</file>

<file path=customXml/itemProps82.xml><?xml version="1.0" encoding="utf-8"?>
<ds:datastoreItem xmlns:ds="http://schemas.openxmlformats.org/officeDocument/2006/customXml" ds:itemID="{E383378A-A371-49E6-AC6E-9A076922627A}">
  <ds:schemaRefs/>
</ds:datastoreItem>
</file>

<file path=customXml/itemProps83.xml><?xml version="1.0" encoding="utf-8"?>
<ds:datastoreItem xmlns:ds="http://schemas.openxmlformats.org/officeDocument/2006/customXml" ds:itemID="{90C5BD82-21DB-49A8-AE93-A347511C23D8}">
  <ds:schemaRefs/>
</ds:datastoreItem>
</file>

<file path=customXml/itemProps84.xml><?xml version="1.0" encoding="utf-8"?>
<ds:datastoreItem xmlns:ds="http://schemas.openxmlformats.org/officeDocument/2006/customXml" ds:itemID="{90103150-5892-486E-B06B-505545BD153A}">
  <ds:schemaRefs/>
</ds:datastoreItem>
</file>

<file path=customXml/itemProps85.xml><?xml version="1.0" encoding="utf-8"?>
<ds:datastoreItem xmlns:ds="http://schemas.openxmlformats.org/officeDocument/2006/customXml" ds:itemID="{EA04C90B-3E64-4CAB-A3FC-B8F37FF65F08}">
  <ds:schemaRefs/>
</ds:datastoreItem>
</file>

<file path=customXml/itemProps86.xml><?xml version="1.0" encoding="utf-8"?>
<ds:datastoreItem xmlns:ds="http://schemas.openxmlformats.org/officeDocument/2006/customXml" ds:itemID="{00194426-B06F-444C-BE57-AC4DCE5FACA4}">
  <ds:schemaRefs/>
</ds:datastoreItem>
</file>

<file path=customXml/itemProps87.xml><?xml version="1.0" encoding="utf-8"?>
<ds:datastoreItem xmlns:ds="http://schemas.openxmlformats.org/officeDocument/2006/customXml" ds:itemID="{D445A3A9-29C2-4E53-A39D-FD3C5287F2F2}">
  <ds:schemaRefs/>
</ds:datastoreItem>
</file>

<file path=customXml/itemProps88.xml><?xml version="1.0" encoding="utf-8"?>
<ds:datastoreItem xmlns:ds="http://schemas.openxmlformats.org/officeDocument/2006/customXml" ds:itemID="{3C19DC8C-7A3B-4376-8705-B3781999EBD7}">
  <ds:schemaRefs/>
</ds:datastoreItem>
</file>

<file path=customXml/itemProps89.xml><?xml version="1.0" encoding="utf-8"?>
<ds:datastoreItem xmlns:ds="http://schemas.openxmlformats.org/officeDocument/2006/customXml" ds:itemID="{0D314966-7720-40C2-BD46-7A0339FA34A0}">
  <ds:schemaRefs/>
</ds:datastoreItem>
</file>

<file path=customXml/itemProps9.xml><?xml version="1.0" encoding="utf-8"?>
<ds:datastoreItem xmlns:ds="http://schemas.openxmlformats.org/officeDocument/2006/customXml" ds:itemID="{47AE32B2-E296-4B61-A516-5B4764B23003}">
  <ds:schemaRefs/>
</ds:datastoreItem>
</file>

<file path=customXml/itemProps90.xml><?xml version="1.0" encoding="utf-8"?>
<ds:datastoreItem xmlns:ds="http://schemas.openxmlformats.org/officeDocument/2006/customXml" ds:itemID="{D70C48EE-FBF5-4D0B-977B-66C9DB74E1B4}">
  <ds:schemaRefs/>
</ds:datastoreItem>
</file>

<file path=customXml/itemProps91.xml><?xml version="1.0" encoding="utf-8"?>
<ds:datastoreItem xmlns:ds="http://schemas.openxmlformats.org/officeDocument/2006/customXml" ds:itemID="{6102DF0B-453E-48C8-ACDD-682FC89234E3}">
  <ds:schemaRefs/>
</ds:datastoreItem>
</file>

<file path=customXml/itemProps92.xml><?xml version="1.0" encoding="utf-8"?>
<ds:datastoreItem xmlns:ds="http://schemas.openxmlformats.org/officeDocument/2006/customXml" ds:itemID="{0FF6DDCB-3523-46F7-BEC4-38F8D2D1B60A}">
  <ds:schemaRefs/>
</ds:datastoreItem>
</file>

<file path=customXml/itemProps93.xml><?xml version="1.0" encoding="utf-8"?>
<ds:datastoreItem xmlns:ds="http://schemas.openxmlformats.org/officeDocument/2006/customXml" ds:itemID="{131C4122-9568-4338-A661-366C1B555152}">
  <ds:schemaRefs/>
</ds:datastoreItem>
</file>

<file path=customXml/itemProps94.xml><?xml version="1.0" encoding="utf-8"?>
<ds:datastoreItem xmlns:ds="http://schemas.openxmlformats.org/officeDocument/2006/customXml" ds:itemID="{B9EFBDA7-915A-400B-BAC8-DDE58E371E08}">
  <ds:schemaRefs/>
</ds:datastoreItem>
</file>

<file path=customXml/itemProps95.xml><?xml version="1.0" encoding="utf-8"?>
<ds:datastoreItem xmlns:ds="http://schemas.openxmlformats.org/officeDocument/2006/customXml" ds:itemID="{653515DB-B854-4A67-B47F-AAC837D132E5}">
  <ds:schemaRefs/>
</ds:datastoreItem>
</file>

<file path=customXml/itemProps96.xml><?xml version="1.0" encoding="utf-8"?>
<ds:datastoreItem xmlns:ds="http://schemas.openxmlformats.org/officeDocument/2006/customXml" ds:itemID="{27FDCED3-1CE2-4C2E-9FC9-FB93E53B7FA9}">
  <ds:schemaRefs/>
</ds:datastoreItem>
</file>

<file path=customXml/itemProps97.xml><?xml version="1.0" encoding="utf-8"?>
<ds:datastoreItem xmlns:ds="http://schemas.openxmlformats.org/officeDocument/2006/customXml" ds:itemID="{2B2EACA0-87DA-40E2-8A22-6FE846E8234F}">
  <ds:schemaRefs/>
</ds:datastoreItem>
</file>

<file path=customXml/itemProps98.xml><?xml version="1.0" encoding="utf-8"?>
<ds:datastoreItem xmlns:ds="http://schemas.openxmlformats.org/officeDocument/2006/customXml" ds:itemID="{9B3E4E3F-1738-4DDB-961E-5E60EF1DB5E3}">
  <ds:schemaRefs/>
</ds:datastoreItem>
</file>

<file path=customXml/itemProps99.xml><?xml version="1.0" encoding="utf-8"?>
<ds:datastoreItem xmlns:ds="http://schemas.openxmlformats.org/officeDocument/2006/customXml" ds:itemID="{F140C9EA-692F-4CC7-9626-3E5A426CED59}">
  <ds:schemaRefs/>
</ds:datastoreItem>
</file>

<file path=docProps/app.xml><?xml version="1.0" encoding="utf-8"?>
<Properties xmlns="http://schemas.openxmlformats.org/officeDocument/2006/extended-properties" xmlns:vt="http://schemas.openxmlformats.org/officeDocument/2006/docPropsVTypes">
  <Template>Normal.dotm</Template>
  <Pages>59</Pages>
  <Words>19113</Words>
  <Characters>20225</Characters>
  <Lines>503</Lines>
  <Paragraphs>141</Paragraphs>
  <TotalTime>0</TotalTime>
  <ScaleCrop>false</ScaleCrop>
  <LinksUpToDate>false</LinksUpToDate>
  <CharactersWithSpaces>20495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2022-06-22T17:10:00Z</dcterms:created>
  <dc:creator>HP</dc:creator>
  <cp:lastModifiedBy>Administrator</cp:lastModifiedBy>
  <dcterms:modified xsi:type="dcterms:W3CDTF">2024-01-16T07:06:39Z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87430DD792FB4519B5A5056BB9FE7859_13</vt:lpwstr>
  </property>
</Properties>
</file>