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2024年</w:t>
      </w: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0"/>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一、无极县文化广电体育和旅游局本级收支预算</w:t>
      </w:r>
      <w:r>
        <w:tab/>
      </w:r>
      <w:r>
        <w:rPr>
          <w:rFonts w:hint="eastAsia"/>
          <w:lang w:val="en-US" w:eastAsia="zh-CN"/>
        </w:rPr>
        <w:t>2</w:t>
      </w:r>
      <w:r>
        <w:fldChar w:fldCharType="end"/>
      </w:r>
    </w:p>
    <w:p>
      <w:pPr>
        <w:pStyle w:val="30"/>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二、无极县图书馆收支预算</w:t>
      </w:r>
      <w:r>
        <w:tab/>
      </w:r>
      <w:r>
        <w:fldChar w:fldCharType="end"/>
      </w:r>
      <w:r>
        <w:rPr>
          <w:rFonts w:hint="eastAsia"/>
          <w:lang w:val="en-US" w:eastAsia="zh-CN"/>
        </w:rPr>
        <w:t>64</w:t>
      </w:r>
    </w:p>
    <w:p>
      <w:pPr>
        <w:pStyle w:val="30"/>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t>三、无极县文化馆收支预算</w:t>
      </w:r>
      <w:r>
        <w:tab/>
      </w:r>
      <w:r>
        <w:rPr>
          <w:rFonts w:hint="eastAsia"/>
          <w:lang w:val="en-US" w:eastAsia="zh-CN"/>
        </w:rPr>
        <w:t>8</w:t>
      </w:r>
      <w:r>
        <w:fldChar w:fldCharType="end"/>
      </w:r>
      <w:r>
        <w:rPr>
          <w:rFonts w:hint="eastAsia"/>
          <w:lang w:val="en-US" w:eastAsia="zh-CN"/>
        </w:rPr>
        <w:t>8</w:t>
      </w:r>
    </w:p>
    <w:p>
      <w:pPr>
        <w:pStyle w:val="30"/>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t>四、无极县文化市场行政执法队收支预算</w:t>
      </w:r>
      <w:r>
        <w:tab/>
      </w:r>
      <w:r>
        <w:rPr>
          <w:rFonts w:hint="eastAsia"/>
          <w:lang w:val="en-US" w:eastAsia="zh-CN"/>
        </w:rPr>
        <w:t>1</w:t>
      </w:r>
      <w:r>
        <w:fldChar w:fldCharType="end"/>
      </w:r>
      <w:r>
        <w:rPr>
          <w:rFonts w:hint="eastAsia"/>
          <w:lang w:val="en-US" w:eastAsia="zh-CN"/>
        </w:rPr>
        <w:t>14</w:t>
      </w:r>
    </w:p>
    <w:p>
      <w:pPr>
        <w:pStyle w:val="30"/>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t>五、无极县美术馆收支预算</w:t>
      </w:r>
      <w:r>
        <w:tab/>
      </w:r>
      <w:r>
        <w:rPr>
          <w:rFonts w:hint="eastAsia"/>
          <w:lang w:val="en-US" w:eastAsia="zh-CN"/>
        </w:rPr>
        <w:t>1</w:t>
      </w:r>
      <w:r>
        <w:fldChar w:fldCharType="end"/>
      </w:r>
      <w:r>
        <w:rPr>
          <w:rFonts w:hint="eastAsia"/>
          <w:lang w:val="en-US" w:eastAsia="zh-CN"/>
        </w:rPr>
        <w:t>30</w:t>
      </w:r>
    </w:p>
    <w:p>
      <w:pPr>
        <w:pStyle w:val="30"/>
        <w:tabs>
          <w:tab w:val="right" w:leader="dot" w:pos="14562"/>
        </w:tabs>
      </w:pPr>
      <w:r>
        <w:fldChar w:fldCharType="begin"/>
      </w:r>
      <w:r>
        <w:instrText xml:space="preserve"> HYPERLINK \l "_Toc_4_4_0000000026" </w:instrText>
      </w:r>
      <w:r>
        <w:fldChar w:fldCharType="separate"/>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bookmarkStart w:id="0" w:name="_Toc_4_4_0000000021"/>
      <w:r>
        <w:rPr>
          <w:rFonts w:ascii="方正小标宋_GBK" w:hAnsi="方正小标宋_GBK" w:eastAsia="方正小标宋_GBK" w:cs="方正小标宋_GBK"/>
          <w:color w:val="000000"/>
          <w:sz w:val="44"/>
        </w:rPr>
        <w:t>一、无极县文化广电体育和旅游局本级收支预算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783.93</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13.00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718.13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796.93</w:t>
            </w:r>
          </w:p>
        </w:tc>
        <w:tc>
          <w:tcPr>
            <w:tcW w:w="4535" w:type="dxa"/>
            <w:vAlign w:val="center"/>
          </w:tcPr>
          <w:p>
            <w:pPr>
              <w:pStyle w:val="12"/>
            </w:pPr>
            <w:r>
              <w:t>本年支出合计</w:t>
            </w:r>
          </w:p>
        </w:tc>
        <w:tc>
          <w:tcPr>
            <w:tcW w:w="2126" w:type="dxa"/>
            <w:vAlign w:val="center"/>
          </w:tcPr>
          <w:p>
            <w:pPr>
              <w:pStyle w:val="13"/>
            </w:pPr>
            <w:r>
              <w:t>824.33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27.40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824.33</w:t>
            </w:r>
          </w:p>
        </w:tc>
        <w:tc>
          <w:tcPr>
            <w:tcW w:w="4535" w:type="dxa"/>
            <w:vAlign w:val="center"/>
          </w:tcPr>
          <w:p>
            <w:pPr>
              <w:pStyle w:val="12"/>
            </w:pPr>
            <w:r>
              <w:t>支出总计</w:t>
            </w:r>
          </w:p>
        </w:tc>
        <w:tc>
          <w:tcPr>
            <w:tcW w:w="2126" w:type="dxa"/>
            <w:vAlign w:val="center"/>
          </w:tcPr>
          <w:p>
            <w:pPr>
              <w:pStyle w:val="13"/>
            </w:pPr>
            <w:r>
              <w:t>824.33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824.33</w:t>
            </w:r>
          </w:p>
        </w:tc>
        <w:tc>
          <w:tcPr>
            <w:tcW w:w="1134" w:type="dxa"/>
            <w:vAlign w:val="center"/>
          </w:tcPr>
          <w:p>
            <w:pPr>
              <w:pStyle w:val="13"/>
            </w:pPr>
            <w:r>
              <w:t>796.93</w:t>
            </w:r>
          </w:p>
        </w:tc>
        <w:tc>
          <w:tcPr>
            <w:tcW w:w="1134" w:type="dxa"/>
            <w:vAlign w:val="center"/>
          </w:tcPr>
          <w:p>
            <w:pPr>
              <w:pStyle w:val="13"/>
            </w:pPr>
            <w:r>
              <w:t>796.93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718.13</w:t>
            </w:r>
          </w:p>
        </w:tc>
        <w:tc>
          <w:tcPr>
            <w:tcW w:w="1134" w:type="dxa"/>
            <w:vAlign w:val="center"/>
          </w:tcPr>
          <w:p>
            <w:pPr>
              <w:pStyle w:val="9"/>
            </w:pPr>
            <w:r>
              <w:t>718.13</w:t>
            </w:r>
          </w:p>
        </w:tc>
        <w:tc>
          <w:tcPr>
            <w:tcW w:w="1134" w:type="dxa"/>
            <w:vAlign w:val="center"/>
          </w:tcPr>
          <w:p>
            <w:pPr>
              <w:pStyle w:val="9"/>
            </w:pPr>
            <w:r>
              <w:t>718.13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397.57</w:t>
            </w:r>
          </w:p>
        </w:tc>
        <w:tc>
          <w:tcPr>
            <w:tcW w:w="1134" w:type="dxa"/>
            <w:vAlign w:val="center"/>
          </w:tcPr>
          <w:p>
            <w:pPr>
              <w:pStyle w:val="9"/>
            </w:pPr>
            <w:r>
              <w:t>397.57</w:t>
            </w:r>
          </w:p>
        </w:tc>
        <w:tc>
          <w:tcPr>
            <w:tcW w:w="1134" w:type="dxa"/>
            <w:vAlign w:val="center"/>
          </w:tcPr>
          <w:p>
            <w:pPr>
              <w:pStyle w:val="9"/>
            </w:pPr>
            <w:r>
              <w:t>397.57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247.27</w:t>
            </w:r>
          </w:p>
        </w:tc>
        <w:tc>
          <w:tcPr>
            <w:tcW w:w="1134" w:type="dxa"/>
            <w:vAlign w:val="center"/>
          </w:tcPr>
          <w:p>
            <w:pPr>
              <w:pStyle w:val="9"/>
            </w:pPr>
            <w:r>
              <w:t>247.27</w:t>
            </w:r>
          </w:p>
        </w:tc>
        <w:tc>
          <w:tcPr>
            <w:tcW w:w="1134" w:type="dxa"/>
            <w:vAlign w:val="center"/>
          </w:tcPr>
          <w:p>
            <w:pPr>
              <w:pStyle w:val="9"/>
            </w:pPr>
            <w:r>
              <w:t>247.27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2070199</w:t>
            </w:r>
          </w:p>
        </w:tc>
        <w:tc>
          <w:tcPr>
            <w:tcW w:w="1559" w:type="dxa"/>
            <w:vAlign w:val="center"/>
          </w:tcPr>
          <w:p>
            <w:pPr>
              <w:pStyle w:val="10"/>
            </w:pPr>
            <w:r>
              <w:t>其他文化和旅游支出</w:t>
            </w:r>
          </w:p>
        </w:tc>
        <w:tc>
          <w:tcPr>
            <w:tcW w:w="1134" w:type="dxa"/>
            <w:vAlign w:val="center"/>
          </w:tcPr>
          <w:p>
            <w:pPr>
              <w:pStyle w:val="9"/>
            </w:pPr>
            <w:r>
              <w:t>150.30</w:t>
            </w:r>
          </w:p>
        </w:tc>
        <w:tc>
          <w:tcPr>
            <w:tcW w:w="1134" w:type="dxa"/>
            <w:vAlign w:val="center"/>
          </w:tcPr>
          <w:p>
            <w:pPr>
              <w:pStyle w:val="9"/>
            </w:pPr>
            <w:r>
              <w:t>150.30</w:t>
            </w:r>
          </w:p>
        </w:tc>
        <w:tc>
          <w:tcPr>
            <w:tcW w:w="1134" w:type="dxa"/>
            <w:vAlign w:val="center"/>
          </w:tcPr>
          <w:p>
            <w:pPr>
              <w:pStyle w:val="9"/>
            </w:pPr>
            <w:r>
              <w:t>150.30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20702</w:t>
            </w:r>
          </w:p>
        </w:tc>
        <w:tc>
          <w:tcPr>
            <w:tcW w:w="1559" w:type="dxa"/>
            <w:vAlign w:val="center"/>
          </w:tcPr>
          <w:p>
            <w:pPr>
              <w:pStyle w:val="10"/>
            </w:pPr>
            <w:r>
              <w:t>文物</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2070204</w:t>
            </w:r>
          </w:p>
        </w:tc>
        <w:tc>
          <w:tcPr>
            <w:tcW w:w="1559" w:type="dxa"/>
            <w:vAlign w:val="center"/>
          </w:tcPr>
          <w:p>
            <w:pPr>
              <w:pStyle w:val="10"/>
            </w:pPr>
            <w:r>
              <w:t>文物保护</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20707</w:t>
            </w:r>
          </w:p>
        </w:tc>
        <w:tc>
          <w:tcPr>
            <w:tcW w:w="1559" w:type="dxa"/>
            <w:vAlign w:val="center"/>
          </w:tcPr>
          <w:p>
            <w:pPr>
              <w:pStyle w:val="10"/>
            </w:pPr>
            <w:r>
              <w:t>国家电影事业发展专项资金安排的支出</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2070701</w:t>
            </w:r>
          </w:p>
        </w:tc>
        <w:tc>
          <w:tcPr>
            <w:tcW w:w="1559" w:type="dxa"/>
            <w:vAlign w:val="center"/>
          </w:tcPr>
          <w:p>
            <w:pPr>
              <w:pStyle w:val="10"/>
            </w:pPr>
            <w:r>
              <w:t>资助国产影片放映</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312.06</w:t>
            </w:r>
          </w:p>
        </w:tc>
        <w:tc>
          <w:tcPr>
            <w:tcW w:w="1134" w:type="dxa"/>
            <w:vAlign w:val="center"/>
          </w:tcPr>
          <w:p>
            <w:pPr>
              <w:pStyle w:val="9"/>
            </w:pPr>
            <w:r>
              <w:t>312.06</w:t>
            </w:r>
          </w:p>
        </w:tc>
        <w:tc>
          <w:tcPr>
            <w:tcW w:w="1134" w:type="dxa"/>
            <w:vAlign w:val="center"/>
          </w:tcPr>
          <w:p>
            <w:pPr>
              <w:pStyle w:val="9"/>
            </w:pPr>
            <w:r>
              <w:t>312.06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312.06</w:t>
            </w:r>
          </w:p>
        </w:tc>
        <w:tc>
          <w:tcPr>
            <w:tcW w:w="1134" w:type="dxa"/>
            <w:vAlign w:val="center"/>
          </w:tcPr>
          <w:p>
            <w:pPr>
              <w:pStyle w:val="9"/>
            </w:pPr>
            <w:r>
              <w:t>312.06</w:t>
            </w:r>
          </w:p>
        </w:tc>
        <w:tc>
          <w:tcPr>
            <w:tcW w:w="1134" w:type="dxa"/>
            <w:vAlign w:val="center"/>
          </w:tcPr>
          <w:p>
            <w:pPr>
              <w:pStyle w:val="9"/>
            </w:pPr>
            <w:r>
              <w:t>312.06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54.50</w:t>
            </w:r>
          </w:p>
        </w:tc>
        <w:tc>
          <w:tcPr>
            <w:tcW w:w="1134" w:type="dxa"/>
            <w:vAlign w:val="center"/>
          </w:tcPr>
          <w:p>
            <w:pPr>
              <w:pStyle w:val="9"/>
            </w:pPr>
            <w:r>
              <w:t>54.50</w:t>
            </w:r>
          </w:p>
        </w:tc>
        <w:tc>
          <w:tcPr>
            <w:tcW w:w="1134" w:type="dxa"/>
            <w:vAlign w:val="center"/>
          </w:tcPr>
          <w:p>
            <w:pPr>
              <w:pStyle w:val="9"/>
            </w:pPr>
            <w:r>
              <w:t>54.50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54.50</w:t>
            </w:r>
          </w:p>
        </w:tc>
        <w:tc>
          <w:tcPr>
            <w:tcW w:w="1134" w:type="dxa"/>
            <w:vAlign w:val="center"/>
          </w:tcPr>
          <w:p>
            <w:pPr>
              <w:pStyle w:val="9"/>
            </w:pPr>
            <w:r>
              <w:t>54.50</w:t>
            </w:r>
          </w:p>
        </w:tc>
        <w:tc>
          <w:tcPr>
            <w:tcW w:w="1134" w:type="dxa"/>
            <w:vAlign w:val="center"/>
          </w:tcPr>
          <w:p>
            <w:pPr>
              <w:pStyle w:val="9"/>
            </w:pPr>
            <w:r>
              <w:t>54.50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50.10</w:t>
            </w:r>
          </w:p>
        </w:tc>
        <w:tc>
          <w:tcPr>
            <w:tcW w:w="1134" w:type="dxa"/>
            <w:vAlign w:val="center"/>
          </w:tcPr>
          <w:p>
            <w:pPr>
              <w:pStyle w:val="9"/>
            </w:pPr>
            <w:r>
              <w:t>50.10</w:t>
            </w:r>
          </w:p>
        </w:tc>
        <w:tc>
          <w:tcPr>
            <w:tcW w:w="1134" w:type="dxa"/>
            <w:vAlign w:val="center"/>
          </w:tcPr>
          <w:p>
            <w:pPr>
              <w:pStyle w:val="9"/>
            </w:pPr>
            <w:r>
              <w:t>50.10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4.40</w:t>
            </w:r>
          </w:p>
        </w:tc>
        <w:tc>
          <w:tcPr>
            <w:tcW w:w="1134" w:type="dxa"/>
            <w:vAlign w:val="center"/>
          </w:tcPr>
          <w:p>
            <w:pPr>
              <w:pStyle w:val="9"/>
            </w:pPr>
            <w:r>
              <w:t>4.40</w:t>
            </w:r>
          </w:p>
        </w:tc>
        <w:tc>
          <w:tcPr>
            <w:tcW w:w="1134" w:type="dxa"/>
            <w:vAlign w:val="center"/>
          </w:tcPr>
          <w:p>
            <w:pPr>
              <w:pStyle w:val="9"/>
            </w:pPr>
            <w:r>
              <w:t>4.40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2101199</w:t>
            </w:r>
          </w:p>
        </w:tc>
        <w:tc>
          <w:tcPr>
            <w:tcW w:w="1559" w:type="dxa"/>
            <w:vAlign w:val="center"/>
          </w:tcPr>
          <w:p>
            <w:pPr>
              <w:pStyle w:val="10"/>
            </w:pPr>
            <w:r>
              <w:t>其他行政事业单位医疗支出</w:t>
            </w:r>
          </w:p>
        </w:tc>
        <w:tc>
          <w:tcPr>
            <w:tcW w:w="1134" w:type="dxa"/>
            <w:vAlign w:val="center"/>
          </w:tcPr>
          <w:p>
            <w:pPr>
              <w:pStyle w:val="9"/>
            </w:pPr>
            <w:r>
              <w:t>7.30</w:t>
            </w:r>
          </w:p>
        </w:tc>
        <w:tc>
          <w:tcPr>
            <w:tcW w:w="1134" w:type="dxa"/>
            <w:vAlign w:val="center"/>
          </w:tcPr>
          <w:p>
            <w:pPr>
              <w:pStyle w:val="9"/>
            </w:pPr>
            <w:r>
              <w:t>7.30</w:t>
            </w:r>
          </w:p>
        </w:tc>
        <w:tc>
          <w:tcPr>
            <w:tcW w:w="1134" w:type="dxa"/>
            <w:vAlign w:val="center"/>
          </w:tcPr>
          <w:p>
            <w:pPr>
              <w:pStyle w:val="9"/>
            </w:pPr>
            <w:r>
              <w:t>7.30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22960</w:t>
            </w:r>
          </w:p>
        </w:tc>
        <w:tc>
          <w:tcPr>
            <w:tcW w:w="1559" w:type="dxa"/>
            <w:vAlign w:val="center"/>
          </w:tcPr>
          <w:p>
            <w:pPr>
              <w:pStyle w:val="10"/>
            </w:pPr>
            <w:r>
              <w:t>彩票公益金安排的支出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2296003</w:t>
            </w:r>
          </w:p>
        </w:tc>
        <w:tc>
          <w:tcPr>
            <w:tcW w:w="1559" w:type="dxa"/>
            <w:vAlign w:val="center"/>
          </w:tcPr>
          <w:p>
            <w:pPr>
              <w:pStyle w:val="10"/>
            </w:pPr>
            <w:r>
              <w:t>用于体育事业的彩票公益金支出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824.33</w:t>
            </w:r>
          </w:p>
        </w:tc>
        <w:tc>
          <w:tcPr>
            <w:tcW w:w="1361" w:type="dxa"/>
            <w:vAlign w:val="center"/>
          </w:tcPr>
          <w:p>
            <w:pPr>
              <w:pStyle w:val="13"/>
            </w:pPr>
            <w:r>
              <w:t>290.97</w:t>
            </w:r>
          </w:p>
        </w:tc>
        <w:tc>
          <w:tcPr>
            <w:tcW w:w="1361" w:type="dxa"/>
            <w:vAlign w:val="center"/>
          </w:tcPr>
          <w:p>
            <w:pPr>
              <w:pStyle w:val="13"/>
            </w:pPr>
            <w:r>
              <w:t>533.36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718.13</w:t>
            </w:r>
          </w:p>
        </w:tc>
        <w:tc>
          <w:tcPr>
            <w:tcW w:w="1361" w:type="dxa"/>
            <w:vAlign w:val="center"/>
          </w:tcPr>
          <w:p>
            <w:pPr>
              <w:pStyle w:val="9"/>
            </w:pPr>
            <w:r>
              <w:t>247.27</w:t>
            </w:r>
          </w:p>
        </w:tc>
        <w:tc>
          <w:tcPr>
            <w:tcW w:w="1361" w:type="dxa"/>
            <w:vAlign w:val="center"/>
          </w:tcPr>
          <w:p>
            <w:pPr>
              <w:pStyle w:val="9"/>
            </w:pPr>
            <w:r>
              <w:t>470.86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397.57</w:t>
            </w:r>
          </w:p>
        </w:tc>
        <w:tc>
          <w:tcPr>
            <w:tcW w:w="1361" w:type="dxa"/>
            <w:vAlign w:val="center"/>
          </w:tcPr>
          <w:p>
            <w:pPr>
              <w:pStyle w:val="9"/>
            </w:pPr>
            <w:r>
              <w:t>247.27</w:t>
            </w: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247.27</w:t>
            </w:r>
          </w:p>
        </w:tc>
        <w:tc>
          <w:tcPr>
            <w:tcW w:w="1361" w:type="dxa"/>
            <w:vAlign w:val="center"/>
          </w:tcPr>
          <w:p>
            <w:pPr>
              <w:pStyle w:val="9"/>
            </w:pPr>
            <w:r>
              <w:t>247.27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2070199</w:t>
            </w:r>
          </w:p>
        </w:tc>
        <w:tc>
          <w:tcPr>
            <w:tcW w:w="4535" w:type="dxa"/>
            <w:vAlign w:val="center"/>
          </w:tcPr>
          <w:p>
            <w:pPr>
              <w:pStyle w:val="10"/>
            </w:pPr>
            <w:r>
              <w:t>其他文化和旅游支出</w:t>
            </w: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20702</w:t>
            </w:r>
          </w:p>
        </w:tc>
        <w:tc>
          <w:tcPr>
            <w:tcW w:w="4535" w:type="dxa"/>
            <w:vAlign w:val="center"/>
          </w:tcPr>
          <w:p>
            <w:pPr>
              <w:pStyle w:val="10"/>
            </w:pPr>
            <w:r>
              <w:t>文物</w:t>
            </w: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2070204</w:t>
            </w:r>
          </w:p>
        </w:tc>
        <w:tc>
          <w:tcPr>
            <w:tcW w:w="4535" w:type="dxa"/>
            <w:vAlign w:val="center"/>
          </w:tcPr>
          <w:p>
            <w:pPr>
              <w:pStyle w:val="10"/>
            </w:pPr>
            <w:r>
              <w:t>文物保护</w:t>
            </w: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20707</w:t>
            </w:r>
          </w:p>
        </w:tc>
        <w:tc>
          <w:tcPr>
            <w:tcW w:w="4535" w:type="dxa"/>
            <w:vAlign w:val="center"/>
          </w:tcPr>
          <w:p>
            <w:pPr>
              <w:pStyle w:val="10"/>
            </w:pPr>
            <w:r>
              <w:t>国家电影事业发展专项资金安排的支出</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2070701</w:t>
            </w:r>
          </w:p>
        </w:tc>
        <w:tc>
          <w:tcPr>
            <w:tcW w:w="4535" w:type="dxa"/>
            <w:vAlign w:val="center"/>
          </w:tcPr>
          <w:p>
            <w:pPr>
              <w:pStyle w:val="10"/>
            </w:pPr>
            <w:r>
              <w:t>资助国产影片放映</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312.06</w:t>
            </w:r>
          </w:p>
        </w:tc>
        <w:tc>
          <w:tcPr>
            <w:tcW w:w="1361" w:type="dxa"/>
            <w:vAlign w:val="center"/>
          </w:tcPr>
          <w:p>
            <w:pPr>
              <w:pStyle w:val="9"/>
            </w:pPr>
          </w:p>
        </w:tc>
        <w:tc>
          <w:tcPr>
            <w:tcW w:w="1361" w:type="dxa"/>
            <w:vAlign w:val="center"/>
          </w:tcPr>
          <w:p>
            <w:pPr>
              <w:pStyle w:val="9"/>
            </w:pPr>
            <w:r>
              <w:t>312.06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312.06</w:t>
            </w:r>
          </w:p>
        </w:tc>
        <w:tc>
          <w:tcPr>
            <w:tcW w:w="1361" w:type="dxa"/>
            <w:vAlign w:val="center"/>
          </w:tcPr>
          <w:p>
            <w:pPr>
              <w:pStyle w:val="9"/>
            </w:pPr>
          </w:p>
        </w:tc>
        <w:tc>
          <w:tcPr>
            <w:tcW w:w="1361" w:type="dxa"/>
            <w:vAlign w:val="center"/>
          </w:tcPr>
          <w:p>
            <w:pPr>
              <w:pStyle w:val="9"/>
            </w:pPr>
            <w:r>
              <w:t>312.06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54.50</w:t>
            </w:r>
          </w:p>
        </w:tc>
        <w:tc>
          <w:tcPr>
            <w:tcW w:w="1361" w:type="dxa"/>
            <w:vAlign w:val="center"/>
          </w:tcPr>
          <w:p>
            <w:pPr>
              <w:pStyle w:val="9"/>
            </w:pPr>
            <w:r>
              <w:t>32.70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54.50</w:t>
            </w:r>
          </w:p>
        </w:tc>
        <w:tc>
          <w:tcPr>
            <w:tcW w:w="1361" w:type="dxa"/>
            <w:vAlign w:val="center"/>
          </w:tcPr>
          <w:p>
            <w:pPr>
              <w:pStyle w:val="9"/>
            </w:pPr>
            <w:r>
              <w:t>32.70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50.10</w:t>
            </w:r>
          </w:p>
        </w:tc>
        <w:tc>
          <w:tcPr>
            <w:tcW w:w="1361" w:type="dxa"/>
            <w:vAlign w:val="center"/>
          </w:tcPr>
          <w:p>
            <w:pPr>
              <w:pStyle w:val="9"/>
            </w:pPr>
            <w:r>
              <w:t>28.30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4.40</w:t>
            </w:r>
          </w:p>
        </w:tc>
        <w:tc>
          <w:tcPr>
            <w:tcW w:w="1361" w:type="dxa"/>
            <w:vAlign w:val="center"/>
          </w:tcPr>
          <w:p>
            <w:pPr>
              <w:pStyle w:val="9"/>
            </w:pPr>
            <w:r>
              <w:t>4.40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18.30</w:t>
            </w:r>
          </w:p>
        </w:tc>
        <w:tc>
          <w:tcPr>
            <w:tcW w:w="1361" w:type="dxa"/>
            <w:vAlign w:val="center"/>
          </w:tcPr>
          <w:p>
            <w:pPr>
              <w:pStyle w:val="9"/>
            </w:pPr>
            <w:r>
              <w:t>11.00</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18.30</w:t>
            </w:r>
          </w:p>
        </w:tc>
        <w:tc>
          <w:tcPr>
            <w:tcW w:w="1361" w:type="dxa"/>
            <w:vAlign w:val="center"/>
          </w:tcPr>
          <w:p>
            <w:pPr>
              <w:pStyle w:val="9"/>
            </w:pPr>
            <w:r>
              <w:t>11.00</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11.00</w:t>
            </w:r>
          </w:p>
        </w:tc>
        <w:tc>
          <w:tcPr>
            <w:tcW w:w="1361" w:type="dxa"/>
            <w:vAlign w:val="center"/>
          </w:tcPr>
          <w:p>
            <w:pPr>
              <w:pStyle w:val="9"/>
            </w:pPr>
            <w:r>
              <w:t>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2101199</w:t>
            </w:r>
          </w:p>
        </w:tc>
        <w:tc>
          <w:tcPr>
            <w:tcW w:w="4535" w:type="dxa"/>
            <w:vAlign w:val="center"/>
          </w:tcPr>
          <w:p>
            <w:pPr>
              <w:pStyle w:val="10"/>
            </w:pPr>
            <w:r>
              <w:t>其他行政事业单位医疗支出</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22960</w:t>
            </w:r>
          </w:p>
        </w:tc>
        <w:tc>
          <w:tcPr>
            <w:tcW w:w="4535" w:type="dxa"/>
            <w:vAlign w:val="center"/>
          </w:tcPr>
          <w:p>
            <w:pPr>
              <w:pStyle w:val="10"/>
            </w:pPr>
            <w:r>
              <w:t>彩票公益金安排的支出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2296003</w:t>
            </w:r>
          </w:p>
        </w:tc>
        <w:tc>
          <w:tcPr>
            <w:tcW w:w="4535" w:type="dxa"/>
            <w:vAlign w:val="center"/>
          </w:tcPr>
          <w:p>
            <w:pPr>
              <w:pStyle w:val="10"/>
            </w:pPr>
            <w:r>
              <w:t>用于体育事业的彩票公益金支出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783.93</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13.00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718.13</w:t>
            </w:r>
          </w:p>
        </w:tc>
        <w:tc>
          <w:tcPr>
            <w:tcW w:w="1474" w:type="dxa"/>
            <w:vAlign w:val="center"/>
          </w:tcPr>
          <w:p>
            <w:pPr>
              <w:pStyle w:val="9"/>
            </w:pPr>
            <w:r>
              <w:t>711.13</w:t>
            </w:r>
          </w:p>
        </w:tc>
        <w:tc>
          <w:tcPr>
            <w:tcW w:w="1474" w:type="dxa"/>
            <w:vAlign w:val="center"/>
          </w:tcPr>
          <w:p>
            <w:pPr>
              <w:pStyle w:val="9"/>
            </w:pPr>
            <w:r>
              <w:t>7.00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54.50</w:t>
            </w:r>
          </w:p>
        </w:tc>
        <w:tc>
          <w:tcPr>
            <w:tcW w:w="1474" w:type="dxa"/>
            <w:vAlign w:val="center"/>
          </w:tcPr>
          <w:p>
            <w:pPr>
              <w:pStyle w:val="9"/>
            </w:pPr>
            <w:r>
              <w:t>54.50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18.30</w:t>
            </w:r>
          </w:p>
        </w:tc>
        <w:tc>
          <w:tcPr>
            <w:tcW w:w="1474" w:type="dxa"/>
            <w:vAlign w:val="center"/>
          </w:tcPr>
          <w:p>
            <w:pPr>
              <w:pStyle w:val="9"/>
            </w:pPr>
            <w:r>
              <w:t>18.30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33.40</w:t>
            </w:r>
          </w:p>
        </w:tc>
        <w:tc>
          <w:tcPr>
            <w:tcW w:w="1474" w:type="dxa"/>
            <w:vAlign w:val="center"/>
          </w:tcPr>
          <w:p>
            <w:pPr>
              <w:pStyle w:val="9"/>
            </w:pPr>
          </w:p>
        </w:tc>
        <w:tc>
          <w:tcPr>
            <w:tcW w:w="1474" w:type="dxa"/>
            <w:vAlign w:val="center"/>
          </w:tcPr>
          <w:p>
            <w:pPr>
              <w:pStyle w:val="9"/>
            </w:pPr>
            <w:r>
              <w:t>33.40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796.93</w:t>
            </w:r>
          </w:p>
        </w:tc>
        <w:tc>
          <w:tcPr>
            <w:tcW w:w="3402" w:type="dxa"/>
            <w:vAlign w:val="center"/>
          </w:tcPr>
          <w:p>
            <w:pPr>
              <w:pStyle w:val="12"/>
            </w:pPr>
            <w:r>
              <w:t>本年支出合计</w:t>
            </w:r>
          </w:p>
        </w:tc>
        <w:tc>
          <w:tcPr>
            <w:tcW w:w="1474" w:type="dxa"/>
            <w:vAlign w:val="center"/>
          </w:tcPr>
          <w:p>
            <w:pPr>
              <w:pStyle w:val="13"/>
            </w:pPr>
            <w:r>
              <w:t>824.33</w:t>
            </w:r>
          </w:p>
        </w:tc>
        <w:tc>
          <w:tcPr>
            <w:tcW w:w="1474" w:type="dxa"/>
            <w:vAlign w:val="center"/>
          </w:tcPr>
          <w:p>
            <w:pPr>
              <w:pStyle w:val="13"/>
            </w:pPr>
            <w:r>
              <w:t>783.93</w:t>
            </w:r>
          </w:p>
        </w:tc>
        <w:tc>
          <w:tcPr>
            <w:tcW w:w="1474" w:type="dxa"/>
            <w:vAlign w:val="center"/>
          </w:tcPr>
          <w:p>
            <w:pPr>
              <w:pStyle w:val="13"/>
            </w:pPr>
            <w:r>
              <w:t>40.40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27.40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27.40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824.33</w:t>
            </w:r>
          </w:p>
        </w:tc>
        <w:tc>
          <w:tcPr>
            <w:tcW w:w="3402" w:type="dxa"/>
            <w:vAlign w:val="center"/>
          </w:tcPr>
          <w:p>
            <w:pPr>
              <w:pStyle w:val="12"/>
            </w:pPr>
            <w:r>
              <w:t>支出总计</w:t>
            </w:r>
          </w:p>
        </w:tc>
        <w:tc>
          <w:tcPr>
            <w:tcW w:w="1474" w:type="dxa"/>
            <w:vAlign w:val="center"/>
          </w:tcPr>
          <w:p>
            <w:pPr>
              <w:pStyle w:val="13"/>
            </w:pPr>
            <w:r>
              <w:t>824.33</w:t>
            </w:r>
          </w:p>
        </w:tc>
        <w:tc>
          <w:tcPr>
            <w:tcW w:w="1474" w:type="dxa"/>
            <w:vAlign w:val="center"/>
          </w:tcPr>
          <w:p>
            <w:pPr>
              <w:pStyle w:val="13"/>
            </w:pPr>
            <w:r>
              <w:t>783.93</w:t>
            </w:r>
          </w:p>
        </w:tc>
        <w:tc>
          <w:tcPr>
            <w:tcW w:w="1474" w:type="dxa"/>
            <w:vAlign w:val="center"/>
          </w:tcPr>
          <w:p>
            <w:pPr>
              <w:pStyle w:val="13"/>
            </w:pPr>
            <w:r>
              <w:t>40.40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783.93</w:t>
            </w:r>
          </w:p>
        </w:tc>
        <w:tc>
          <w:tcPr>
            <w:tcW w:w="2551" w:type="dxa"/>
            <w:vAlign w:val="center"/>
          </w:tcPr>
          <w:p>
            <w:pPr>
              <w:pStyle w:val="13"/>
            </w:pPr>
            <w:r>
              <w:t>290.97</w:t>
            </w:r>
          </w:p>
        </w:tc>
        <w:tc>
          <w:tcPr>
            <w:tcW w:w="2551" w:type="dxa"/>
            <w:vAlign w:val="center"/>
          </w:tcPr>
          <w:p>
            <w:pPr>
              <w:pStyle w:val="13"/>
            </w:pPr>
            <w:r>
              <w:t>492.96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711.13</w:t>
            </w:r>
          </w:p>
        </w:tc>
        <w:tc>
          <w:tcPr>
            <w:tcW w:w="2551" w:type="dxa"/>
            <w:vAlign w:val="center"/>
          </w:tcPr>
          <w:p>
            <w:pPr>
              <w:pStyle w:val="9"/>
            </w:pPr>
            <w:r>
              <w:t>247.27</w:t>
            </w:r>
          </w:p>
        </w:tc>
        <w:tc>
          <w:tcPr>
            <w:tcW w:w="2551" w:type="dxa"/>
            <w:vAlign w:val="center"/>
          </w:tcPr>
          <w:p>
            <w:pPr>
              <w:pStyle w:val="9"/>
            </w:pPr>
            <w:r>
              <w:t>463.86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397.57</w:t>
            </w:r>
          </w:p>
        </w:tc>
        <w:tc>
          <w:tcPr>
            <w:tcW w:w="2551" w:type="dxa"/>
            <w:vAlign w:val="center"/>
          </w:tcPr>
          <w:p>
            <w:pPr>
              <w:pStyle w:val="9"/>
            </w:pPr>
            <w:r>
              <w:t>247.27</w:t>
            </w:r>
          </w:p>
        </w:tc>
        <w:tc>
          <w:tcPr>
            <w:tcW w:w="2551" w:type="dxa"/>
            <w:vAlign w:val="center"/>
          </w:tcPr>
          <w:p>
            <w:pPr>
              <w:pStyle w:val="9"/>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247.27</w:t>
            </w:r>
          </w:p>
        </w:tc>
        <w:tc>
          <w:tcPr>
            <w:tcW w:w="2551" w:type="dxa"/>
            <w:vAlign w:val="center"/>
          </w:tcPr>
          <w:p>
            <w:pPr>
              <w:pStyle w:val="9"/>
            </w:pPr>
            <w:r>
              <w:t>247.27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2070199</w:t>
            </w:r>
          </w:p>
        </w:tc>
        <w:tc>
          <w:tcPr>
            <w:tcW w:w="4535" w:type="dxa"/>
            <w:vAlign w:val="center"/>
          </w:tcPr>
          <w:p>
            <w:pPr>
              <w:pStyle w:val="10"/>
            </w:pPr>
            <w:r>
              <w:t>其他文化和旅游支出</w:t>
            </w:r>
          </w:p>
        </w:tc>
        <w:tc>
          <w:tcPr>
            <w:tcW w:w="2551" w:type="dxa"/>
            <w:vAlign w:val="center"/>
          </w:tcPr>
          <w:p>
            <w:pPr>
              <w:pStyle w:val="9"/>
            </w:pPr>
            <w:r>
              <w:t>150.30</w:t>
            </w:r>
          </w:p>
        </w:tc>
        <w:tc>
          <w:tcPr>
            <w:tcW w:w="2551" w:type="dxa"/>
            <w:vAlign w:val="center"/>
          </w:tcPr>
          <w:p>
            <w:pPr>
              <w:pStyle w:val="9"/>
            </w:pPr>
          </w:p>
        </w:tc>
        <w:tc>
          <w:tcPr>
            <w:tcW w:w="2551" w:type="dxa"/>
            <w:vAlign w:val="center"/>
          </w:tcPr>
          <w:p>
            <w:pPr>
              <w:pStyle w:val="9"/>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20702</w:t>
            </w:r>
          </w:p>
        </w:tc>
        <w:tc>
          <w:tcPr>
            <w:tcW w:w="4535" w:type="dxa"/>
            <w:vAlign w:val="center"/>
          </w:tcPr>
          <w:p>
            <w:pPr>
              <w:pStyle w:val="10"/>
            </w:pPr>
            <w:r>
              <w:t>文物</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2070204</w:t>
            </w:r>
          </w:p>
        </w:tc>
        <w:tc>
          <w:tcPr>
            <w:tcW w:w="4535" w:type="dxa"/>
            <w:vAlign w:val="center"/>
          </w:tcPr>
          <w:p>
            <w:pPr>
              <w:pStyle w:val="10"/>
            </w:pPr>
            <w:r>
              <w:t>文物保护</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312.06</w:t>
            </w:r>
          </w:p>
        </w:tc>
        <w:tc>
          <w:tcPr>
            <w:tcW w:w="2551" w:type="dxa"/>
            <w:vAlign w:val="center"/>
          </w:tcPr>
          <w:p>
            <w:pPr>
              <w:pStyle w:val="9"/>
            </w:pPr>
          </w:p>
        </w:tc>
        <w:tc>
          <w:tcPr>
            <w:tcW w:w="2551" w:type="dxa"/>
            <w:vAlign w:val="center"/>
          </w:tcPr>
          <w:p>
            <w:pPr>
              <w:pStyle w:val="9"/>
            </w:pPr>
            <w:r>
              <w:t>312.06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312.06</w:t>
            </w:r>
          </w:p>
        </w:tc>
        <w:tc>
          <w:tcPr>
            <w:tcW w:w="2551" w:type="dxa"/>
            <w:vAlign w:val="center"/>
          </w:tcPr>
          <w:p>
            <w:pPr>
              <w:pStyle w:val="9"/>
            </w:pPr>
          </w:p>
        </w:tc>
        <w:tc>
          <w:tcPr>
            <w:tcW w:w="2551" w:type="dxa"/>
            <w:vAlign w:val="center"/>
          </w:tcPr>
          <w:p>
            <w:pPr>
              <w:pStyle w:val="9"/>
            </w:pPr>
            <w:r>
              <w:t>312.06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54.50</w:t>
            </w:r>
          </w:p>
        </w:tc>
        <w:tc>
          <w:tcPr>
            <w:tcW w:w="2551" w:type="dxa"/>
            <w:vAlign w:val="center"/>
          </w:tcPr>
          <w:p>
            <w:pPr>
              <w:pStyle w:val="9"/>
            </w:pPr>
            <w:r>
              <w:t>32.70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54.50</w:t>
            </w:r>
          </w:p>
        </w:tc>
        <w:tc>
          <w:tcPr>
            <w:tcW w:w="2551" w:type="dxa"/>
            <w:vAlign w:val="center"/>
          </w:tcPr>
          <w:p>
            <w:pPr>
              <w:pStyle w:val="9"/>
            </w:pPr>
            <w:r>
              <w:t>32.70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50.10</w:t>
            </w:r>
          </w:p>
        </w:tc>
        <w:tc>
          <w:tcPr>
            <w:tcW w:w="2551" w:type="dxa"/>
            <w:vAlign w:val="center"/>
          </w:tcPr>
          <w:p>
            <w:pPr>
              <w:pStyle w:val="9"/>
            </w:pPr>
            <w:r>
              <w:t>28.30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4.40</w:t>
            </w:r>
          </w:p>
        </w:tc>
        <w:tc>
          <w:tcPr>
            <w:tcW w:w="2551" w:type="dxa"/>
            <w:vAlign w:val="center"/>
          </w:tcPr>
          <w:p>
            <w:pPr>
              <w:pStyle w:val="9"/>
            </w:pPr>
            <w:r>
              <w:t>4.40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18.30</w:t>
            </w:r>
          </w:p>
        </w:tc>
        <w:tc>
          <w:tcPr>
            <w:tcW w:w="2551" w:type="dxa"/>
            <w:vAlign w:val="center"/>
          </w:tcPr>
          <w:p>
            <w:pPr>
              <w:pStyle w:val="9"/>
            </w:pPr>
            <w:r>
              <w:t>11.00</w:t>
            </w:r>
          </w:p>
        </w:tc>
        <w:tc>
          <w:tcPr>
            <w:tcW w:w="2551" w:type="dxa"/>
            <w:vAlign w:val="center"/>
          </w:tcPr>
          <w:p>
            <w:pPr>
              <w:pStyle w:val="9"/>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18.30</w:t>
            </w:r>
          </w:p>
        </w:tc>
        <w:tc>
          <w:tcPr>
            <w:tcW w:w="2551" w:type="dxa"/>
            <w:vAlign w:val="center"/>
          </w:tcPr>
          <w:p>
            <w:pPr>
              <w:pStyle w:val="9"/>
            </w:pPr>
            <w:r>
              <w:t>11.00</w:t>
            </w:r>
          </w:p>
        </w:tc>
        <w:tc>
          <w:tcPr>
            <w:tcW w:w="2551" w:type="dxa"/>
            <w:vAlign w:val="center"/>
          </w:tcPr>
          <w:p>
            <w:pPr>
              <w:pStyle w:val="9"/>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2101199</w:t>
            </w:r>
          </w:p>
        </w:tc>
        <w:tc>
          <w:tcPr>
            <w:tcW w:w="4535" w:type="dxa"/>
            <w:vAlign w:val="center"/>
          </w:tcPr>
          <w:p>
            <w:pPr>
              <w:pStyle w:val="10"/>
            </w:pPr>
            <w:r>
              <w:t>其他行政事业单位医疗支出</w:t>
            </w:r>
          </w:p>
        </w:tc>
        <w:tc>
          <w:tcPr>
            <w:tcW w:w="2551" w:type="dxa"/>
            <w:vAlign w:val="center"/>
          </w:tcPr>
          <w:p>
            <w:pPr>
              <w:pStyle w:val="9"/>
            </w:pPr>
            <w:r>
              <w:t>7.30</w:t>
            </w:r>
          </w:p>
        </w:tc>
        <w:tc>
          <w:tcPr>
            <w:tcW w:w="2551" w:type="dxa"/>
            <w:vAlign w:val="center"/>
          </w:tcPr>
          <w:p>
            <w:pPr>
              <w:pStyle w:val="9"/>
            </w:pPr>
          </w:p>
        </w:tc>
        <w:tc>
          <w:tcPr>
            <w:tcW w:w="2551" w:type="dxa"/>
            <w:vAlign w:val="center"/>
          </w:tcPr>
          <w:p>
            <w:pPr>
              <w:pStyle w:val="9"/>
            </w:pPr>
            <w:r>
              <w:t>7.30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290.97</w:t>
            </w:r>
          </w:p>
        </w:tc>
        <w:tc>
          <w:tcPr>
            <w:tcW w:w="2551" w:type="dxa"/>
            <w:vAlign w:val="center"/>
          </w:tcPr>
          <w:p>
            <w:pPr>
              <w:pStyle w:val="13"/>
            </w:pPr>
            <w:r>
              <w:t>263.47</w:t>
            </w:r>
          </w:p>
        </w:tc>
        <w:tc>
          <w:tcPr>
            <w:tcW w:w="2551" w:type="dxa"/>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181.67</w:t>
            </w:r>
          </w:p>
        </w:tc>
        <w:tc>
          <w:tcPr>
            <w:tcW w:w="2551" w:type="dxa"/>
            <w:vAlign w:val="center"/>
          </w:tcPr>
          <w:p>
            <w:pPr>
              <w:pStyle w:val="9"/>
            </w:pPr>
            <w:r>
              <w:t>181.67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75.00</w:t>
            </w:r>
          </w:p>
        </w:tc>
        <w:tc>
          <w:tcPr>
            <w:tcW w:w="2551" w:type="dxa"/>
            <w:vAlign w:val="center"/>
          </w:tcPr>
          <w:p>
            <w:pPr>
              <w:pStyle w:val="9"/>
            </w:pPr>
            <w:r>
              <w:t>75.00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27.00</w:t>
            </w:r>
          </w:p>
        </w:tc>
        <w:tc>
          <w:tcPr>
            <w:tcW w:w="2551" w:type="dxa"/>
            <w:vAlign w:val="center"/>
          </w:tcPr>
          <w:p>
            <w:pPr>
              <w:pStyle w:val="9"/>
            </w:pPr>
            <w:r>
              <w:t>27.00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23.50</w:t>
            </w:r>
          </w:p>
        </w:tc>
        <w:tc>
          <w:tcPr>
            <w:tcW w:w="2551" w:type="dxa"/>
            <w:vAlign w:val="center"/>
          </w:tcPr>
          <w:p>
            <w:pPr>
              <w:pStyle w:val="9"/>
            </w:pPr>
            <w:r>
              <w:t>23.50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11.50</w:t>
            </w:r>
          </w:p>
        </w:tc>
        <w:tc>
          <w:tcPr>
            <w:tcW w:w="2551" w:type="dxa"/>
            <w:vAlign w:val="center"/>
          </w:tcPr>
          <w:p>
            <w:pPr>
              <w:pStyle w:val="9"/>
            </w:pPr>
            <w:r>
              <w:t>11.50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28.30</w:t>
            </w:r>
          </w:p>
        </w:tc>
        <w:tc>
          <w:tcPr>
            <w:tcW w:w="2551" w:type="dxa"/>
            <w:vAlign w:val="center"/>
          </w:tcPr>
          <w:p>
            <w:pPr>
              <w:pStyle w:val="9"/>
            </w:pPr>
            <w:r>
              <w:t>28.30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4.40</w:t>
            </w:r>
          </w:p>
        </w:tc>
        <w:tc>
          <w:tcPr>
            <w:tcW w:w="2551" w:type="dxa"/>
            <w:vAlign w:val="center"/>
          </w:tcPr>
          <w:p>
            <w:pPr>
              <w:pStyle w:val="9"/>
            </w:pPr>
            <w:r>
              <w:t>4.40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0.97</w:t>
            </w:r>
          </w:p>
        </w:tc>
        <w:tc>
          <w:tcPr>
            <w:tcW w:w="2551" w:type="dxa"/>
            <w:vAlign w:val="center"/>
          </w:tcPr>
          <w:p>
            <w:pPr>
              <w:pStyle w:val="9"/>
            </w:pPr>
            <w:r>
              <w:t>0.97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27.50</w:t>
            </w:r>
          </w:p>
        </w:tc>
        <w:tc>
          <w:tcPr>
            <w:tcW w:w="2551" w:type="dxa"/>
            <w:vAlign w:val="center"/>
          </w:tcPr>
          <w:p>
            <w:pPr>
              <w:pStyle w:val="9"/>
            </w:pPr>
          </w:p>
        </w:tc>
        <w:tc>
          <w:tcPr>
            <w:tcW w:w="2551" w:type="dxa"/>
            <w:vAlign w:val="center"/>
          </w:tcPr>
          <w:p>
            <w:pPr>
              <w:pStyle w:val="9"/>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6.50</w:t>
            </w:r>
          </w:p>
        </w:tc>
        <w:tc>
          <w:tcPr>
            <w:tcW w:w="2551" w:type="dxa"/>
            <w:vAlign w:val="center"/>
          </w:tcPr>
          <w:p>
            <w:pPr>
              <w:pStyle w:val="9"/>
            </w:pPr>
          </w:p>
        </w:tc>
        <w:tc>
          <w:tcPr>
            <w:tcW w:w="2551" w:type="dxa"/>
            <w:vAlign w:val="center"/>
          </w:tcPr>
          <w:p>
            <w:pPr>
              <w:pStyle w:val="9"/>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11.00</w:t>
            </w:r>
          </w:p>
        </w:tc>
        <w:tc>
          <w:tcPr>
            <w:tcW w:w="2551" w:type="dxa"/>
            <w:vAlign w:val="center"/>
          </w:tcPr>
          <w:p>
            <w:pPr>
              <w:pStyle w:val="9"/>
            </w:pPr>
          </w:p>
        </w:tc>
        <w:tc>
          <w:tcPr>
            <w:tcW w:w="2551" w:type="dxa"/>
            <w:vAlign w:val="center"/>
          </w:tcPr>
          <w:p>
            <w:pPr>
              <w:pStyle w:val="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81.80</w:t>
            </w:r>
          </w:p>
        </w:tc>
        <w:tc>
          <w:tcPr>
            <w:tcW w:w="2551" w:type="dxa"/>
            <w:vAlign w:val="center"/>
          </w:tcPr>
          <w:p>
            <w:pPr>
              <w:pStyle w:val="9"/>
            </w:pPr>
            <w:r>
              <w:t>81.80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17.50</w:t>
            </w:r>
          </w:p>
        </w:tc>
        <w:tc>
          <w:tcPr>
            <w:tcW w:w="2551" w:type="dxa"/>
            <w:vAlign w:val="center"/>
          </w:tcPr>
          <w:p>
            <w:pPr>
              <w:pStyle w:val="9"/>
            </w:pPr>
            <w:r>
              <w:t>17.50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64.30</w:t>
            </w:r>
          </w:p>
        </w:tc>
        <w:tc>
          <w:tcPr>
            <w:tcW w:w="2551" w:type="dxa"/>
            <w:vAlign w:val="center"/>
          </w:tcPr>
          <w:p>
            <w:pPr>
              <w:pStyle w:val="9"/>
            </w:pPr>
            <w:r>
              <w:t>64.30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40.40</w:t>
            </w:r>
          </w:p>
        </w:tc>
        <w:tc>
          <w:tcPr>
            <w:tcW w:w="2551" w:type="dxa"/>
            <w:vAlign w:val="center"/>
          </w:tcPr>
          <w:p>
            <w:pPr>
              <w:pStyle w:val="13"/>
            </w:pPr>
          </w:p>
        </w:tc>
        <w:tc>
          <w:tcPr>
            <w:tcW w:w="2551" w:type="dxa"/>
            <w:vAlign w:val="center"/>
          </w:tcPr>
          <w:p>
            <w:pPr>
              <w:pStyle w:val="13"/>
            </w:pPr>
            <w:r>
              <w:t>40.40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20707</w:t>
            </w:r>
          </w:p>
        </w:tc>
        <w:tc>
          <w:tcPr>
            <w:tcW w:w="4535" w:type="dxa"/>
            <w:vAlign w:val="center"/>
          </w:tcPr>
          <w:p>
            <w:pPr>
              <w:pStyle w:val="10"/>
            </w:pPr>
            <w:r>
              <w:t>国家电影事业发展专项资金安排的支出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2070701</w:t>
            </w:r>
          </w:p>
        </w:tc>
        <w:tc>
          <w:tcPr>
            <w:tcW w:w="4535" w:type="dxa"/>
            <w:vAlign w:val="center"/>
          </w:tcPr>
          <w:p>
            <w:pPr>
              <w:pStyle w:val="10"/>
            </w:pPr>
            <w:r>
              <w:t>资助国产影片放映</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22960</w:t>
            </w:r>
          </w:p>
        </w:tc>
        <w:tc>
          <w:tcPr>
            <w:tcW w:w="4535" w:type="dxa"/>
            <w:vAlign w:val="center"/>
          </w:tcPr>
          <w:p>
            <w:pPr>
              <w:pStyle w:val="10"/>
            </w:pPr>
            <w:r>
              <w:t>彩票公益金安排的支出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2296003</w:t>
            </w:r>
          </w:p>
        </w:tc>
        <w:tc>
          <w:tcPr>
            <w:tcW w:w="4535" w:type="dxa"/>
            <w:vAlign w:val="center"/>
          </w:tcPr>
          <w:p>
            <w:pPr>
              <w:pStyle w:val="10"/>
            </w:pPr>
            <w:r>
              <w:t>用于体育事业的彩票公益金支出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无极县文化广电体育和旅游局本级2024年单位预算信息公开情况说明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按照《中华人民共和国预算法》、《地方预决算公开操作规程》和《关于进一步推进预算公开工作的实施意见》规定，现将无极县文化广电体育和旅游局本级2024年单位预算公开如下：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无极县文化广电体育和旅游局是行政机关单位，共有下列七项职责：推进公共文化服务、文化遗产保护和传承、艺术创作生产、文化产业发展、文化市场监管、全域旅游发展和全民健身活动等。</w:t>
      </w:r>
    </w:p>
    <w:p>
      <w:pPr>
        <w:pStyle w:val="23"/>
      </w:pPr>
      <w:r>
        <w:t>根据年度财政专项资金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824.33万元，其中：一般公共预算收入783.93万元，基金预算收入13.00万元，国有资本经营预算收入0.00万元，财政专户核拨收入0.00万元，单位资金收入0.00万元，上年结转结余27.40万元。</w:t>
      </w:r>
    </w:p>
    <w:p>
      <w:pPr>
        <w:pStyle w:val="24"/>
      </w:pPr>
      <w:r>
        <w:t>2、支出说明</w:t>
      </w:r>
    </w:p>
    <w:p>
      <w:pPr>
        <w:pStyle w:val="24"/>
        <w:rPr>
          <w:rFonts w:hint="eastAsia" w:eastAsiaTheme="minorEastAsia"/>
          <w:lang w:eastAsia="zh-CN"/>
        </w:rPr>
      </w:pPr>
      <w:r>
        <w:t>收支预算总表支出栏、基本支出表、项目支出表按经济分类和支出功能分类科目编制，反映无极县文化广电体育和旅游局本级年度单位预算中支出预算的总体情况。2024年支出预算824.33万元，其中基本支出290.97万元，包括人员经费263.47万元和日常公用经费27.50万元；项目支出533.36万元，主要为</w:t>
      </w:r>
      <w:r>
        <w:rPr>
          <w:rFonts w:hint="eastAsia"/>
        </w:rPr>
        <w:t>关于提前下达</w:t>
      </w:r>
      <w:r>
        <w:t>2024</w:t>
      </w:r>
      <w:r>
        <w:rPr>
          <w:rFonts w:hint="eastAsia"/>
        </w:rPr>
        <w:t>年省级国家电影事业发展专项资金</w:t>
      </w:r>
      <w:r>
        <w:t>5</w:t>
      </w:r>
      <w:r>
        <w:rPr>
          <w:rFonts w:hint="eastAsia"/>
        </w:rPr>
        <w:t>万元、关于提前下达</w:t>
      </w:r>
      <w:r>
        <w:t>2024</w:t>
      </w:r>
      <w:r>
        <w:rPr>
          <w:rFonts w:hint="eastAsia"/>
        </w:rPr>
        <w:t>年中央补助地方国家电影事业发展专项资金</w:t>
      </w:r>
      <w:r>
        <w:t>2</w:t>
      </w:r>
      <w:r>
        <w:rPr>
          <w:rFonts w:hint="eastAsia"/>
        </w:rPr>
        <w:t>万元、关于提前下达</w:t>
      </w:r>
      <w:r>
        <w:t>2024</w:t>
      </w:r>
      <w:r>
        <w:rPr>
          <w:rFonts w:hint="eastAsia"/>
        </w:rPr>
        <w:t>年文化馆（站）免费开放补助资金</w:t>
      </w:r>
      <w:r>
        <w:t>29.6</w:t>
      </w:r>
      <w:r>
        <w:rPr>
          <w:rFonts w:hint="eastAsia"/>
        </w:rPr>
        <w:t>万元、关于提前下达基层三馆一站免费开放省级补助资金</w:t>
      </w:r>
      <w:r>
        <w:t>5.5</w:t>
      </w:r>
      <w:r>
        <w:rPr>
          <w:rFonts w:hint="eastAsia"/>
        </w:rPr>
        <w:t>万元、关于提前下达</w:t>
      </w:r>
      <w:r>
        <w:t>2024</w:t>
      </w:r>
      <w:r>
        <w:rPr>
          <w:rFonts w:hint="eastAsia"/>
        </w:rPr>
        <w:t>年中央支持地方公共文化服务体系建设补助资金（电影放映场次补贴）</w:t>
      </w:r>
      <w:r>
        <w:t>25.56</w:t>
      </w:r>
      <w:r>
        <w:rPr>
          <w:rFonts w:hint="eastAsia"/>
        </w:rPr>
        <w:t>万元、关于提前下达</w:t>
      </w:r>
      <w:r>
        <w:t>2024</w:t>
      </w:r>
      <w:r>
        <w:rPr>
          <w:rFonts w:hint="eastAsia"/>
        </w:rPr>
        <w:t>年中央支持地方公共文化服务体系建设补助资金</w:t>
      </w:r>
      <w:r>
        <w:rPr>
          <w:rFonts w:hint="eastAsia"/>
          <w:lang w:val="en-US" w:eastAsia="zh-CN"/>
        </w:rPr>
        <w:t>178.14</w:t>
      </w:r>
      <w:r>
        <w:rPr>
          <w:rFonts w:hint="eastAsia"/>
        </w:rPr>
        <w:t>万元、关于提前下达</w:t>
      </w:r>
      <w:r>
        <w:t>2024</w:t>
      </w:r>
      <w:r>
        <w:rPr>
          <w:rFonts w:hint="eastAsia"/>
        </w:rPr>
        <w:t>年省级公共文化服务体系建设项目补助资金（一般项目）</w:t>
      </w:r>
      <w:r>
        <w:t>2.094</w:t>
      </w:r>
      <w:r>
        <w:rPr>
          <w:rFonts w:hint="eastAsia"/>
        </w:rPr>
        <w:t>万元、关于提前下达</w:t>
      </w:r>
      <w:r>
        <w:t>2024</w:t>
      </w:r>
      <w:r>
        <w:rPr>
          <w:rFonts w:hint="eastAsia"/>
        </w:rPr>
        <w:t>年省级公共文化服务体系建设项目补助资金（电影放映场次补贴）</w:t>
      </w:r>
      <w:r>
        <w:t>6.906</w:t>
      </w:r>
      <w:r>
        <w:rPr>
          <w:rFonts w:hint="eastAsia"/>
        </w:rPr>
        <w:t>万元、关于提前下达</w:t>
      </w:r>
      <w:r>
        <w:t>2024</w:t>
      </w:r>
      <w:r>
        <w:rPr>
          <w:rFonts w:hint="eastAsia"/>
        </w:rPr>
        <w:t>年省级公共文化服务体系建设补助资金（原乡镇电影放映员生活补助）</w:t>
      </w:r>
      <w:r>
        <w:t>5.52</w:t>
      </w:r>
      <w:r>
        <w:rPr>
          <w:rFonts w:hint="eastAsia"/>
        </w:rPr>
        <w:t>万元、关于提前下达</w:t>
      </w:r>
      <w:r>
        <w:t>2024</w:t>
      </w:r>
      <w:r>
        <w:rPr>
          <w:rFonts w:hint="eastAsia"/>
        </w:rPr>
        <w:t>年省级公共文化服务体系建设补助资金（电影放映场次补贴）</w:t>
      </w:r>
      <w:r>
        <w:t>8.43</w:t>
      </w:r>
      <w:r>
        <w:rPr>
          <w:rFonts w:hint="eastAsia"/>
        </w:rPr>
        <w:t>万元、关于提前下达</w:t>
      </w:r>
      <w:r>
        <w:t>2024</w:t>
      </w:r>
      <w:r>
        <w:rPr>
          <w:rFonts w:hint="eastAsia"/>
        </w:rPr>
        <w:t>年省级非遗专项资金的通知</w:t>
      </w:r>
      <w:r>
        <w:t>4.8</w:t>
      </w:r>
      <w:r>
        <w:rPr>
          <w:rFonts w:hint="eastAsia"/>
        </w:rPr>
        <w:t>万元、关于提前下达</w:t>
      </w:r>
      <w:r>
        <w:t>2024</w:t>
      </w:r>
      <w:r>
        <w:rPr>
          <w:rFonts w:hint="eastAsia"/>
        </w:rPr>
        <w:t>年省级体育彩票公益金专项资金</w:t>
      </w:r>
      <w:r>
        <w:t>6</w:t>
      </w:r>
      <w:r>
        <w:rPr>
          <w:rFonts w:hint="eastAsia"/>
        </w:rPr>
        <w:t>万元</w:t>
      </w:r>
      <w:r>
        <w:t>,</w:t>
      </w:r>
      <w:r>
        <w:rPr>
          <w:rFonts w:hint="eastAsia"/>
        </w:rPr>
        <w:t>文化站免费开放县级配套</w:t>
      </w:r>
      <w:r>
        <w:t>16.5</w:t>
      </w:r>
      <w:r>
        <w:rPr>
          <w:rFonts w:hint="eastAsia"/>
        </w:rPr>
        <w:t>万元、文化展馆经费</w:t>
      </w:r>
      <w:r>
        <w:t>50</w:t>
      </w:r>
      <w:r>
        <w:rPr>
          <w:rFonts w:hint="eastAsia"/>
        </w:rPr>
        <w:t>万元、文旅品牌宣传资金（牌子</w:t>
      </w:r>
      <w:r>
        <w:t>+</w:t>
      </w:r>
      <w:r>
        <w:rPr>
          <w:rFonts w:hint="eastAsia"/>
        </w:rPr>
        <w:t>马甲）</w:t>
      </w:r>
      <w:r>
        <w:t>22.35</w:t>
      </w:r>
      <w:r>
        <w:rPr>
          <w:rFonts w:hint="eastAsia"/>
        </w:rPr>
        <w:t>万元、剧团差额补助费</w:t>
      </w:r>
      <w:r>
        <w:t>46</w:t>
      </w:r>
      <w:r>
        <w:rPr>
          <w:rFonts w:hint="eastAsia"/>
        </w:rPr>
        <w:t>万元、文保公用经费</w:t>
      </w:r>
      <w:r>
        <w:t>1.5</w:t>
      </w:r>
      <w:r>
        <w:rPr>
          <w:rFonts w:hint="eastAsia"/>
        </w:rPr>
        <w:t>万元、老年体协专项公用经费</w:t>
      </w:r>
      <w:r>
        <w:t>7</w:t>
      </w:r>
      <w:r>
        <w:rPr>
          <w:rFonts w:hint="eastAsia"/>
        </w:rPr>
        <w:t>万元、电影放映配套</w:t>
      </w:r>
      <w:r>
        <w:t>10.23</w:t>
      </w:r>
      <w:r>
        <w:rPr>
          <w:rFonts w:hint="eastAsia"/>
        </w:rPr>
        <w:t>万元、电影公司职工养老等</w:t>
      </w:r>
      <w:r>
        <w:t>21.8</w:t>
      </w:r>
      <w:r>
        <w:rPr>
          <w:rFonts w:hint="eastAsia"/>
        </w:rPr>
        <w:t>万元、电影发行放映公司职工医疗</w:t>
      </w:r>
      <w:r>
        <w:t>7.3</w:t>
      </w:r>
      <w:r>
        <w:rPr>
          <w:rFonts w:hint="eastAsia"/>
        </w:rPr>
        <w:t>万元、电影公司经费电影公司</w:t>
      </w:r>
      <w:r>
        <w:t>10</w:t>
      </w:r>
      <w:r>
        <w:rPr>
          <w:rFonts w:hint="eastAsia"/>
        </w:rPr>
        <w:t>人的生活补助</w:t>
      </w:r>
      <w:r>
        <w:t>19</w:t>
      </w:r>
      <w:r>
        <w:rPr>
          <w:rFonts w:hint="eastAsia"/>
        </w:rPr>
        <w:t>万元、老放映员生活补助县</w:t>
      </w:r>
      <w:r>
        <w:t>16.28</w:t>
      </w:r>
      <w:r>
        <w:rPr>
          <w:rFonts w:hint="eastAsia"/>
        </w:rPr>
        <w:t>万元、原乡镇文化站人员生活补助</w:t>
      </w:r>
      <w:r>
        <w:t>8.45</w:t>
      </w:r>
      <w:r>
        <w:rPr>
          <w:rFonts w:hint="eastAsia"/>
        </w:rPr>
        <w:t>万元，项目支出合计</w:t>
      </w:r>
      <w:r>
        <w:t>533.36</w:t>
      </w:r>
      <w:r>
        <w:rPr>
          <w:rFonts w:hint="eastAsia"/>
        </w:rPr>
        <w:t>万元。</w:t>
      </w:r>
    </w:p>
    <w:p>
      <w:pPr>
        <w:pStyle w:val="24"/>
      </w:pPr>
      <w:r>
        <w:t>3、比上年增减情况</w:t>
      </w:r>
    </w:p>
    <w:p>
      <w:pPr>
        <w:pStyle w:val="24"/>
      </w:pPr>
      <w:r>
        <w:t>2024年预算收支安排824.33万元，较2023年预算增加196.65万元，其中：基本支出增加6.07万元，主要为人员支出增加0.57万元，主要是人员调动工资调整，公用经费增加5.5万元，主要是搬迁至综合文化展馆办公费用增加。项目支出增加190.58万元，主要为省级体育彩票公益金项目及电影发行放映中心项目今年新增等。</w:t>
      </w:r>
    </w:p>
    <w:p>
      <w:pPr>
        <w:spacing w:before="10" w:after="10"/>
        <w:ind w:firstLine="640"/>
        <w:outlineLvl w:val="5"/>
      </w:pPr>
      <w:r>
        <w:rPr>
          <w:rFonts w:ascii="黑体" w:hAnsi="黑体" w:eastAsia="黑体" w:cs="黑体"/>
          <w:color w:val="000000"/>
          <w:sz w:val="32"/>
        </w:rPr>
        <w:t>三、机关运行经费安排情况</w:t>
      </w:r>
    </w:p>
    <w:p>
      <w:pPr>
        <w:pStyle w:val="25"/>
      </w:pPr>
      <w:r>
        <w:t>2024年，我单位机关运行经费共计安排27.50万元，主要用于</w:t>
      </w:r>
      <w:r>
        <w:rPr>
          <w:rFonts w:hint="eastAsia"/>
          <w:lang w:val="en-US" w:eastAsia="zh-CN"/>
        </w:rPr>
        <w:t>办公费、邮电费、其他交通费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0.00万元，其中因公出国（境）费0.00万元；公务用车购置及运维费0.00万元（其中：公务用车购置费为0.00万元，公务用车运维费0.00万元)；公务接待费0.00万元。与2023年相比</w:t>
      </w:r>
      <w:r>
        <w:rPr>
          <w:rFonts w:hint="eastAsia"/>
          <w:lang w:val="en-US" w:eastAsia="zh-CN"/>
        </w:rPr>
        <w:t>持平无增减变化</w:t>
      </w:r>
      <w:r>
        <w:t>，主要原因是因公出国（境）费0万元，与上年持平，原因为未安排出国（境）经费；公务用车购置及运维费0万元，与上年持平（其中：公务用车购置费0万元，与上年持平，公务用车运行维护费0万元，与上年持平)，原因为严格按照公务用车相关制度执行，厉行节约，未安排公务用车购置及运维经费；公务接待费0万元，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1、2024文化站免费开放县级配套绩效目标表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13013024P000104100061</w:t>
            </w:r>
          </w:p>
        </w:tc>
        <w:tc>
          <w:tcPr>
            <w:tcW w:w="1587" w:type="dxa"/>
            <w:vAlign w:val="center"/>
          </w:tcPr>
          <w:p>
            <w:pPr>
              <w:pStyle w:val="8"/>
            </w:pPr>
            <w:r>
              <w:t>项目名称</w:t>
            </w:r>
          </w:p>
        </w:tc>
        <w:tc>
          <w:tcPr>
            <w:tcW w:w="4422" w:type="dxa"/>
            <w:gridSpan w:val="3"/>
            <w:vAlign w:val="center"/>
          </w:tcPr>
          <w:p>
            <w:pPr>
              <w:pStyle w:val="10"/>
            </w:pPr>
            <w:r>
              <w:t>2024文化站免费开放县级配套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16.50</w:t>
            </w:r>
          </w:p>
        </w:tc>
        <w:tc>
          <w:tcPr>
            <w:tcW w:w="1587" w:type="dxa"/>
            <w:vAlign w:val="center"/>
          </w:tcPr>
          <w:p>
            <w:pPr>
              <w:pStyle w:val="8"/>
            </w:pPr>
            <w:r>
              <w:t>其中：财政    资金</w:t>
            </w:r>
          </w:p>
        </w:tc>
        <w:tc>
          <w:tcPr>
            <w:tcW w:w="1304" w:type="dxa"/>
            <w:vAlign w:val="center"/>
          </w:tcPr>
          <w:p>
            <w:pPr>
              <w:pStyle w:val="10"/>
            </w:pPr>
            <w:r>
              <w:t>16.50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2024年文化站免费开放县级配套，用于文化站开展基本公共文化服务。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0.25</w:t>
            </w:r>
          </w:p>
        </w:tc>
        <w:tc>
          <w:tcPr>
            <w:tcW w:w="1587" w:type="dxa"/>
            <w:vAlign w:val="center"/>
          </w:tcPr>
          <w:p>
            <w:pPr>
              <w:pStyle w:val="11"/>
            </w:pPr>
            <w:r>
              <w:t>0.50</w:t>
            </w:r>
          </w:p>
        </w:tc>
        <w:tc>
          <w:tcPr>
            <w:tcW w:w="1304" w:type="dxa"/>
            <w:vAlign w:val="center"/>
          </w:tcPr>
          <w:p>
            <w:pPr>
              <w:pStyle w:val="11"/>
            </w:pPr>
            <w:r>
              <w:t>0.75</w:t>
            </w:r>
          </w:p>
        </w:tc>
        <w:tc>
          <w:tcPr>
            <w:tcW w:w="3118"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1.2024年文化站免费开放县级配套，用于文化站开展基本公共文化服务。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惠民文化活动、文化交流活动</w:t>
            </w:r>
          </w:p>
        </w:tc>
        <w:tc>
          <w:tcPr>
            <w:tcW w:w="2891" w:type="dxa"/>
            <w:vAlign w:val="center"/>
          </w:tcPr>
          <w:p>
            <w:pPr>
              <w:pStyle w:val="10"/>
            </w:pPr>
            <w:r>
              <w:t>惠民文化活动、文化交流活动</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文化活动按期完成率</w:t>
            </w:r>
          </w:p>
        </w:tc>
        <w:tc>
          <w:tcPr>
            <w:tcW w:w="2891" w:type="dxa"/>
            <w:vAlign w:val="center"/>
          </w:tcPr>
          <w:p>
            <w:pPr>
              <w:pStyle w:val="10"/>
            </w:pPr>
            <w:r>
              <w:t>文化活动按期完成率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基本公共服务水平</w:t>
            </w:r>
          </w:p>
        </w:tc>
        <w:tc>
          <w:tcPr>
            <w:tcW w:w="2891" w:type="dxa"/>
            <w:vAlign w:val="center"/>
          </w:tcPr>
          <w:p>
            <w:pPr>
              <w:pStyle w:val="10"/>
            </w:pPr>
            <w:r>
              <w:t>基本公共服务水平</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服务对象满意度（%）</w:t>
            </w:r>
          </w:p>
        </w:tc>
        <w:tc>
          <w:tcPr>
            <w:tcW w:w="2891" w:type="dxa"/>
            <w:vAlign w:val="center"/>
          </w:tcPr>
          <w:p>
            <w:pPr>
              <w:pStyle w:val="10"/>
            </w:pPr>
            <w:r>
              <w:t>服务对象满意度（%）</w:t>
            </w:r>
          </w:p>
        </w:tc>
        <w:tc>
          <w:tcPr>
            <w:tcW w:w="1276" w:type="dxa"/>
            <w:vAlign w:val="center"/>
          </w:tcPr>
          <w:p>
            <w:pPr>
              <w:pStyle w:val="10"/>
            </w:pPr>
            <w:r>
              <w:t>≥95%</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2、电影发行放映公司职工医疗绩效目标表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13013024P000104100835</w:t>
            </w:r>
          </w:p>
        </w:tc>
        <w:tc>
          <w:tcPr>
            <w:tcW w:w="1587" w:type="dxa"/>
            <w:vAlign w:val="center"/>
          </w:tcPr>
          <w:p>
            <w:pPr>
              <w:pStyle w:val="8"/>
            </w:pPr>
            <w:r>
              <w:t>项目名称</w:t>
            </w:r>
          </w:p>
        </w:tc>
        <w:tc>
          <w:tcPr>
            <w:tcW w:w="4422" w:type="dxa"/>
            <w:gridSpan w:val="3"/>
            <w:vAlign w:val="center"/>
          </w:tcPr>
          <w:p>
            <w:pPr>
              <w:pStyle w:val="10"/>
            </w:pPr>
            <w:r>
              <w:t>电影发行放映公司职工医疗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7.30</w:t>
            </w:r>
          </w:p>
        </w:tc>
        <w:tc>
          <w:tcPr>
            <w:tcW w:w="1587" w:type="dxa"/>
            <w:vAlign w:val="center"/>
          </w:tcPr>
          <w:p>
            <w:pPr>
              <w:pStyle w:val="8"/>
            </w:pPr>
            <w:r>
              <w:t>其中：财政    资金</w:t>
            </w:r>
          </w:p>
        </w:tc>
        <w:tc>
          <w:tcPr>
            <w:tcW w:w="1304" w:type="dxa"/>
            <w:vAlign w:val="center"/>
          </w:tcPr>
          <w:p>
            <w:pPr>
              <w:pStyle w:val="10"/>
            </w:pPr>
            <w:r>
              <w:t>7.30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电影发行放映公司医疗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2.00</w:t>
            </w:r>
          </w:p>
        </w:tc>
        <w:tc>
          <w:tcPr>
            <w:tcW w:w="1587" w:type="dxa"/>
            <w:vAlign w:val="center"/>
          </w:tcPr>
          <w:p>
            <w:pPr>
              <w:pStyle w:val="11"/>
            </w:pPr>
            <w:r>
              <w:t>5.00</w:t>
            </w:r>
          </w:p>
        </w:tc>
        <w:tc>
          <w:tcPr>
            <w:tcW w:w="1304" w:type="dxa"/>
            <w:vAlign w:val="center"/>
          </w:tcPr>
          <w:p>
            <w:pPr>
              <w:pStyle w:val="11"/>
            </w:pPr>
            <w:r>
              <w:t>6.00</w:t>
            </w:r>
          </w:p>
        </w:tc>
        <w:tc>
          <w:tcPr>
            <w:tcW w:w="3118" w:type="dxa"/>
            <w:gridSpan w:val="2"/>
            <w:vAlign w:val="center"/>
          </w:tcPr>
          <w:p>
            <w:pPr>
              <w:pStyle w:val="11"/>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1.电影发行放映公司医疗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3、电影放映配套绩效目标表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13013024P00010410081X</w:t>
            </w:r>
          </w:p>
        </w:tc>
        <w:tc>
          <w:tcPr>
            <w:tcW w:w="1587" w:type="dxa"/>
            <w:vAlign w:val="center"/>
          </w:tcPr>
          <w:p>
            <w:pPr>
              <w:pStyle w:val="8"/>
            </w:pPr>
            <w:r>
              <w:t>项目名称</w:t>
            </w:r>
          </w:p>
        </w:tc>
        <w:tc>
          <w:tcPr>
            <w:tcW w:w="4422" w:type="dxa"/>
            <w:gridSpan w:val="3"/>
            <w:vAlign w:val="center"/>
          </w:tcPr>
          <w:p>
            <w:pPr>
              <w:pStyle w:val="10"/>
            </w:pPr>
            <w:r>
              <w:t>电影放映配套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10.23</w:t>
            </w:r>
          </w:p>
        </w:tc>
        <w:tc>
          <w:tcPr>
            <w:tcW w:w="1587" w:type="dxa"/>
            <w:vAlign w:val="center"/>
          </w:tcPr>
          <w:p>
            <w:pPr>
              <w:pStyle w:val="8"/>
            </w:pPr>
            <w:r>
              <w:t>其中：财政    资金</w:t>
            </w:r>
          </w:p>
        </w:tc>
        <w:tc>
          <w:tcPr>
            <w:tcW w:w="1304" w:type="dxa"/>
            <w:vAlign w:val="center"/>
          </w:tcPr>
          <w:p>
            <w:pPr>
              <w:pStyle w:val="10"/>
            </w:pPr>
            <w:r>
              <w:t>10.23</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电影场次补贴县级配套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2.50</w:t>
            </w:r>
          </w:p>
        </w:tc>
        <w:tc>
          <w:tcPr>
            <w:tcW w:w="1587" w:type="dxa"/>
            <w:vAlign w:val="center"/>
          </w:tcPr>
          <w:p>
            <w:pPr>
              <w:pStyle w:val="11"/>
            </w:pPr>
            <w:r>
              <w:t>5.00</w:t>
            </w:r>
          </w:p>
        </w:tc>
        <w:tc>
          <w:tcPr>
            <w:tcW w:w="1304" w:type="dxa"/>
            <w:vAlign w:val="center"/>
          </w:tcPr>
          <w:p>
            <w:pPr>
              <w:pStyle w:val="11"/>
            </w:pPr>
            <w:r>
              <w:t>7.50</w:t>
            </w:r>
          </w:p>
        </w:tc>
        <w:tc>
          <w:tcPr>
            <w:tcW w:w="3118" w:type="dxa"/>
            <w:gridSpan w:val="2"/>
            <w:vAlign w:val="center"/>
          </w:tcPr>
          <w:p>
            <w:pPr>
              <w:pStyle w:val="11"/>
            </w:pPr>
            <w:r>
              <w:t>10.23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1.电影放映配套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4、电影公司经费电影公司10人生活补助绩效目标表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13013024P00010410079Y</w:t>
            </w:r>
          </w:p>
        </w:tc>
        <w:tc>
          <w:tcPr>
            <w:tcW w:w="1587" w:type="dxa"/>
            <w:vAlign w:val="center"/>
          </w:tcPr>
          <w:p>
            <w:pPr>
              <w:pStyle w:val="8"/>
            </w:pPr>
            <w:r>
              <w:t>项目名称</w:t>
            </w:r>
          </w:p>
        </w:tc>
        <w:tc>
          <w:tcPr>
            <w:tcW w:w="4422" w:type="dxa"/>
            <w:gridSpan w:val="3"/>
            <w:vAlign w:val="center"/>
          </w:tcPr>
          <w:p>
            <w:pPr>
              <w:pStyle w:val="10"/>
            </w:pPr>
            <w:r>
              <w:t>电影公司经费电影公司10人生活补助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19.00</w:t>
            </w:r>
          </w:p>
        </w:tc>
        <w:tc>
          <w:tcPr>
            <w:tcW w:w="1587" w:type="dxa"/>
            <w:vAlign w:val="center"/>
          </w:tcPr>
          <w:p>
            <w:pPr>
              <w:pStyle w:val="8"/>
            </w:pPr>
            <w:r>
              <w:t>其中：财政    资金</w:t>
            </w:r>
          </w:p>
        </w:tc>
        <w:tc>
          <w:tcPr>
            <w:tcW w:w="1304" w:type="dxa"/>
            <w:vAlign w:val="center"/>
          </w:tcPr>
          <w:p>
            <w:pPr>
              <w:pStyle w:val="10"/>
            </w:pPr>
            <w:r>
              <w:t>19.00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电影公司经费、10人生活补助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5.00</w:t>
            </w:r>
          </w:p>
        </w:tc>
        <w:tc>
          <w:tcPr>
            <w:tcW w:w="1587" w:type="dxa"/>
            <w:vAlign w:val="center"/>
          </w:tcPr>
          <w:p>
            <w:pPr>
              <w:pStyle w:val="11"/>
            </w:pPr>
            <w:r>
              <w:t>10.00</w:t>
            </w:r>
          </w:p>
        </w:tc>
        <w:tc>
          <w:tcPr>
            <w:tcW w:w="1304" w:type="dxa"/>
            <w:vAlign w:val="center"/>
          </w:tcPr>
          <w:p>
            <w:pPr>
              <w:pStyle w:val="11"/>
            </w:pPr>
            <w:r>
              <w:t>15.00</w:t>
            </w:r>
          </w:p>
        </w:tc>
        <w:tc>
          <w:tcPr>
            <w:tcW w:w="3118" w:type="dxa"/>
            <w:gridSpan w:val="2"/>
            <w:vAlign w:val="center"/>
          </w:tcPr>
          <w:p>
            <w:pPr>
              <w:pStyle w:val="11"/>
            </w:pPr>
            <w:r>
              <w:t>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1.电影公司经费、10人生活补助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5、电影公司职工养老等绩效目标表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13013024P00010410078B</w:t>
            </w:r>
          </w:p>
        </w:tc>
        <w:tc>
          <w:tcPr>
            <w:tcW w:w="1587" w:type="dxa"/>
            <w:vAlign w:val="center"/>
          </w:tcPr>
          <w:p>
            <w:pPr>
              <w:pStyle w:val="8"/>
            </w:pPr>
            <w:r>
              <w:t>项目名称</w:t>
            </w:r>
          </w:p>
        </w:tc>
        <w:tc>
          <w:tcPr>
            <w:tcW w:w="4422" w:type="dxa"/>
            <w:gridSpan w:val="3"/>
            <w:vAlign w:val="center"/>
          </w:tcPr>
          <w:p>
            <w:pPr>
              <w:pStyle w:val="10"/>
            </w:pPr>
            <w:r>
              <w:t>电影公司职工养老等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21.80</w:t>
            </w:r>
          </w:p>
        </w:tc>
        <w:tc>
          <w:tcPr>
            <w:tcW w:w="1587" w:type="dxa"/>
            <w:vAlign w:val="center"/>
          </w:tcPr>
          <w:p>
            <w:pPr>
              <w:pStyle w:val="8"/>
            </w:pPr>
            <w:r>
              <w:t>其中：财政    资金</w:t>
            </w:r>
          </w:p>
        </w:tc>
        <w:tc>
          <w:tcPr>
            <w:tcW w:w="1304" w:type="dxa"/>
            <w:vAlign w:val="center"/>
          </w:tcPr>
          <w:p>
            <w:pPr>
              <w:pStyle w:val="10"/>
            </w:pPr>
            <w:r>
              <w:t>21.80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电影公司职工养老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6.00</w:t>
            </w:r>
          </w:p>
        </w:tc>
        <w:tc>
          <w:tcPr>
            <w:tcW w:w="1587" w:type="dxa"/>
            <w:vAlign w:val="center"/>
          </w:tcPr>
          <w:p>
            <w:pPr>
              <w:pStyle w:val="11"/>
            </w:pPr>
            <w:r>
              <w:t>10.00</w:t>
            </w:r>
          </w:p>
        </w:tc>
        <w:tc>
          <w:tcPr>
            <w:tcW w:w="1304" w:type="dxa"/>
            <w:vAlign w:val="center"/>
          </w:tcPr>
          <w:p>
            <w:pPr>
              <w:pStyle w:val="11"/>
            </w:pPr>
            <w:r>
              <w:t>15.00</w:t>
            </w:r>
          </w:p>
        </w:tc>
        <w:tc>
          <w:tcPr>
            <w:tcW w:w="3118" w:type="dxa"/>
            <w:gridSpan w:val="2"/>
            <w:vAlign w:val="center"/>
          </w:tcPr>
          <w:p>
            <w:pPr>
              <w:pStyle w:val="11"/>
            </w:pPr>
            <w:r>
              <w:t>21.80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1.电影公司职工养老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6、关于提前下达2024年基层文化站免费开放省级补助资金绩效目标表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13013024P00010410024H</w:t>
            </w:r>
          </w:p>
        </w:tc>
        <w:tc>
          <w:tcPr>
            <w:tcW w:w="1587" w:type="dxa"/>
            <w:vAlign w:val="center"/>
          </w:tcPr>
          <w:p>
            <w:pPr>
              <w:pStyle w:val="8"/>
            </w:pPr>
            <w:r>
              <w:t>项目名称</w:t>
            </w:r>
          </w:p>
        </w:tc>
        <w:tc>
          <w:tcPr>
            <w:tcW w:w="4422" w:type="dxa"/>
            <w:gridSpan w:val="3"/>
            <w:vAlign w:val="center"/>
          </w:tcPr>
          <w:p>
            <w:pPr>
              <w:pStyle w:val="10"/>
            </w:pPr>
            <w:r>
              <w:t>关于提前下达2024年基层文化站免费开放省级补助资金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5.50</w:t>
            </w:r>
          </w:p>
        </w:tc>
        <w:tc>
          <w:tcPr>
            <w:tcW w:w="1587" w:type="dxa"/>
            <w:vAlign w:val="center"/>
          </w:tcPr>
          <w:p>
            <w:pPr>
              <w:pStyle w:val="8"/>
            </w:pPr>
            <w:r>
              <w:t>其中：财政    资金</w:t>
            </w:r>
          </w:p>
        </w:tc>
        <w:tc>
          <w:tcPr>
            <w:tcW w:w="1304" w:type="dxa"/>
            <w:vAlign w:val="center"/>
          </w:tcPr>
          <w:p>
            <w:pPr>
              <w:pStyle w:val="10"/>
            </w:pPr>
            <w:r>
              <w:t>5.50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2024年基层文化站免费开放省级补助资金，保障乡镇综合文化站全部免费向社会公众开展基本公共服务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1.38</w:t>
            </w:r>
          </w:p>
        </w:tc>
        <w:tc>
          <w:tcPr>
            <w:tcW w:w="1587" w:type="dxa"/>
            <w:vAlign w:val="center"/>
          </w:tcPr>
          <w:p>
            <w:pPr>
              <w:pStyle w:val="11"/>
            </w:pPr>
            <w:r>
              <w:t>2.75</w:t>
            </w:r>
          </w:p>
        </w:tc>
        <w:tc>
          <w:tcPr>
            <w:tcW w:w="1304" w:type="dxa"/>
            <w:vAlign w:val="center"/>
          </w:tcPr>
          <w:p>
            <w:pPr>
              <w:pStyle w:val="11"/>
            </w:pPr>
            <w:r>
              <w:t>4.13</w:t>
            </w:r>
          </w:p>
        </w:tc>
        <w:tc>
          <w:tcPr>
            <w:tcW w:w="3118" w:type="dxa"/>
            <w:gridSpan w:val="2"/>
            <w:vAlign w:val="center"/>
          </w:tcPr>
          <w:p>
            <w:pPr>
              <w:pStyle w:val="11"/>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1.保障乡镇综合文化站全部免费向社会公众开展基本公共服务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工作按时完成率</w:t>
            </w:r>
          </w:p>
        </w:tc>
        <w:tc>
          <w:tcPr>
            <w:tcW w:w="2891" w:type="dxa"/>
            <w:vAlign w:val="center"/>
          </w:tcPr>
          <w:p>
            <w:pPr>
              <w:pStyle w:val="10"/>
            </w:pPr>
            <w:r>
              <w:t>工作按时完成率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w:t>
            </w:r>
          </w:p>
        </w:tc>
        <w:tc>
          <w:tcPr>
            <w:tcW w:w="2891" w:type="dxa"/>
            <w:vAlign w:val="center"/>
          </w:tcPr>
          <w:p>
            <w:pPr>
              <w:pStyle w:val="10"/>
            </w:pPr>
            <w:r>
              <w:t>社会效益</w:t>
            </w:r>
          </w:p>
        </w:tc>
        <w:tc>
          <w:tcPr>
            <w:tcW w:w="1276" w:type="dxa"/>
            <w:vAlign w:val="center"/>
          </w:tcPr>
          <w:p>
            <w:pPr>
              <w:pStyle w:val="10"/>
            </w:pPr>
            <w:r>
              <w:t>≥98%</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≥95%</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7、关于提前下达2024年省级非物质文化遗产保护专项资金绩效目标表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13013024P00010410034D</w:t>
            </w:r>
          </w:p>
        </w:tc>
        <w:tc>
          <w:tcPr>
            <w:tcW w:w="1587" w:type="dxa"/>
            <w:vAlign w:val="center"/>
          </w:tcPr>
          <w:p>
            <w:pPr>
              <w:pStyle w:val="8"/>
            </w:pPr>
            <w:r>
              <w:t>项目名称</w:t>
            </w:r>
          </w:p>
        </w:tc>
        <w:tc>
          <w:tcPr>
            <w:tcW w:w="4422" w:type="dxa"/>
            <w:gridSpan w:val="3"/>
            <w:vAlign w:val="center"/>
          </w:tcPr>
          <w:p>
            <w:pPr>
              <w:pStyle w:val="10"/>
            </w:pPr>
            <w:r>
              <w:t>关于提前下达2024年省级非物质文化遗产保护专项资金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4.80</w:t>
            </w:r>
          </w:p>
        </w:tc>
        <w:tc>
          <w:tcPr>
            <w:tcW w:w="1587" w:type="dxa"/>
            <w:vAlign w:val="center"/>
          </w:tcPr>
          <w:p>
            <w:pPr>
              <w:pStyle w:val="8"/>
            </w:pPr>
            <w:r>
              <w:t>其中：财政    资金</w:t>
            </w:r>
          </w:p>
        </w:tc>
        <w:tc>
          <w:tcPr>
            <w:tcW w:w="1304" w:type="dxa"/>
            <w:vAlign w:val="center"/>
          </w:tcPr>
          <w:p>
            <w:pPr>
              <w:pStyle w:val="10"/>
            </w:pPr>
            <w:r>
              <w:t>4.80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非物质文化遗产保护与传承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1.20</w:t>
            </w:r>
          </w:p>
        </w:tc>
        <w:tc>
          <w:tcPr>
            <w:tcW w:w="1587" w:type="dxa"/>
            <w:vAlign w:val="center"/>
          </w:tcPr>
          <w:p>
            <w:pPr>
              <w:pStyle w:val="11"/>
            </w:pPr>
            <w:r>
              <w:t>2.40</w:t>
            </w:r>
          </w:p>
        </w:tc>
        <w:tc>
          <w:tcPr>
            <w:tcW w:w="1304" w:type="dxa"/>
            <w:vAlign w:val="center"/>
          </w:tcPr>
          <w:p>
            <w:pPr>
              <w:pStyle w:val="11"/>
            </w:pPr>
            <w:r>
              <w:t>3.60</w:t>
            </w:r>
          </w:p>
        </w:tc>
        <w:tc>
          <w:tcPr>
            <w:tcW w:w="3118" w:type="dxa"/>
            <w:gridSpan w:val="2"/>
            <w:vAlign w:val="center"/>
          </w:tcPr>
          <w:p>
            <w:pPr>
              <w:pStyle w:val="11"/>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1.非物质文化遗产保护与传承</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补助非遗传承人数量（人）</w:t>
            </w:r>
          </w:p>
        </w:tc>
        <w:tc>
          <w:tcPr>
            <w:tcW w:w="2891" w:type="dxa"/>
            <w:vAlign w:val="center"/>
          </w:tcPr>
          <w:p>
            <w:pPr>
              <w:pStyle w:val="10"/>
            </w:pPr>
            <w:r>
              <w:t>补助非遗传承人数量（人）</w:t>
            </w:r>
          </w:p>
        </w:tc>
        <w:tc>
          <w:tcPr>
            <w:tcW w:w="1276" w:type="dxa"/>
            <w:vAlign w:val="center"/>
          </w:tcPr>
          <w:p>
            <w:pPr>
              <w:pStyle w:val="10"/>
            </w:pPr>
            <w:r>
              <w:t>8人</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8、关于提前下达2024年省级公共文化服务体系建设补助资金（电影放映场次补贴）绩效目标表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13013024P00010410067U</w:t>
            </w:r>
          </w:p>
        </w:tc>
        <w:tc>
          <w:tcPr>
            <w:tcW w:w="1587" w:type="dxa"/>
            <w:vAlign w:val="center"/>
          </w:tcPr>
          <w:p>
            <w:pPr>
              <w:pStyle w:val="8"/>
            </w:pPr>
            <w:r>
              <w:t>项目名称</w:t>
            </w:r>
          </w:p>
        </w:tc>
        <w:tc>
          <w:tcPr>
            <w:tcW w:w="4422" w:type="dxa"/>
            <w:gridSpan w:val="3"/>
            <w:vAlign w:val="center"/>
          </w:tcPr>
          <w:p>
            <w:pPr>
              <w:pStyle w:val="10"/>
            </w:pPr>
            <w:r>
              <w:t>关于提前下达2024年省级公共文化服务体系建设补助资金（电影放映场次补贴）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8.43</w:t>
            </w:r>
          </w:p>
        </w:tc>
        <w:tc>
          <w:tcPr>
            <w:tcW w:w="1587" w:type="dxa"/>
            <w:vAlign w:val="center"/>
          </w:tcPr>
          <w:p>
            <w:pPr>
              <w:pStyle w:val="8"/>
            </w:pPr>
            <w:r>
              <w:t>其中：财政    资金</w:t>
            </w:r>
          </w:p>
        </w:tc>
        <w:tc>
          <w:tcPr>
            <w:tcW w:w="1304" w:type="dxa"/>
            <w:vAlign w:val="center"/>
          </w:tcPr>
          <w:p>
            <w:pPr>
              <w:pStyle w:val="10"/>
            </w:pPr>
            <w:r>
              <w:t>8.43</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2.00</w:t>
            </w:r>
          </w:p>
        </w:tc>
        <w:tc>
          <w:tcPr>
            <w:tcW w:w="1587" w:type="dxa"/>
            <w:vAlign w:val="center"/>
          </w:tcPr>
          <w:p>
            <w:pPr>
              <w:pStyle w:val="11"/>
            </w:pPr>
            <w:r>
              <w:t>4.00</w:t>
            </w:r>
          </w:p>
        </w:tc>
        <w:tc>
          <w:tcPr>
            <w:tcW w:w="1304" w:type="dxa"/>
            <w:vAlign w:val="center"/>
          </w:tcPr>
          <w:p>
            <w:pPr>
              <w:pStyle w:val="11"/>
            </w:pPr>
            <w:r>
              <w:t>6.00</w:t>
            </w:r>
          </w:p>
        </w:tc>
        <w:tc>
          <w:tcPr>
            <w:tcW w:w="3118" w:type="dxa"/>
            <w:gridSpan w:val="2"/>
            <w:vAlign w:val="center"/>
          </w:tcPr>
          <w:p>
            <w:pPr>
              <w:pStyle w:val="11"/>
            </w:pPr>
            <w:r>
              <w:t>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1.关于提前下达2024年省级公共文化服务体系建设补助资金电影放映场次补贴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9、关于提前下达2024年省级公共文化服务体系建设补助资金（一般项目）绩效目标表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13013024P00010410036L</w:t>
            </w:r>
          </w:p>
        </w:tc>
        <w:tc>
          <w:tcPr>
            <w:tcW w:w="1587" w:type="dxa"/>
            <w:vAlign w:val="center"/>
          </w:tcPr>
          <w:p>
            <w:pPr>
              <w:pStyle w:val="8"/>
            </w:pPr>
            <w:r>
              <w:t>项目名称</w:t>
            </w:r>
          </w:p>
        </w:tc>
        <w:tc>
          <w:tcPr>
            <w:tcW w:w="4422" w:type="dxa"/>
            <w:gridSpan w:val="3"/>
            <w:vAlign w:val="center"/>
          </w:tcPr>
          <w:p>
            <w:pPr>
              <w:pStyle w:val="10"/>
            </w:pPr>
            <w:r>
              <w:t>关于提前下达2024年省级公共文化服务体系建设补助资金（一般项目）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2.09</w:t>
            </w:r>
          </w:p>
        </w:tc>
        <w:tc>
          <w:tcPr>
            <w:tcW w:w="1587" w:type="dxa"/>
            <w:vAlign w:val="center"/>
          </w:tcPr>
          <w:p>
            <w:pPr>
              <w:pStyle w:val="8"/>
            </w:pPr>
            <w:r>
              <w:t>其中：财政    资金</w:t>
            </w:r>
          </w:p>
        </w:tc>
        <w:tc>
          <w:tcPr>
            <w:tcW w:w="1304" w:type="dxa"/>
            <w:vAlign w:val="center"/>
          </w:tcPr>
          <w:p>
            <w:pPr>
              <w:pStyle w:val="10"/>
            </w:pPr>
            <w:r>
              <w:t>2.09</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2024年省级公共文化服务体系建设补助资金，丰富群众文体生活。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0.50</w:t>
            </w:r>
          </w:p>
        </w:tc>
        <w:tc>
          <w:tcPr>
            <w:tcW w:w="1587" w:type="dxa"/>
            <w:vAlign w:val="center"/>
          </w:tcPr>
          <w:p>
            <w:pPr>
              <w:pStyle w:val="11"/>
            </w:pPr>
            <w:r>
              <w:t>1.00</w:t>
            </w:r>
          </w:p>
        </w:tc>
        <w:tc>
          <w:tcPr>
            <w:tcW w:w="1304" w:type="dxa"/>
            <w:vAlign w:val="center"/>
          </w:tcPr>
          <w:p>
            <w:pPr>
              <w:pStyle w:val="11"/>
            </w:pPr>
            <w:r>
              <w:t>1.50</w:t>
            </w:r>
          </w:p>
        </w:tc>
        <w:tc>
          <w:tcPr>
            <w:tcW w:w="3118" w:type="dxa"/>
            <w:gridSpan w:val="2"/>
            <w:vAlign w:val="center"/>
          </w:tcPr>
          <w:p>
            <w:pPr>
              <w:pStyle w:val="11"/>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1.2024年省级公共文化服务体系建设补助资金，丰富群众文体生活。</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10、关于提前下达2024年省级公共文化服务体系建设补助资金（原乡镇电影放映员生活补助）绩效目标表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13013024P000104100668</w:t>
            </w:r>
          </w:p>
        </w:tc>
        <w:tc>
          <w:tcPr>
            <w:tcW w:w="1587" w:type="dxa"/>
            <w:vAlign w:val="center"/>
          </w:tcPr>
          <w:p>
            <w:pPr>
              <w:pStyle w:val="8"/>
            </w:pPr>
            <w:r>
              <w:t>项目名称</w:t>
            </w:r>
          </w:p>
        </w:tc>
        <w:tc>
          <w:tcPr>
            <w:tcW w:w="4422" w:type="dxa"/>
            <w:gridSpan w:val="3"/>
            <w:vAlign w:val="center"/>
          </w:tcPr>
          <w:p>
            <w:pPr>
              <w:pStyle w:val="10"/>
            </w:pPr>
            <w:r>
              <w:t>关于提前下达2024年省级公共文化服务体系建设补助资金（原乡镇电影放映员生活补助）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5.52</w:t>
            </w:r>
          </w:p>
        </w:tc>
        <w:tc>
          <w:tcPr>
            <w:tcW w:w="1587" w:type="dxa"/>
            <w:vAlign w:val="center"/>
          </w:tcPr>
          <w:p>
            <w:pPr>
              <w:pStyle w:val="8"/>
            </w:pPr>
            <w:r>
              <w:t>其中：财政    资金</w:t>
            </w:r>
          </w:p>
        </w:tc>
        <w:tc>
          <w:tcPr>
            <w:tcW w:w="1304" w:type="dxa"/>
            <w:vAlign w:val="center"/>
          </w:tcPr>
          <w:p>
            <w:pPr>
              <w:pStyle w:val="10"/>
            </w:pPr>
            <w:r>
              <w:t>5.52</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2024年省级公共文化服务体系建设补助资金（原乡镇电影放映员生活补助）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1.25</w:t>
            </w:r>
          </w:p>
        </w:tc>
        <w:tc>
          <w:tcPr>
            <w:tcW w:w="1587" w:type="dxa"/>
            <w:vAlign w:val="center"/>
          </w:tcPr>
          <w:p>
            <w:pPr>
              <w:pStyle w:val="11"/>
            </w:pPr>
            <w:r>
              <w:t>2.50</w:t>
            </w:r>
          </w:p>
        </w:tc>
        <w:tc>
          <w:tcPr>
            <w:tcW w:w="1304" w:type="dxa"/>
            <w:vAlign w:val="center"/>
          </w:tcPr>
          <w:p>
            <w:pPr>
              <w:pStyle w:val="11"/>
            </w:pPr>
            <w:r>
              <w:t>3.75</w:t>
            </w:r>
          </w:p>
        </w:tc>
        <w:tc>
          <w:tcPr>
            <w:tcW w:w="3118" w:type="dxa"/>
            <w:gridSpan w:val="2"/>
            <w:vAlign w:val="center"/>
          </w:tcPr>
          <w:p>
            <w:pPr>
              <w:pStyle w:val="11"/>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1.2024年省级公共文化服务体系建设补助资金（原乡镇电影放映员生活补助）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11、关于提前下达2024年省级公共文化服务体系建设项目补助资金（电影放映场次补贴）绩效目标表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13013024P000104100641</w:t>
            </w:r>
          </w:p>
        </w:tc>
        <w:tc>
          <w:tcPr>
            <w:tcW w:w="1587" w:type="dxa"/>
            <w:vAlign w:val="center"/>
          </w:tcPr>
          <w:p>
            <w:pPr>
              <w:pStyle w:val="8"/>
            </w:pPr>
            <w:r>
              <w:t>项目名称</w:t>
            </w:r>
          </w:p>
        </w:tc>
        <w:tc>
          <w:tcPr>
            <w:tcW w:w="4422" w:type="dxa"/>
            <w:gridSpan w:val="3"/>
            <w:vAlign w:val="center"/>
          </w:tcPr>
          <w:p>
            <w:pPr>
              <w:pStyle w:val="10"/>
            </w:pPr>
            <w:r>
              <w:t>关于提前下达2024年省级公共文化服务体系建设项目补助资金（电影放映场次补贴）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6.91</w:t>
            </w:r>
          </w:p>
        </w:tc>
        <w:tc>
          <w:tcPr>
            <w:tcW w:w="1587" w:type="dxa"/>
            <w:vAlign w:val="center"/>
          </w:tcPr>
          <w:p>
            <w:pPr>
              <w:pStyle w:val="8"/>
            </w:pPr>
            <w:r>
              <w:t>其中：财政    资金</w:t>
            </w:r>
          </w:p>
        </w:tc>
        <w:tc>
          <w:tcPr>
            <w:tcW w:w="1304" w:type="dxa"/>
            <w:vAlign w:val="center"/>
          </w:tcPr>
          <w:p>
            <w:pPr>
              <w:pStyle w:val="10"/>
            </w:pPr>
            <w:r>
              <w:t>6.91</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1.50</w:t>
            </w:r>
          </w:p>
        </w:tc>
        <w:tc>
          <w:tcPr>
            <w:tcW w:w="1587" w:type="dxa"/>
            <w:vAlign w:val="center"/>
          </w:tcPr>
          <w:p>
            <w:pPr>
              <w:pStyle w:val="11"/>
            </w:pPr>
            <w:r>
              <w:t>3.00</w:t>
            </w:r>
          </w:p>
        </w:tc>
        <w:tc>
          <w:tcPr>
            <w:tcW w:w="1304" w:type="dxa"/>
            <w:vAlign w:val="center"/>
          </w:tcPr>
          <w:p>
            <w:pPr>
              <w:pStyle w:val="11"/>
            </w:pPr>
            <w:r>
              <w:t>4.50</w:t>
            </w:r>
          </w:p>
        </w:tc>
        <w:tc>
          <w:tcPr>
            <w:tcW w:w="3118" w:type="dxa"/>
            <w:gridSpan w:val="2"/>
            <w:vAlign w:val="center"/>
          </w:tcPr>
          <w:p>
            <w:pPr>
              <w:pStyle w:val="11"/>
            </w:pPr>
            <w:r>
              <w:t>6.91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1.关于提前下达2024年省级公共文化服务体系建设项目补助资金（电影放映场次补贴）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12、关于提前下达2024年省级国家电影事业发展专项资金预算的通知绩效目标表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13013024P000104100351</w:t>
            </w:r>
          </w:p>
        </w:tc>
        <w:tc>
          <w:tcPr>
            <w:tcW w:w="1587" w:type="dxa"/>
            <w:vAlign w:val="center"/>
          </w:tcPr>
          <w:p>
            <w:pPr>
              <w:pStyle w:val="8"/>
            </w:pPr>
            <w:r>
              <w:t>项目名称</w:t>
            </w:r>
          </w:p>
        </w:tc>
        <w:tc>
          <w:tcPr>
            <w:tcW w:w="4422" w:type="dxa"/>
            <w:gridSpan w:val="3"/>
            <w:vAlign w:val="center"/>
          </w:tcPr>
          <w:p>
            <w:pPr>
              <w:pStyle w:val="10"/>
            </w:pPr>
            <w:r>
              <w:t>关于提前下达2024年省级国家电影事业发展专项资金预算的通知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5.00</w:t>
            </w:r>
          </w:p>
        </w:tc>
        <w:tc>
          <w:tcPr>
            <w:tcW w:w="1587" w:type="dxa"/>
            <w:vAlign w:val="center"/>
          </w:tcPr>
          <w:p>
            <w:pPr>
              <w:pStyle w:val="8"/>
            </w:pPr>
            <w:r>
              <w:t>其中：财政    资金</w:t>
            </w:r>
          </w:p>
        </w:tc>
        <w:tc>
          <w:tcPr>
            <w:tcW w:w="1304" w:type="dxa"/>
            <w:vAlign w:val="center"/>
          </w:tcPr>
          <w:p>
            <w:pPr>
              <w:pStyle w:val="10"/>
            </w:pPr>
            <w:r>
              <w:t>5.00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主要用于国产影片放映和乡镇影院建设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1.25</w:t>
            </w:r>
          </w:p>
        </w:tc>
        <w:tc>
          <w:tcPr>
            <w:tcW w:w="1587" w:type="dxa"/>
            <w:vAlign w:val="center"/>
          </w:tcPr>
          <w:p>
            <w:pPr>
              <w:pStyle w:val="11"/>
            </w:pPr>
            <w:r>
              <w:t>2.50</w:t>
            </w:r>
          </w:p>
        </w:tc>
        <w:tc>
          <w:tcPr>
            <w:tcW w:w="1304" w:type="dxa"/>
            <w:vAlign w:val="center"/>
          </w:tcPr>
          <w:p>
            <w:pPr>
              <w:pStyle w:val="11"/>
            </w:pPr>
            <w:r>
              <w:t>3.75</w:t>
            </w:r>
          </w:p>
        </w:tc>
        <w:tc>
          <w:tcPr>
            <w:tcW w:w="3118" w:type="dxa"/>
            <w:gridSpan w:val="2"/>
            <w:vAlign w:val="center"/>
          </w:tcPr>
          <w:p>
            <w:pPr>
              <w:pStyle w:val="11"/>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1.2024年省级国家电影事业发展专项资金，主要用于国产影片放映和乡镇影院建设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13、关于提前下达2024年省级体育彩票公益金专项资金绩效目标表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13013024P00010410070E</w:t>
            </w:r>
          </w:p>
        </w:tc>
        <w:tc>
          <w:tcPr>
            <w:tcW w:w="1587" w:type="dxa"/>
            <w:vAlign w:val="center"/>
          </w:tcPr>
          <w:p>
            <w:pPr>
              <w:pStyle w:val="8"/>
            </w:pPr>
            <w:r>
              <w:t>项目名称</w:t>
            </w:r>
          </w:p>
        </w:tc>
        <w:tc>
          <w:tcPr>
            <w:tcW w:w="4422" w:type="dxa"/>
            <w:gridSpan w:val="3"/>
            <w:vAlign w:val="center"/>
          </w:tcPr>
          <w:p>
            <w:pPr>
              <w:pStyle w:val="10"/>
            </w:pPr>
            <w:r>
              <w:t>关于提前下达2024年省级体育彩票公益金专项资金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6.00</w:t>
            </w:r>
          </w:p>
        </w:tc>
        <w:tc>
          <w:tcPr>
            <w:tcW w:w="1587" w:type="dxa"/>
            <w:vAlign w:val="center"/>
          </w:tcPr>
          <w:p>
            <w:pPr>
              <w:pStyle w:val="8"/>
            </w:pPr>
            <w:r>
              <w:t>其中：财政    资金</w:t>
            </w:r>
          </w:p>
        </w:tc>
        <w:tc>
          <w:tcPr>
            <w:tcW w:w="1304" w:type="dxa"/>
            <w:vAlign w:val="center"/>
          </w:tcPr>
          <w:p>
            <w:pPr>
              <w:pStyle w:val="10"/>
            </w:pPr>
            <w:r>
              <w:t>6.00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提高全民健身意识，丰富群众文体生活。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1.50</w:t>
            </w:r>
          </w:p>
        </w:tc>
        <w:tc>
          <w:tcPr>
            <w:tcW w:w="1587" w:type="dxa"/>
            <w:vAlign w:val="center"/>
          </w:tcPr>
          <w:p>
            <w:pPr>
              <w:pStyle w:val="11"/>
            </w:pPr>
            <w:r>
              <w:t>3.00</w:t>
            </w:r>
          </w:p>
        </w:tc>
        <w:tc>
          <w:tcPr>
            <w:tcW w:w="1304" w:type="dxa"/>
            <w:vAlign w:val="center"/>
          </w:tcPr>
          <w:p>
            <w:pPr>
              <w:pStyle w:val="11"/>
            </w:pPr>
            <w:r>
              <w:t>4.50</w:t>
            </w:r>
          </w:p>
        </w:tc>
        <w:tc>
          <w:tcPr>
            <w:tcW w:w="3118"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1.提高全民健身意识，丰富群众文体生活。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14、关于提前下达2024年中央补助地方国家电影事业发展专项资金绩效目标表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13013024P00010410074W</w:t>
            </w:r>
          </w:p>
        </w:tc>
        <w:tc>
          <w:tcPr>
            <w:tcW w:w="1587" w:type="dxa"/>
            <w:vAlign w:val="center"/>
          </w:tcPr>
          <w:p>
            <w:pPr>
              <w:pStyle w:val="8"/>
            </w:pPr>
            <w:r>
              <w:t>项目名称</w:t>
            </w:r>
          </w:p>
        </w:tc>
        <w:tc>
          <w:tcPr>
            <w:tcW w:w="4422" w:type="dxa"/>
            <w:gridSpan w:val="3"/>
            <w:vAlign w:val="center"/>
          </w:tcPr>
          <w:p>
            <w:pPr>
              <w:pStyle w:val="10"/>
            </w:pPr>
            <w:r>
              <w:t>关于提前下达2024年中央补助地方国家电影事业发展专项资金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2.00</w:t>
            </w:r>
          </w:p>
        </w:tc>
        <w:tc>
          <w:tcPr>
            <w:tcW w:w="1587" w:type="dxa"/>
            <w:vAlign w:val="center"/>
          </w:tcPr>
          <w:p>
            <w:pPr>
              <w:pStyle w:val="8"/>
            </w:pPr>
            <w:r>
              <w:t>其中：财政    资金</w:t>
            </w:r>
          </w:p>
        </w:tc>
        <w:tc>
          <w:tcPr>
            <w:tcW w:w="1304" w:type="dxa"/>
            <w:vAlign w:val="center"/>
          </w:tcPr>
          <w:p>
            <w:pPr>
              <w:pStyle w:val="10"/>
            </w:pPr>
            <w:r>
              <w:t>2.00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国家电影事业发展专项资金安排支出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0.50</w:t>
            </w:r>
          </w:p>
        </w:tc>
        <w:tc>
          <w:tcPr>
            <w:tcW w:w="1587" w:type="dxa"/>
            <w:vAlign w:val="center"/>
          </w:tcPr>
          <w:p>
            <w:pPr>
              <w:pStyle w:val="11"/>
            </w:pPr>
            <w:r>
              <w:t>1.00</w:t>
            </w:r>
          </w:p>
        </w:tc>
        <w:tc>
          <w:tcPr>
            <w:tcW w:w="1304" w:type="dxa"/>
            <w:vAlign w:val="center"/>
          </w:tcPr>
          <w:p>
            <w:pPr>
              <w:pStyle w:val="11"/>
            </w:pPr>
            <w:r>
              <w:t>1.50</w:t>
            </w:r>
          </w:p>
        </w:tc>
        <w:tc>
          <w:tcPr>
            <w:tcW w:w="3118" w:type="dxa"/>
            <w:gridSpan w:val="2"/>
            <w:vAlign w:val="center"/>
          </w:tcPr>
          <w:p>
            <w:pPr>
              <w:pStyle w:val="11"/>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1.国家电影事业发展专项资金安排支出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15、关于提前下达2024年中央补助地方文化站免费开放补助资金绩效目标表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13013024P00010410021N</w:t>
            </w:r>
          </w:p>
        </w:tc>
        <w:tc>
          <w:tcPr>
            <w:tcW w:w="1587" w:type="dxa"/>
            <w:vAlign w:val="center"/>
          </w:tcPr>
          <w:p>
            <w:pPr>
              <w:pStyle w:val="8"/>
            </w:pPr>
            <w:r>
              <w:t>项目名称</w:t>
            </w:r>
          </w:p>
        </w:tc>
        <w:tc>
          <w:tcPr>
            <w:tcW w:w="4422" w:type="dxa"/>
            <w:gridSpan w:val="3"/>
            <w:vAlign w:val="center"/>
          </w:tcPr>
          <w:p>
            <w:pPr>
              <w:pStyle w:val="10"/>
            </w:pPr>
            <w:r>
              <w:t>关于提前下达2024年中央补助地方文化站免费开放补助资金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29.60</w:t>
            </w:r>
          </w:p>
        </w:tc>
        <w:tc>
          <w:tcPr>
            <w:tcW w:w="1587" w:type="dxa"/>
            <w:vAlign w:val="center"/>
          </w:tcPr>
          <w:p>
            <w:pPr>
              <w:pStyle w:val="8"/>
            </w:pPr>
            <w:r>
              <w:t>其中：财政    资金</w:t>
            </w:r>
          </w:p>
        </w:tc>
        <w:tc>
          <w:tcPr>
            <w:tcW w:w="1304" w:type="dxa"/>
            <w:vAlign w:val="center"/>
          </w:tcPr>
          <w:p>
            <w:pPr>
              <w:pStyle w:val="10"/>
            </w:pPr>
            <w:r>
              <w:t>29.60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2024中央补助地方文化站免费开放资金，保障乡镇文化站免费向社会公众开展基本公共文化服务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7.40</w:t>
            </w:r>
          </w:p>
        </w:tc>
        <w:tc>
          <w:tcPr>
            <w:tcW w:w="1587" w:type="dxa"/>
            <w:vAlign w:val="center"/>
          </w:tcPr>
          <w:p>
            <w:pPr>
              <w:pStyle w:val="11"/>
            </w:pPr>
            <w:r>
              <w:t>14.80</w:t>
            </w:r>
          </w:p>
        </w:tc>
        <w:tc>
          <w:tcPr>
            <w:tcW w:w="1304" w:type="dxa"/>
            <w:vAlign w:val="center"/>
          </w:tcPr>
          <w:p>
            <w:pPr>
              <w:pStyle w:val="11"/>
            </w:pPr>
            <w:r>
              <w:t>22.20</w:t>
            </w:r>
          </w:p>
        </w:tc>
        <w:tc>
          <w:tcPr>
            <w:tcW w:w="3118" w:type="dxa"/>
            <w:gridSpan w:val="2"/>
            <w:vAlign w:val="center"/>
          </w:tcPr>
          <w:p>
            <w:pPr>
              <w:pStyle w:val="11"/>
            </w:pPr>
            <w:r>
              <w:t>29.60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1.保障乡镇文化站免费向社会公众开展基本公共文化服务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16、关于提前下达2024年中央支持地方公共文化服务体系建设补助资金绩效目标表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13013024P00010410075G</w:t>
            </w:r>
          </w:p>
        </w:tc>
        <w:tc>
          <w:tcPr>
            <w:tcW w:w="1587" w:type="dxa"/>
            <w:vAlign w:val="center"/>
          </w:tcPr>
          <w:p>
            <w:pPr>
              <w:pStyle w:val="8"/>
            </w:pPr>
            <w:r>
              <w:t>项目名称</w:t>
            </w:r>
          </w:p>
        </w:tc>
        <w:tc>
          <w:tcPr>
            <w:tcW w:w="4422" w:type="dxa"/>
            <w:gridSpan w:val="3"/>
            <w:vAlign w:val="center"/>
          </w:tcPr>
          <w:p>
            <w:pPr>
              <w:pStyle w:val="10"/>
            </w:pPr>
            <w:r>
              <w:t>关于提前下达2024年中央支持地方公共文化服务体系建设补助资金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178.14</w:t>
            </w:r>
          </w:p>
        </w:tc>
        <w:tc>
          <w:tcPr>
            <w:tcW w:w="1587" w:type="dxa"/>
            <w:vAlign w:val="center"/>
          </w:tcPr>
          <w:p>
            <w:pPr>
              <w:pStyle w:val="8"/>
            </w:pPr>
            <w:r>
              <w:t>其中：财政    资金</w:t>
            </w:r>
          </w:p>
        </w:tc>
        <w:tc>
          <w:tcPr>
            <w:tcW w:w="1304" w:type="dxa"/>
            <w:vAlign w:val="center"/>
          </w:tcPr>
          <w:p>
            <w:pPr>
              <w:pStyle w:val="10"/>
            </w:pPr>
            <w:r>
              <w:t>178.14</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丰富群众文化生活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44.50</w:t>
            </w:r>
          </w:p>
        </w:tc>
        <w:tc>
          <w:tcPr>
            <w:tcW w:w="1587" w:type="dxa"/>
            <w:vAlign w:val="center"/>
          </w:tcPr>
          <w:p>
            <w:pPr>
              <w:pStyle w:val="11"/>
            </w:pPr>
            <w:r>
              <w:t>89.00</w:t>
            </w:r>
          </w:p>
        </w:tc>
        <w:tc>
          <w:tcPr>
            <w:tcW w:w="1304" w:type="dxa"/>
            <w:vAlign w:val="center"/>
          </w:tcPr>
          <w:p>
            <w:pPr>
              <w:pStyle w:val="11"/>
            </w:pPr>
            <w:r>
              <w:t>133.00</w:t>
            </w:r>
          </w:p>
        </w:tc>
        <w:tc>
          <w:tcPr>
            <w:tcW w:w="3118" w:type="dxa"/>
            <w:gridSpan w:val="2"/>
            <w:vAlign w:val="center"/>
          </w:tcPr>
          <w:p>
            <w:pPr>
              <w:pStyle w:val="11"/>
            </w:pPr>
            <w:r>
              <w:t>178.14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17、关于提前下达2024年中央支持地方公共文化服务体系建设补助资金（电影放映场次补贴）绩效目标表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13013024P00010410068F</w:t>
            </w:r>
          </w:p>
        </w:tc>
        <w:tc>
          <w:tcPr>
            <w:tcW w:w="1587" w:type="dxa"/>
            <w:vAlign w:val="center"/>
          </w:tcPr>
          <w:p>
            <w:pPr>
              <w:pStyle w:val="8"/>
            </w:pPr>
            <w:r>
              <w:t>项目名称</w:t>
            </w:r>
          </w:p>
        </w:tc>
        <w:tc>
          <w:tcPr>
            <w:tcW w:w="4422" w:type="dxa"/>
            <w:gridSpan w:val="3"/>
            <w:vAlign w:val="center"/>
          </w:tcPr>
          <w:p>
            <w:pPr>
              <w:pStyle w:val="10"/>
            </w:pPr>
            <w:r>
              <w:t>关于提前下达2024年中央支持地方公共文化服务体系建设补助资金（电影放映场次补贴）</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25.56</w:t>
            </w:r>
          </w:p>
        </w:tc>
        <w:tc>
          <w:tcPr>
            <w:tcW w:w="1587" w:type="dxa"/>
            <w:vAlign w:val="center"/>
          </w:tcPr>
          <w:p>
            <w:pPr>
              <w:pStyle w:val="8"/>
            </w:pPr>
            <w:r>
              <w:t>其中：财政    资金</w:t>
            </w:r>
          </w:p>
        </w:tc>
        <w:tc>
          <w:tcPr>
            <w:tcW w:w="1304" w:type="dxa"/>
            <w:vAlign w:val="center"/>
          </w:tcPr>
          <w:p>
            <w:pPr>
              <w:pStyle w:val="10"/>
            </w:pPr>
            <w:r>
              <w:t>25.56</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关于提前下达2024年中央支持地方公共文化服务体系建设补助资金电影放映场次补贴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6.25</w:t>
            </w:r>
          </w:p>
        </w:tc>
        <w:tc>
          <w:tcPr>
            <w:tcW w:w="1587" w:type="dxa"/>
            <w:vAlign w:val="center"/>
          </w:tcPr>
          <w:p>
            <w:pPr>
              <w:pStyle w:val="11"/>
            </w:pPr>
            <w:r>
              <w:t>12.50</w:t>
            </w:r>
          </w:p>
        </w:tc>
        <w:tc>
          <w:tcPr>
            <w:tcW w:w="1304" w:type="dxa"/>
            <w:vAlign w:val="center"/>
          </w:tcPr>
          <w:p>
            <w:pPr>
              <w:pStyle w:val="11"/>
            </w:pPr>
            <w:r>
              <w:t>18.00</w:t>
            </w:r>
          </w:p>
        </w:tc>
        <w:tc>
          <w:tcPr>
            <w:tcW w:w="3118" w:type="dxa"/>
            <w:gridSpan w:val="2"/>
            <w:vAlign w:val="center"/>
          </w:tcPr>
          <w:p>
            <w:pPr>
              <w:pStyle w:val="11"/>
            </w:pPr>
            <w:r>
              <w:t>25.56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1.关于提前下达2024年中央支持地方公共文化服务体系建设补助资金</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18、剧团差额补助费绩效目标表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13013024P00010410077P</w:t>
            </w:r>
          </w:p>
        </w:tc>
        <w:tc>
          <w:tcPr>
            <w:tcW w:w="1587" w:type="dxa"/>
            <w:vAlign w:val="center"/>
          </w:tcPr>
          <w:p>
            <w:pPr>
              <w:pStyle w:val="8"/>
            </w:pPr>
            <w:r>
              <w:t>项目名称</w:t>
            </w:r>
          </w:p>
        </w:tc>
        <w:tc>
          <w:tcPr>
            <w:tcW w:w="4422" w:type="dxa"/>
            <w:gridSpan w:val="3"/>
            <w:vAlign w:val="center"/>
          </w:tcPr>
          <w:p>
            <w:pPr>
              <w:pStyle w:val="10"/>
            </w:pPr>
            <w:r>
              <w:t>剧团差额补助费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46.00</w:t>
            </w:r>
          </w:p>
        </w:tc>
        <w:tc>
          <w:tcPr>
            <w:tcW w:w="1587" w:type="dxa"/>
            <w:vAlign w:val="center"/>
          </w:tcPr>
          <w:p>
            <w:pPr>
              <w:pStyle w:val="8"/>
            </w:pPr>
            <w:r>
              <w:t>其中：财政    资金</w:t>
            </w:r>
          </w:p>
        </w:tc>
        <w:tc>
          <w:tcPr>
            <w:tcW w:w="1304" w:type="dxa"/>
            <w:vAlign w:val="center"/>
          </w:tcPr>
          <w:p>
            <w:pPr>
              <w:pStyle w:val="10"/>
            </w:pPr>
            <w:r>
              <w:t>46.00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剧团生活补助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11.50</w:t>
            </w:r>
          </w:p>
        </w:tc>
        <w:tc>
          <w:tcPr>
            <w:tcW w:w="1587" w:type="dxa"/>
            <w:vAlign w:val="center"/>
          </w:tcPr>
          <w:p>
            <w:pPr>
              <w:pStyle w:val="11"/>
            </w:pPr>
            <w:r>
              <w:t>23.00</w:t>
            </w:r>
          </w:p>
        </w:tc>
        <w:tc>
          <w:tcPr>
            <w:tcW w:w="1304" w:type="dxa"/>
            <w:vAlign w:val="center"/>
          </w:tcPr>
          <w:p>
            <w:pPr>
              <w:pStyle w:val="11"/>
            </w:pPr>
            <w:r>
              <w:t>35.00</w:t>
            </w:r>
          </w:p>
        </w:tc>
        <w:tc>
          <w:tcPr>
            <w:tcW w:w="3118" w:type="dxa"/>
            <w:gridSpan w:val="2"/>
            <w:vAlign w:val="center"/>
          </w:tcPr>
          <w:p>
            <w:pPr>
              <w:pStyle w:val="11"/>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1.剧团生活补助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19、老放映员生活补助县绩效目标表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13013024P00010410080A</w:t>
            </w:r>
          </w:p>
        </w:tc>
        <w:tc>
          <w:tcPr>
            <w:tcW w:w="1587" w:type="dxa"/>
            <w:vAlign w:val="center"/>
          </w:tcPr>
          <w:p>
            <w:pPr>
              <w:pStyle w:val="8"/>
            </w:pPr>
            <w:r>
              <w:t>项目名称</w:t>
            </w:r>
          </w:p>
        </w:tc>
        <w:tc>
          <w:tcPr>
            <w:tcW w:w="4422" w:type="dxa"/>
            <w:gridSpan w:val="3"/>
            <w:vAlign w:val="center"/>
          </w:tcPr>
          <w:p>
            <w:pPr>
              <w:pStyle w:val="10"/>
            </w:pPr>
            <w:r>
              <w:t>老放映员生活补助县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16.28</w:t>
            </w:r>
          </w:p>
        </w:tc>
        <w:tc>
          <w:tcPr>
            <w:tcW w:w="1587" w:type="dxa"/>
            <w:vAlign w:val="center"/>
          </w:tcPr>
          <w:p>
            <w:pPr>
              <w:pStyle w:val="8"/>
            </w:pPr>
            <w:r>
              <w:t>其中：财政    资金</w:t>
            </w:r>
          </w:p>
        </w:tc>
        <w:tc>
          <w:tcPr>
            <w:tcW w:w="1304" w:type="dxa"/>
            <w:vAlign w:val="center"/>
          </w:tcPr>
          <w:p>
            <w:pPr>
              <w:pStyle w:val="10"/>
            </w:pPr>
            <w:r>
              <w:t>16.28</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老放映员生活补助县级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5.00</w:t>
            </w:r>
          </w:p>
        </w:tc>
        <w:tc>
          <w:tcPr>
            <w:tcW w:w="1587" w:type="dxa"/>
            <w:vAlign w:val="center"/>
          </w:tcPr>
          <w:p>
            <w:pPr>
              <w:pStyle w:val="11"/>
            </w:pPr>
            <w:r>
              <w:t>8.00</w:t>
            </w:r>
          </w:p>
        </w:tc>
        <w:tc>
          <w:tcPr>
            <w:tcW w:w="1304" w:type="dxa"/>
            <w:vAlign w:val="center"/>
          </w:tcPr>
          <w:p>
            <w:pPr>
              <w:pStyle w:val="11"/>
            </w:pPr>
            <w:r>
              <w:t>12.00</w:t>
            </w:r>
          </w:p>
        </w:tc>
        <w:tc>
          <w:tcPr>
            <w:tcW w:w="3118" w:type="dxa"/>
            <w:gridSpan w:val="2"/>
            <w:vAlign w:val="center"/>
          </w:tcPr>
          <w:p>
            <w:pPr>
              <w:pStyle w:val="11"/>
            </w:pPr>
            <w:r>
              <w:t>16.28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1.老放映员生活补助县级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20、老年体协专项公用经费绩效目标表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13013024P000104100860</w:t>
            </w:r>
          </w:p>
        </w:tc>
        <w:tc>
          <w:tcPr>
            <w:tcW w:w="1587" w:type="dxa"/>
            <w:vAlign w:val="center"/>
          </w:tcPr>
          <w:p>
            <w:pPr>
              <w:pStyle w:val="8"/>
            </w:pPr>
            <w:r>
              <w:t>项目名称</w:t>
            </w:r>
          </w:p>
        </w:tc>
        <w:tc>
          <w:tcPr>
            <w:tcW w:w="4422" w:type="dxa"/>
            <w:gridSpan w:val="3"/>
            <w:vAlign w:val="center"/>
          </w:tcPr>
          <w:p>
            <w:pPr>
              <w:pStyle w:val="10"/>
            </w:pPr>
            <w:r>
              <w:t>老年体协专项公用经费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7.00</w:t>
            </w:r>
          </w:p>
        </w:tc>
        <w:tc>
          <w:tcPr>
            <w:tcW w:w="1587" w:type="dxa"/>
            <w:vAlign w:val="center"/>
          </w:tcPr>
          <w:p>
            <w:pPr>
              <w:pStyle w:val="8"/>
            </w:pPr>
            <w:r>
              <w:t>其中：财政    资金</w:t>
            </w:r>
          </w:p>
        </w:tc>
        <w:tc>
          <w:tcPr>
            <w:tcW w:w="1304" w:type="dxa"/>
            <w:vAlign w:val="center"/>
          </w:tcPr>
          <w:p>
            <w:pPr>
              <w:pStyle w:val="10"/>
            </w:pPr>
            <w:r>
              <w:t>7.00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老年体协经费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2.00</w:t>
            </w:r>
          </w:p>
        </w:tc>
        <w:tc>
          <w:tcPr>
            <w:tcW w:w="1587" w:type="dxa"/>
            <w:vAlign w:val="center"/>
          </w:tcPr>
          <w:p>
            <w:pPr>
              <w:pStyle w:val="11"/>
            </w:pPr>
            <w:r>
              <w:t>3.50</w:t>
            </w:r>
          </w:p>
        </w:tc>
        <w:tc>
          <w:tcPr>
            <w:tcW w:w="1304" w:type="dxa"/>
            <w:vAlign w:val="center"/>
          </w:tcPr>
          <w:p>
            <w:pPr>
              <w:pStyle w:val="11"/>
            </w:pPr>
            <w:r>
              <w:t>5.50</w:t>
            </w:r>
          </w:p>
        </w:tc>
        <w:tc>
          <w:tcPr>
            <w:tcW w:w="3118" w:type="dxa"/>
            <w:gridSpan w:val="2"/>
            <w:vAlign w:val="center"/>
          </w:tcPr>
          <w:p>
            <w:pPr>
              <w:pStyle w:val="11"/>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1.老年体协经费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21、文保所专项公用经费绩效目标表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13013024P00010410087K</w:t>
            </w:r>
          </w:p>
        </w:tc>
        <w:tc>
          <w:tcPr>
            <w:tcW w:w="1587" w:type="dxa"/>
            <w:vAlign w:val="center"/>
          </w:tcPr>
          <w:p>
            <w:pPr>
              <w:pStyle w:val="8"/>
            </w:pPr>
            <w:r>
              <w:t>项目名称</w:t>
            </w:r>
          </w:p>
        </w:tc>
        <w:tc>
          <w:tcPr>
            <w:tcW w:w="4422" w:type="dxa"/>
            <w:gridSpan w:val="3"/>
            <w:vAlign w:val="center"/>
          </w:tcPr>
          <w:p>
            <w:pPr>
              <w:pStyle w:val="10"/>
            </w:pPr>
            <w:r>
              <w:t>文保所专项公用经费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1.50</w:t>
            </w:r>
          </w:p>
        </w:tc>
        <w:tc>
          <w:tcPr>
            <w:tcW w:w="1587" w:type="dxa"/>
            <w:vAlign w:val="center"/>
          </w:tcPr>
          <w:p>
            <w:pPr>
              <w:pStyle w:val="8"/>
            </w:pPr>
            <w:r>
              <w:t>其中：财政    资金</w:t>
            </w:r>
          </w:p>
        </w:tc>
        <w:tc>
          <w:tcPr>
            <w:tcW w:w="1304" w:type="dxa"/>
            <w:vAlign w:val="center"/>
          </w:tcPr>
          <w:p>
            <w:pPr>
              <w:pStyle w:val="10"/>
            </w:pPr>
            <w:r>
              <w:t>1.50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保障工作正常进行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0.50</w:t>
            </w:r>
          </w:p>
        </w:tc>
        <w:tc>
          <w:tcPr>
            <w:tcW w:w="1587" w:type="dxa"/>
            <w:vAlign w:val="center"/>
          </w:tcPr>
          <w:p>
            <w:pPr>
              <w:pStyle w:val="11"/>
            </w:pPr>
            <w:r>
              <w:t>0.75</w:t>
            </w:r>
          </w:p>
        </w:tc>
        <w:tc>
          <w:tcPr>
            <w:tcW w:w="1304" w:type="dxa"/>
            <w:vAlign w:val="center"/>
          </w:tcPr>
          <w:p>
            <w:pPr>
              <w:pStyle w:val="11"/>
            </w:pPr>
            <w:r>
              <w:t>1.00</w:t>
            </w:r>
          </w:p>
        </w:tc>
        <w:tc>
          <w:tcPr>
            <w:tcW w:w="3118" w:type="dxa"/>
            <w:gridSpan w:val="2"/>
            <w:vAlign w:val="center"/>
          </w:tcPr>
          <w:p>
            <w:pPr>
              <w:pStyle w:val="11"/>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1.保障工作正常进行</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22、文旅品牌宣传资金（牌子+马甲）绩效目标表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13013024P00010410085C</w:t>
            </w:r>
          </w:p>
        </w:tc>
        <w:tc>
          <w:tcPr>
            <w:tcW w:w="1587" w:type="dxa"/>
            <w:vAlign w:val="center"/>
          </w:tcPr>
          <w:p>
            <w:pPr>
              <w:pStyle w:val="8"/>
            </w:pPr>
            <w:r>
              <w:t>项目名称</w:t>
            </w:r>
          </w:p>
        </w:tc>
        <w:tc>
          <w:tcPr>
            <w:tcW w:w="4422" w:type="dxa"/>
            <w:gridSpan w:val="3"/>
            <w:vAlign w:val="center"/>
          </w:tcPr>
          <w:p>
            <w:pPr>
              <w:pStyle w:val="10"/>
            </w:pPr>
            <w:r>
              <w:t>文旅品牌宣传资金（牌子+马甲）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22.35</w:t>
            </w:r>
          </w:p>
        </w:tc>
        <w:tc>
          <w:tcPr>
            <w:tcW w:w="1587" w:type="dxa"/>
            <w:vAlign w:val="center"/>
          </w:tcPr>
          <w:p>
            <w:pPr>
              <w:pStyle w:val="8"/>
            </w:pPr>
            <w:r>
              <w:t>其中：财政    资金</w:t>
            </w:r>
          </w:p>
        </w:tc>
        <w:tc>
          <w:tcPr>
            <w:tcW w:w="1304" w:type="dxa"/>
            <w:vAlign w:val="center"/>
          </w:tcPr>
          <w:p>
            <w:pPr>
              <w:pStyle w:val="10"/>
            </w:pPr>
            <w:r>
              <w:t>22.35</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文旅品牌宣传，提高文化知名度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5.50</w:t>
            </w:r>
          </w:p>
        </w:tc>
        <w:tc>
          <w:tcPr>
            <w:tcW w:w="1587" w:type="dxa"/>
            <w:vAlign w:val="center"/>
          </w:tcPr>
          <w:p>
            <w:pPr>
              <w:pStyle w:val="11"/>
            </w:pPr>
            <w:r>
              <w:t>11.00</w:t>
            </w:r>
          </w:p>
        </w:tc>
        <w:tc>
          <w:tcPr>
            <w:tcW w:w="1304" w:type="dxa"/>
            <w:vAlign w:val="center"/>
          </w:tcPr>
          <w:p>
            <w:pPr>
              <w:pStyle w:val="11"/>
            </w:pPr>
            <w:r>
              <w:t>16.50</w:t>
            </w:r>
          </w:p>
        </w:tc>
        <w:tc>
          <w:tcPr>
            <w:tcW w:w="3118" w:type="dxa"/>
            <w:gridSpan w:val="2"/>
            <w:vAlign w:val="center"/>
          </w:tcPr>
          <w:p>
            <w:pPr>
              <w:pStyle w:val="11"/>
            </w:pPr>
            <w:r>
              <w:t>22.35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1.文旅品牌宣传，提高文化知名度</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23、无极县健身步道建设项目绩效目标表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13013023P000010107721</w:t>
            </w:r>
          </w:p>
        </w:tc>
        <w:tc>
          <w:tcPr>
            <w:tcW w:w="1587" w:type="dxa"/>
            <w:vAlign w:val="center"/>
          </w:tcPr>
          <w:p>
            <w:pPr>
              <w:pStyle w:val="8"/>
            </w:pPr>
            <w:r>
              <w:t>项目名称</w:t>
            </w:r>
          </w:p>
        </w:tc>
        <w:tc>
          <w:tcPr>
            <w:tcW w:w="4422" w:type="dxa"/>
            <w:gridSpan w:val="3"/>
            <w:vAlign w:val="center"/>
          </w:tcPr>
          <w:p>
            <w:pPr>
              <w:pStyle w:val="10"/>
            </w:pPr>
            <w:r>
              <w:t>无极县健身步道建设项目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27.40</w:t>
            </w:r>
          </w:p>
        </w:tc>
        <w:tc>
          <w:tcPr>
            <w:tcW w:w="1587" w:type="dxa"/>
            <w:vAlign w:val="center"/>
          </w:tcPr>
          <w:p>
            <w:pPr>
              <w:pStyle w:val="8"/>
            </w:pPr>
            <w:r>
              <w:t>其中：财政    资金</w:t>
            </w:r>
          </w:p>
        </w:tc>
        <w:tc>
          <w:tcPr>
            <w:tcW w:w="1304" w:type="dxa"/>
            <w:vAlign w:val="center"/>
          </w:tcPr>
          <w:p>
            <w:pPr>
              <w:pStyle w:val="10"/>
            </w:pPr>
            <w:r>
              <w:t>27.40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丰富群众文化生活，提高全民健身意识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0.00</w:t>
            </w:r>
          </w:p>
        </w:tc>
        <w:tc>
          <w:tcPr>
            <w:tcW w:w="1587" w:type="dxa"/>
            <w:vAlign w:val="center"/>
          </w:tcPr>
          <w:p>
            <w:pPr>
              <w:pStyle w:val="11"/>
            </w:pPr>
            <w:r>
              <w:t>0.00</w:t>
            </w:r>
          </w:p>
        </w:tc>
        <w:tc>
          <w:tcPr>
            <w:tcW w:w="1304" w:type="dxa"/>
            <w:vAlign w:val="center"/>
          </w:tcPr>
          <w:p>
            <w:pPr>
              <w:pStyle w:val="11"/>
            </w:pPr>
            <w:r>
              <w:t>0.00</w:t>
            </w:r>
          </w:p>
        </w:tc>
        <w:tc>
          <w:tcPr>
            <w:tcW w:w="3118" w:type="dxa"/>
            <w:gridSpan w:val="2"/>
            <w:vAlign w:val="center"/>
          </w:tcPr>
          <w:p>
            <w:pPr>
              <w:pStyle w:val="11"/>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1.无极县健身步道建设</w:t>
            </w:r>
          </w:p>
          <w:p>
            <w:pPr>
              <w:pStyle w:val="10"/>
            </w:pPr>
            <w:r>
              <w:t>2.丰富群众生活</w:t>
            </w:r>
          </w:p>
          <w:p>
            <w:pPr>
              <w:pStyle w:val="10"/>
            </w:pPr>
            <w:r>
              <w:t>3.提高全民健身意识。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建设健身步道数量</w:t>
            </w:r>
          </w:p>
        </w:tc>
        <w:tc>
          <w:tcPr>
            <w:tcW w:w="2891" w:type="dxa"/>
            <w:vAlign w:val="center"/>
          </w:tcPr>
          <w:p>
            <w:pPr>
              <w:pStyle w:val="10"/>
            </w:pPr>
            <w:r>
              <w:t>健身步道数量</w:t>
            </w:r>
          </w:p>
        </w:tc>
        <w:tc>
          <w:tcPr>
            <w:tcW w:w="1276" w:type="dxa"/>
            <w:vAlign w:val="center"/>
          </w:tcPr>
          <w:p>
            <w:pPr>
              <w:pStyle w:val="10"/>
            </w:pPr>
            <w:r>
              <w:t>≥2个</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质量合格率(%)</w:t>
            </w:r>
          </w:p>
        </w:tc>
        <w:tc>
          <w:tcPr>
            <w:tcW w:w="2891" w:type="dxa"/>
            <w:vAlign w:val="center"/>
          </w:tcPr>
          <w:p>
            <w:pPr>
              <w:pStyle w:val="10"/>
            </w:pPr>
            <w:r>
              <w:t>质量合格率(%)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工作按时完成率</w:t>
            </w:r>
          </w:p>
        </w:tc>
        <w:tc>
          <w:tcPr>
            <w:tcW w:w="2891" w:type="dxa"/>
            <w:vAlign w:val="center"/>
          </w:tcPr>
          <w:p>
            <w:pPr>
              <w:pStyle w:val="10"/>
            </w:pPr>
            <w:r>
              <w:t>工作按时完成率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项目实际支出是否控制在预算内</w:t>
            </w:r>
          </w:p>
        </w:tc>
        <w:tc>
          <w:tcPr>
            <w:tcW w:w="2891" w:type="dxa"/>
            <w:vAlign w:val="center"/>
          </w:tcPr>
          <w:p>
            <w:pPr>
              <w:pStyle w:val="10"/>
            </w:pPr>
            <w:r>
              <w:t>项目实际支出是否控制在预算内</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经常参加体育锻炼的人口比例</w:t>
            </w:r>
          </w:p>
        </w:tc>
        <w:tc>
          <w:tcPr>
            <w:tcW w:w="2891" w:type="dxa"/>
            <w:vAlign w:val="center"/>
          </w:tcPr>
          <w:p>
            <w:pPr>
              <w:pStyle w:val="10"/>
            </w:pPr>
            <w:r>
              <w:t>经常参加体育锻炼的人口比例</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宣传绿色生产方式</w:t>
            </w:r>
          </w:p>
        </w:tc>
        <w:tc>
          <w:tcPr>
            <w:tcW w:w="2891" w:type="dxa"/>
            <w:vAlign w:val="center"/>
          </w:tcPr>
          <w:p>
            <w:pPr>
              <w:pStyle w:val="10"/>
            </w:pPr>
            <w:r>
              <w:t>宣传绿色生产方式</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24、原乡镇文化站人员生活补助绩效目标表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13013024P00010410082H</w:t>
            </w:r>
          </w:p>
        </w:tc>
        <w:tc>
          <w:tcPr>
            <w:tcW w:w="1587" w:type="dxa"/>
            <w:vAlign w:val="center"/>
          </w:tcPr>
          <w:p>
            <w:pPr>
              <w:pStyle w:val="8"/>
            </w:pPr>
            <w:r>
              <w:t>项目名称</w:t>
            </w:r>
          </w:p>
        </w:tc>
        <w:tc>
          <w:tcPr>
            <w:tcW w:w="4422" w:type="dxa"/>
            <w:gridSpan w:val="3"/>
            <w:vAlign w:val="center"/>
          </w:tcPr>
          <w:p>
            <w:pPr>
              <w:pStyle w:val="10"/>
            </w:pPr>
            <w:r>
              <w:t>原乡镇文化站人员生活补助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8.45</w:t>
            </w:r>
          </w:p>
        </w:tc>
        <w:tc>
          <w:tcPr>
            <w:tcW w:w="1587" w:type="dxa"/>
            <w:vAlign w:val="center"/>
          </w:tcPr>
          <w:p>
            <w:pPr>
              <w:pStyle w:val="8"/>
            </w:pPr>
            <w:r>
              <w:t>其中：财政    资金</w:t>
            </w:r>
          </w:p>
        </w:tc>
        <w:tc>
          <w:tcPr>
            <w:tcW w:w="1304" w:type="dxa"/>
            <w:vAlign w:val="center"/>
          </w:tcPr>
          <w:p>
            <w:pPr>
              <w:pStyle w:val="10"/>
            </w:pPr>
            <w:r>
              <w:t>8.45</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原乡镇文化站人员生活补助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2.00</w:t>
            </w:r>
          </w:p>
        </w:tc>
        <w:tc>
          <w:tcPr>
            <w:tcW w:w="1587" w:type="dxa"/>
            <w:vAlign w:val="center"/>
          </w:tcPr>
          <w:p>
            <w:pPr>
              <w:pStyle w:val="11"/>
            </w:pPr>
            <w:r>
              <w:t>4.00</w:t>
            </w:r>
          </w:p>
        </w:tc>
        <w:tc>
          <w:tcPr>
            <w:tcW w:w="1304" w:type="dxa"/>
            <w:vAlign w:val="center"/>
          </w:tcPr>
          <w:p>
            <w:pPr>
              <w:pStyle w:val="11"/>
            </w:pPr>
            <w:r>
              <w:t>6.00</w:t>
            </w:r>
          </w:p>
        </w:tc>
        <w:tc>
          <w:tcPr>
            <w:tcW w:w="3118" w:type="dxa"/>
            <w:gridSpan w:val="2"/>
            <w:vAlign w:val="center"/>
          </w:tcPr>
          <w:p>
            <w:pPr>
              <w:pStyle w:val="11"/>
            </w:pPr>
            <w:r>
              <w:t>8.45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1.原乡镇文化站人员生活补助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25、综合文化展馆经费绩效目标表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13013024P00010410084Q</w:t>
            </w:r>
          </w:p>
        </w:tc>
        <w:tc>
          <w:tcPr>
            <w:tcW w:w="1587" w:type="dxa"/>
            <w:vAlign w:val="center"/>
          </w:tcPr>
          <w:p>
            <w:pPr>
              <w:pStyle w:val="8"/>
            </w:pPr>
            <w:r>
              <w:t>项目名称</w:t>
            </w:r>
          </w:p>
        </w:tc>
        <w:tc>
          <w:tcPr>
            <w:tcW w:w="4422" w:type="dxa"/>
            <w:gridSpan w:val="3"/>
            <w:vAlign w:val="center"/>
          </w:tcPr>
          <w:p>
            <w:pPr>
              <w:pStyle w:val="10"/>
            </w:pPr>
            <w:r>
              <w:t>综合文化展馆经费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50.00</w:t>
            </w:r>
          </w:p>
        </w:tc>
        <w:tc>
          <w:tcPr>
            <w:tcW w:w="1587" w:type="dxa"/>
            <w:vAlign w:val="center"/>
          </w:tcPr>
          <w:p>
            <w:pPr>
              <w:pStyle w:val="8"/>
            </w:pPr>
            <w:r>
              <w:t>其中：财政    资金</w:t>
            </w:r>
          </w:p>
        </w:tc>
        <w:tc>
          <w:tcPr>
            <w:tcW w:w="1304" w:type="dxa"/>
            <w:vAlign w:val="center"/>
          </w:tcPr>
          <w:p>
            <w:pPr>
              <w:pStyle w:val="10"/>
            </w:pPr>
            <w:r>
              <w:t>50.00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综合文化展馆经费，保障工作正常进行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12.50</w:t>
            </w:r>
          </w:p>
        </w:tc>
        <w:tc>
          <w:tcPr>
            <w:tcW w:w="1587" w:type="dxa"/>
            <w:vAlign w:val="center"/>
          </w:tcPr>
          <w:p>
            <w:pPr>
              <w:pStyle w:val="11"/>
            </w:pPr>
            <w:r>
              <w:t>25.00</w:t>
            </w:r>
          </w:p>
        </w:tc>
        <w:tc>
          <w:tcPr>
            <w:tcW w:w="1304" w:type="dxa"/>
            <w:vAlign w:val="center"/>
          </w:tcPr>
          <w:p>
            <w:pPr>
              <w:pStyle w:val="11"/>
            </w:pPr>
            <w:r>
              <w:t>35.00</w:t>
            </w:r>
          </w:p>
        </w:tc>
        <w:tc>
          <w:tcPr>
            <w:tcW w:w="3118" w:type="dxa"/>
            <w:gridSpan w:val="2"/>
            <w:vAlign w:val="center"/>
          </w:tcPr>
          <w:p>
            <w:pPr>
              <w:pStyle w:val="11"/>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1.综合文化展馆经费，保障工作正常进行</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资金到位率</w:t>
            </w:r>
          </w:p>
        </w:tc>
        <w:tc>
          <w:tcPr>
            <w:tcW w:w="2891" w:type="dxa"/>
            <w:vAlign w:val="center"/>
          </w:tcPr>
          <w:p>
            <w:pPr>
              <w:pStyle w:val="10"/>
            </w:pPr>
            <w:r>
              <w:t>资金到位率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群众文化活动参与率</w:t>
            </w:r>
          </w:p>
        </w:tc>
        <w:tc>
          <w:tcPr>
            <w:tcW w:w="2891" w:type="dxa"/>
            <w:vAlign w:val="center"/>
          </w:tcPr>
          <w:p>
            <w:pPr>
              <w:pStyle w:val="10"/>
            </w:pPr>
            <w:r>
              <w:t>群众文化活动参与率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项目执行效率</w:t>
            </w:r>
          </w:p>
        </w:tc>
        <w:tc>
          <w:tcPr>
            <w:tcW w:w="2891" w:type="dxa"/>
            <w:vAlign w:val="center"/>
          </w:tcPr>
          <w:p>
            <w:pPr>
              <w:pStyle w:val="10"/>
            </w:pPr>
            <w:r>
              <w:t>项目执行效率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项目资金支付率</w:t>
            </w:r>
          </w:p>
        </w:tc>
        <w:tc>
          <w:tcPr>
            <w:tcW w:w="2891" w:type="dxa"/>
            <w:vAlign w:val="center"/>
          </w:tcPr>
          <w:p>
            <w:pPr>
              <w:pStyle w:val="10"/>
            </w:pPr>
            <w:r>
              <w:t>项目资金支付率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生态效益指标</w:t>
            </w:r>
          </w:p>
        </w:tc>
        <w:tc>
          <w:tcPr>
            <w:tcW w:w="2891" w:type="dxa"/>
            <w:vAlign w:val="center"/>
          </w:tcPr>
          <w:p>
            <w:pPr>
              <w:pStyle w:val="10"/>
            </w:pPr>
            <w:r>
              <w:t>生态效益指标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服务满意度</w:t>
            </w:r>
          </w:p>
        </w:tc>
        <w:tc>
          <w:tcPr>
            <w:tcW w:w="2891" w:type="dxa"/>
            <w:vAlign w:val="center"/>
          </w:tcPr>
          <w:p>
            <w:pPr>
              <w:pStyle w:val="10"/>
            </w:pPr>
            <w:r>
              <w:t>服务满意度</w:t>
            </w:r>
          </w:p>
        </w:tc>
        <w:tc>
          <w:tcPr>
            <w:tcW w:w="1276" w:type="dxa"/>
            <w:vAlign w:val="center"/>
          </w:tcPr>
          <w:p>
            <w:pPr>
              <w:pStyle w:val="10"/>
            </w:pPr>
            <w:r>
              <w:t>≥98%</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无极县文化广电体育和旅游局本级小计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关于提前下达2024年中央支持地方公共文化服务体系建设补助资金</w:t>
            </w:r>
          </w:p>
        </w:tc>
        <w:tc>
          <w:tcPr>
            <w:tcW w:w="964" w:type="dxa"/>
            <w:vAlign w:val="center"/>
          </w:tcPr>
          <w:p>
            <w:pPr>
              <w:pStyle w:val="9"/>
            </w:pPr>
            <w:r>
              <w:t>178.14</w:t>
            </w:r>
          </w:p>
        </w:tc>
        <w:tc>
          <w:tcPr>
            <w:tcW w:w="1134" w:type="dxa"/>
            <w:vAlign w:val="center"/>
          </w:tcPr>
          <w:p>
            <w:pPr>
              <w:pStyle w:val="10"/>
            </w:pPr>
            <w:r>
              <w:t>体育运动辅助设备</w:t>
            </w:r>
          </w:p>
        </w:tc>
        <w:tc>
          <w:tcPr>
            <w:tcW w:w="1134" w:type="dxa"/>
            <w:vAlign w:val="center"/>
          </w:tcPr>
          <w:p>
            <w:pPr>
              <w:pStyle w:val="10"/>
            </w:pPr>
            <w:r>
              <w:t>A02462900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无极县文化广电体育和旅游局本级上年末固定资产金额为36.49万元（详见下表）。本年度拟购置固定资产总额为0.00万元。</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100</w:t>
            </w:r>
          </w:p>
        </w:tc>
        <w:tc>
          <w:tcPr>
            <w:tcW w:w="2835"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103</w:t>
            </w:r>
          </w:p>
        </w:tc>
        <w:tc>
          <w:tcPr>
            <w:tcW w:w="2835" w:type="dxa"/>
            <w:vAlign w:val="center"/>
          </w:tcPr>
          <w:p>
            <w:pPr>
              <w:pStyle w:val="9"/>
            </w:pPr>
            <w:r>
              <w:t>26.49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val="en-US"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2"/>
      <w:r>
        <w:rPr>
          <w:rFonts w:ascii="方正小标宋_GBK" w:hAnsi="方正小标宋_GBK" w:eastAsia="方正小标宋_GBK" w:cs="方正小标宋_GBK"/>
          <w:color w:val="000000"/>
          <w:sz w:val="44"/>
        </w:rPr>
        <w:t>二、无极县图书馆收支预算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357003无极县图书馆</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199.98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199.98</w:t>
            </w:r>
          </w:p>
        </w:tc>
        <w:tc>
          <w:tcPr>
            <w:tcW w:w="4535" w:type="dxa"/>
            <w:vAlign w:val="center"/>
          </w:tcPr>
          <w:p>
            <w:pPr>
              <w:pStyle w:val="12"/>
            </w:pPr>
            <w:r>
              <w:t>本年支出合计</w:t>
            </w:r>
          </w:p>
        </w:tc>
        <w:tc>
          <w:tcPr>
            <w:tcW w:w="2126" w:type="dxa"/>
            <w:vAlign w:val="center"/>
          </w:tcPr>
          <w:p>
            <w:pPr>
              <w:pStyle w:val="13"/>
            </w:pPr>
            <w:r>
              <w:t>199.98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199.98</w:t>
            </w:r>
          </w:p>
        </w:tc>
        <w:tc>
          <w:tcPr>
            <w:tcW w:w="4535" w:type="dxa"/>
            <w:vAlign w:val="center"/>
          </w:tcPr>
          <w:p>
            <w:pPr>
              <w:pStyle w:val="12"/>
            </w:pPr>
            <w:r>
              <w:t>支出总计</w:t>
            </w:r>
          </w:p>
        </w:tc>
        <w:tc>
          <w:tcPr>
            <w:tcW w:w="2126" w:type="dxa"/>
            <w:vAlign w:val="center"/>
          </w:tcPr>
          <w:p>
            <w:pPr>
              <w:pStyle w:val="13"/>
            </w:pPr>
            <w:r>
              <w:t>199.98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357003无极县图书馆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199.98</w:t>
            </w:r>
          </w:p>
        </w:tc>
        <w:tc>
          <w:tcPr>
            <w:tcW w:w="1134" w:type="dxa"/>
            <w:vAlign w:val="center"/>
          </w:tcPr>
          <w:p>
            <w:pPr>
              <w:pStyle w:val="13"/>
            </w:pPr>
            <w:r>
              <w:t>199.98</w:t>
            </w:r>
          </w:p>
        </w:tc>
        <w:tc>
          <w:tcPr>
            <w:tcW w:w="1134" w:type="dxa"/>
            <w:vAlign w:val="center"/>
          </w:tcPr>
          <w:p>
            <w:pPr>
              <w:pStyle w:val="13"/>
            </w:pPr>
            <w:r>
              <w:t>199.98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163.48</w:t>
            </w:r>
          </w:p>
        </w:tc>
        <w:tc>
          <w:tcPr>
            <w:tcW w:w="1134" w:type="dxa"/>
            <w:vAlign w:val="center"/>
          </w:tcPr>
          <w:p>
            <w:pPr>
              <w:pStyle w:val="9"/>
            </w:pPr>
            <w:r>
              <w:t>163.48</w:t>
            </w:r>
          </w:p>
        </w:tc>
        <w:tc>
          <w:tcPr>
            <w:tcW w:w="1134" w:type="dxa"/>
            <w:vAlign w:val="center"/>
          </w:tcPr>
          <w:p>
            <w:pPr>
              <w:pStyle w:val="9"/>
            </w:pPr>
            <w:r>
              <w:t>163.48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2070104</w:t>
            </w:r>
          </w:p>
        </w:tc>
        <w:tc>
          <w:tcPr>
            <w:tcW w:w="1559" w:type="dxa"/>
            <w:vAlign w:val="center"/>
          </w:tcPr>
          <w:p>
            <w:pPr>
              <w:pStyle w:val="10"/>
            </w:pPr>
            <w:r>
              <w:t>图书馆</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27.00</w:t>
            </w:r>
          </w:p>
        </w:tc>
        <w:tc>
          <w:tcPr>
            <w:tcW w:w="1134" w:type="dxa"/>
            <w:vAlign w:val="center"/>
          </w:tcPr>
          <w:p>
            <w:pPr>
              <w:pStyle w:val="9"/>
            </w:pPr>
            <w:r>
              <w:t>27.00</w:t>
            </w:r>
          </w:p>
        </w:tc>
        <w:tc>
          <w:tcPr>
            <w:tcW w:w="1134" w:type="dxa"/>
            <w:vAlign w:val="center"/>
          </w:tcPr>
          <w:p>
            <w:pPr>
              <w:pStyle w:val="9"/>
            </w:pPr>
            <w:r>
              <w:t>27.00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27.00</w:t>
            </w:r>
          </w:p>
        </w:tc>
        <w:tc>
          <w:tcPr>
            <w:tcW w:w="1134" w:type="dxa"/>
            <w:vAlign w:val="center"/>
          </w:tcPr>
          <w:p>
            <w:pPr>
              <w:pStyle w:val="9"/>
            </w:pPr>
            <w:r>
              <w:t>27.00</w:t>
            </w:r>
          </w:p>
        </w:tc>
        <w:tc>
          <w:tcPr>
            <w:tcW w:w="1134" w:type="dxa"/>
            <w:vAlign w:val="center"/>
          </w:tcPr>
          <w:p>
            <w:pPr>
              <w:pStyle w:val="9"/>
            </w:pPr>
            <w:r>
              <w:t>27.00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23.00</w:t>
            </w:r>
          </w:p>
        </w:tc>
        <w:tc>
          <w:tcPr>
            <w:tcW w:w="1134" w:type="dxa"/>
            <w:vAlign w:val="center"/>
          </w:tcPr>
          <w:p>
            <w:pPr>
              <w:pStyle w:val="9"/>
            </w:pPr>
            <w:r>
              <w:t>23.00</w:t>
            </w:r>
          </w:p>
        </w:tc>
        <w:tc>
          <w:tcPr>
            <w:tcW w:w="1134" w:type="dxa"/>
            <w:vAlign w:val="center"/>
          </w:tcPr>
          <w:p>
            <w:pPr>
              <w:pStyle w:val="9"/>
            </w:pPr>
            <w:r>
              <w:t>23.00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199.98</w:t>
            </w:r>
          </w:p>
        </w:tc>
        <w:tc>
          <w:tcPr>
            <w:tcW w:w="1361" w:type="dxa"/>
            <w:vAlign w:val="center"/>
          </w:tcPr>
          <w:p>
            <w:pPr>
              <w:pStyle w:val="13"/>
            </w:pPr>
            <w:r>
              <w:t>181.18</w:t>
            </w:r>
          </w:p>
        </w:tc>
        <w:tc>
          <w:tcPr>
            <w:tcW w:w="1361" w:type="dxa"/>
            <w:vAlign w:val="center"/>
          </w:tcPr>
          <w:p>
            <w:pPr>
              <w:pStyle w:val="13"/>
            </w:pPr>
            <w:r>
              <w:t>18.80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163.48</w:t>
            </w:r>
          </w:p>
        </w:tc>
        <w:tc>
          <w:tcPr>
            <w:tcW w:w="1361" w:type="dxa"/>
            <w:vAlign w:val="center"/>
          </w:tcPr>
          <w:p>
            <w:pPr>
              <w:pStyle w:val="9"/>
            </w:pPr>
            <w:r>
              <w:t>144.68</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144.68</w:t>
            </w:r>
          </w:p>
        </w:tc>
        <w:tc>
          <w:tcPr>
            <w:tcW w:w="1361" w:type="dxa"/>
            <w:vAlign w:val="center"/>
          </w:tcPr>
          <w:p>
            <w:pPr>
              <w:pStyle w:val="9"/>
            </w:pPr>
            <w:r>
              <w:t>144.68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2070104</w:t>
            </w:r>
          </w:p>
        </w:tc>
        <w:tc>
          <w:tcPr>
            <w:tcW w:w="4535" w:type="dxa"/>
            <w:vAlign w:val="center"/>
          </w:tcPr>
          <w:p>
            <w:pPr>
              <w:pStyle w:val="10"/>
            </w:pPr>
            <w:r>
              <w:t>图书馆</w:t>
            </w:r>
          </w:p>
        </w:tc>
        <w:tc>
          <w:tcPr>
            <w:tcW w:w="1361" w:type="dxa"/>
            <w:vAlign w:val="center"/>
          </w:tcPr>
          <w:p>
            <w:pPr>
              <w:pStyle w:val="9"/>
            </w:pPr>
            <w:r>
              <w:t>144.68</w:t>
            </w:r>
          </w:p>
        </w:tc>
        <w:tc>
          <w:tcPr>
            <w:tcW w:w="1361" w:type="dxa"/>
            <w:vAlign w:val="center"/>
          </w:tcPr>
          <w:p>
            <w:pPr>
              <w:pStyle w:val="9"/>
            </w:pPr>
            <w:r>
              <w:t>144.68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27.00</w:t>
            </w:r>
          </w:p>
        </w:tc>
        <w:tc>
          <w:tcPr>
            <w:tcW w:w="1361" w:type="dxa"/>
            <w:vAlign w:val="center"/>
          </w:tcPr>
          <w:p>
            <w:pPr>
              <w:pStyle w:val="9"/>
            </w:pPr>
            <w:r>
              <w:t>27.00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27.00</w:t>
            </w:r>
          </w:p>
        </w:tc>
        <w:tc>
          <w:tcPr>
            <w:tcW w:w="1361" w:type="dxa"/>
            <w:vAlign w:val="center"/>
          </w:tcPr>
          <w:p>
            <w:pPr>
              <w:pStyle w:val="9"/>
            </w:pPr>
            <w:r>
              <w:t>27.00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23.00</w:t>
            </w:r>
          </w:p>
        </w:tc>
        <w:tc>
          <w:tcPr>
            <w:tcW w:w="1361" w:type="dxa"/>
            <w:vAlign w:val="center"/>
          </w:tcPr>
          <w:p>
            <w:pPr>
              <w:pStyle w:val="9"/>
            </w:pPr>
            <w:r>
              <w:t>23.00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199.98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163.48</w:t>
            </w:r>
          </w:p>
        </w:tc>
        <w:tc>
          <w:tcPr>
            <w:tcW w:w="1474" w:type="dxa"/>
            <w:vAlign w:val="center"/>
          </w:tcPr>
          <w:p>
            <w:pPr>
              <w:pStyle w:val="9"/>
            </w:pPr>
            <w:r>
              <w:t>163.48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27.00</w:t>
            </w:r>
          </w:p>
        </w:tc>
        <w:tc>
          <w:tcPr>
            <w:tcW w:w="1474" w:type="dxa"/>
            <w:vAlign w:val="center"/>
          </w:tcPr>
          <w:p>
            <w:pPr>
              <w:pStyle w:val="9"/>
            </w:pPr>
            <w:r>
              <w:t>27.00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9.50</w:t>
            </w:r>
          </w:p>
        </w:tc>
        <w:tc>
          <w:tcPr>
            <w:tcW w:w="1474" w:type="dxa"/>
            <w:vAlign w:val="center"/>
          </w:tcPr>
          <w:p>
            <w:pPr>
              <w:pStyle w:val="9"/>
            </w:pPr>
            <w:r>
              <w:t>9.50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199.98</w:t>
            </w:r>
          </w:p>
        </w:tc>
        <w:tc>
          <w:tcPr>
            <w:tcW w:w="3402" w:type="dxa"/>
            <w:vAlign w:val="center"/>
          </w:tcPr>
          <w:p>
            <w:pPr>
              <w:pStyle w:val="12"/>
            </w:pPr>
            <w:r>
              <w:t>本年支出合计</w:t>
            </w:r>
          </w:p>
        </w:tc>
        <w:tc>
          <w:tcPr>
            <w:tcW w:w="1474" w:type="dxa"/>
            <w:vAlign w:val="center"/>
          </w:tcPr>
          <w:p>
            <w:pPr>
              <w:pStyle w:val="13"/>
            </w:pPr>
            <w:r>
              <w:t>199.98</w:t>
            </w:r>
          </w:p>
        </w:tc>
        <w:tc>
          <w:tcPr>
            <w:tcW w:w="1474" w:type="dxa"/>
            <w:vAlign w:val="center"/>
          </w:tcPr>
          <w:p>
            <w:pPr>
              <w:pStyle w:val="13"/>
            </w:pPr>
            <w:r>
              <w:t>199.98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199.98</w:t>
            </w:r>
          </w:p>
        </w:tc>
        <w:tc>
          <w:tcPr>
            <w:tcW w:w="3402" w:type="dxa"/>
            <w:vAlign w:val="center"/>
          </w:tcPr>
          <w:p>
            <w:pPr>
              <w:pStyle w:val="12"/>
            </w:pPr>
            <w:r>
              <w:t>支出总计</w:t>
            </w:r>
          </w:p>
        </w:tc>
        <w:tc>
          <w:tcPr>
            <w:tcW w:w="1474" w:type="dxa"/>
            <w:vAlign w:val="center"/>
          </w:tcPr>
          <w:p>
            <w:pPr>
              <w:pStyle w:val="13"/>
            </w:pPr>
            <w:r>
              <w:t>199.98</w:t>
            </w:r>
          </w:p>
        </w:tc>
        <w:tc>
          <w:tcPr>
            <w:tcW w:w="1474" w:type="dxa"/>
            <w:vAlign w:val="center"/>
          </w:tcPr>
          <w:p>
            <w:pPr>
              <w:pStyle w:val="13"/>
            </w:pPr>
            <w:r>
              <w:t>199.98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199.98</w:t>
            </w:r>
          </w:p>
        </w:tc>
        <w:tc>
          <w:tcPr>
            <w:tcW w:w="2551" w:type="dxa"/>
            <w:vAlign w:val="center"/>
          </w:tcPr>
          <w:p>
            <w:pPr>
              <w:pStyle w:val="13"/>
            </w:pPr>
            <w:r>
              <w:t>181.18</w:t>
            </w:r>
          </w:p>
        </w:tc>
        <w:tc>
          <w:tcPr>
            <w:tcW w:w="2551" w:type="dxa"/>
            <w:vAlign w:val="center"/>
          </w:tcPr>
          <w:p>
            <w:pPr>
              <w:pStyle w:val="13"/>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163.48</w:t>
            </w:r>
          </w:p>
        </w:tc>
        <w:tc>
          <w:tcPr>
            <w:tcW w:w="2551" w:type="dxa"/>
            <w:vAlign w:val="center"/>
          </w:tcPr>
          <w:p>
            <w:pPr>
              <w:pStyle w:val="9"/>
            </w:pPr>
            <w:r>
              <w:t>144.68</w:t>
            </w: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144.68</w:t>
            </w:r>
          </w:p>
        </w:tc>
        <w:tc>
          <w:tcPr>
            <w:tcW w:w="2551" w:type="dxa"/>
            <w:vAlign w:val="center"/>
          </w:tcPr>
          <w:p>
            <w:pPr>
              <w:pStyle w:val="9"/>
            </w:pPr>
            <w:r>
              <w:t>144.68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2070104</w:t>
            </w:r>
          </w:p>
        </w:tc>
        <w:tc>
          <w:tcPr>
            <w:tcW w:w="4535" w:type="dxa"/>
            <w:vAlign w:val="center"/>
          </w:tcPr>
          <w:p>
            <w:pPr>
              <w:pStyle w:val="10"/>
            </w:pPr>
            <w:r>
              <w:t>图书馆</w:t>
            </w:r>
          </w:p>
        </w:tc>
        <w:tc>
          <w:tcPr>
            <w:tcW w:w="2551" w:type="dxa"/>
            <w:vAlign w:val="center"/>
          </w:tcPr>
          <w:p>
            <w:pPr>
              <w:pStyle w:val="9"/>
            </w:pPr>
            <w:r>
              <w:t>144.68</w:t>
            </w:r>
          </w:p>
        </w:tc>
        <w:tc>
          <w:tcPr>
            <w:tcW w:w="2551" w:type="dxa"/>
            <w:vAlign w:val="center"/>
          </w:tcPr>
          <w:p>
            <w:pPr>
              <w:pStyle w:val="9"/>
            </w:pPr>
            <w:r>
              <w:t>144.68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27.00</w:t>
            </w:r>
          </w:p>
        </w:tc>
        <w:tc>
          <w:tcPr>
            <w:tcW w:w="2551" w:type="dxa"/>
            <w:vAlign w:val="center"/>
          </w:tcPr>
          <w:p>
            <w:pPr>
              <w:pStyle w:val="9"/>
            </w:pPr>
            <w:r>
              <w:t>27.00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27.00</w:t>
            </w:r>
          </w:p>
        </w:tc>
        <w:tc>
          <w:tcPr>
            <w:tcW w:w="2551" w:type="dxa"/>
            <w:vAlign w:val="center"/>
          </w:tcPr>
          <w:p>
            <w:pPr>
              <w:pStyle w:val="9"/>
            </w:pPr>
            <w:r>
              <w:t>27.00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23.00</w:t>
            </w:r>
          </w:p>
        </w:tc>
        <w:tc>
          <w:tcPr>
            <w:tcW w:w="2551" w:type="dxa"/>
            <w:vAlign w:val="center"/>
          </w:tcPr>
          <w:p>
            <w:pPr>
              <w:pStyle w:val="9"/>
            </w:pPr>
            <w:r>
              <w:t>23.00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181.18</w:t>
            </w:r>
          </w:p>
        </w:tc>
        <w:tc>
          <w:tcPr>
            <w:tcW w:w="2551" w:type="dxa"/>
            <w:vAlign w:val="center"/>
          </w:tcPr>
          <w:p>
            <w:pPr>
              <w:pStyle w:val="13"/>
            </w:pPr>
            <w:r>
              <w:t>175.68</w:t>
            </w: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154.50</w:t>
            </w:r>
          </w:p>
        </w:tc>
        <w:tc>
          <w:tcPr>
            <w:tcW w:w="2551" w:type="dxa"/>
            <w:vAlign w:val="center"/>
          </w:tcPr>
          <w:p>
            <w:pPr>
              <w:pStyle w:val="9"/>
            </w:pPr>
            <w:r>
              <w:t>154.50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60.00</w:t>
            </w:r>
          </w:p>
        </w:tc>
        <w:tc>
          <w:tcPr>
            <w:tcW w:w="2551" w:type="dxa"/>
            <w:vAlign w:val="center"/>
          </w:tcPr>
          <w:p>
            <w:pPr>
              <w:pStyle w:val="9"/>
            </w:pPr>
            <w:r>
              <w:t>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6.50</w:t>
            </w:r>
          </w:p>
        </w:tc>
        <w:tc>
          <w:tcPr>
            <w:tcW w:w="2551" w:type="dxa"/>
            <w:vAlign w:val="center"/>
          </w:tcPr>
          <w:p>
            <w:pPr>
              <w:pStyle w:val="9"/>
            </w:pPr>
            <w:r>
              <w:t>6.50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40.00</w:t>
            </w:r>
          </w:p>
        </w:tc>
        <w:tc>
          <w:tcPr>
            <w:tcW w:w="2551" w:type="dxa"/>
            <w:vAlign w:val="center"/>
          </w:tcPr>
          <w:p>
            <w:pPr>
              <w:pStyle w:val="9"/>
            </w:pPr>
            <w:r>
              <w:t>40.00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23.00</w:t>
            </w:r>
          </w:p>
        </w:tc>
        <w:tc>
          <w:tcPr>
            <w:tcW w:w="2551" w:type="dxa"/>
            <w:vAlign w:val="center"/>
          </w:tcPr>
          <w:p>
            <w:pPr>
              <w:pStyle w:val="9"/>
            </w:pPr>
            <w:r>
              <w:t>23.00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1.50</w:t>
            </w:r>
          </w:p>
        </w:tc>
        <w:tc>
          <w:tcPr>
            <w:tcW w:w="2551" w:type="dxa"/>
            <w:vAlign w:val="center"/>
          </w:tcPr>
          <w:p>
            <w:pPr>
              <w:pStyle w:val="9"/>
            </w:pPr>
            <w:r>
              <w:t>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21.18</w:t>
            </w:r>
          </w:p>
        </w:tc>
        <w:tc>
          <w:tcPr>
            <w:tcW w:w="2551" w:type="dxa"/>
            <w:vAlign w:val="center"/>
          </w:tcPr>
          <w:p>
            <w:pPr>
              <w:pStyle w:val="9"/>
            </w:pPr>
            <w:r>
              <w:t>21.18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21.18</w:t>
            </w:r>
          </w:p>
        </w:tc>
        <w:tc>
          <w:tcPr>
            <w:tcW w:w="2551" w:type="dxa"/>
            <w:vAlign w:val="center"/>
          </w:tcPr>
          <w:p>
            <w:pPr>
              <w:pStyle w:val="9"/>
            </w:pPr>
            <w:r>
              <w:t>21.18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无极县图书馆2024年单位预算信息公开情况说明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按照《中华人民共和国预算法》、《地方预决算公开操作规程》和《关于进一步推进预算公开工作的实施意见》规定，现将无极县图书馆2024年单位预算公开如下：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图书馆为县文化广电体育和旅游局的下属事业单位。无极县图书馆职责：保存借阅图书资料、促进社会经济发展、图书资料借阅、图书资料网络系统设计施工维护管理、文献数据化管理、图书馆学研究、知识培训与社会教育、相关社会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无极县图书馆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199.98万元，其中：一般公共预算收入199.98万元，基金预算收入0.00万元，国有资本经营预算收入0.00万元，财政专户核拨收入0.00万元，单位资金收入0.00万元，上年结转结余0.00万元。</w:t>
      </w:r>
    </w:p>
    <w:p>
      <w:pPr>
        <w:pStyle w:val="24"/>
      </w:pPr>
      <w:r>
        <w:t>2、支出说明</w:t>
      </w:r>
    </w:p>
    <w:p>
      <w:pPr>
        <w:pStyle w:val="24"/>
        <w:rPr>
          <w:rFonts w:hint="eastAsia" w:eastAsiaTheme="minorEastAsia"/>
          <w:lang w:eastAsia="zh-CN"/>
        </w:rPr>
      </w:pPr>
      <w:r>
        <w:t>收支预算总表支出栏、基本支出表、项目支出表按经济分类和支出功能分类科目编制，反映无极县图书馆年度单位预算中支出预算的总体情况。2024年支出预算199.98万元，其中基本支出181.18万元，包括人员经费175.68万元和日常公用经费5.50万元；项目支出18.80万元，主要为</w:t>
      </w:r>
      <w:r>
        <w:rPr>
          <w:rFonts w:hint="eastAsia"/>
        </w:rPr>
        <w:t>关于提前下达</w:t>
      </w:r>
      <w:r>
        <w:t>2024</w:t>
      </w:r>
      <w:r>
        <w:rPr>
          <w:rFonts w:hint="eastAsia"/>
        </w:rPr>
        <w:t>年公共图书馆、美术馆、文化馆（站）免费开放补助资金</w:t>
      </w:r>
      <w:r>
        <w:t>10.8</w:t>
      </w:r>
      <w:r>
        <w:rPr>
          <w:rFonts w:hint="eastAsia"/>
        </w:rPr>
        <w:t>万元，关于提前下达</w:t>
      </w:r>
      <w:r>
        <w:t>2024</w:t>
      </w:r>
      <w:r>
        <w:rPr>
          <w:rFonts w:hint="eastAsia"/>
        </w:rPr>
        <w:t>年基层“三馆一站”免费开放省级补助资金</w:t>
      </w:r>
      <w:r>
        <w:t>2</w:t>
      </w:r>
      <w:r>
        <w:rPr>
          <w:rFonts w:hint="eastAsia"/>
        </w:rPr>
        <w:t>万元，县级配套免费开放资金</w:t>
      </w:r>
      <w:r>
        <w:t>6</w:t>
      </w:r>
      <w:r>
        <w:rPr>
          <w:rFonts w:hint="eastAsia"/>
        </w:rPr>
        <w:t>万元，共计</w:t>
      </w:r>
      <w:r>
        <w:t>18.8</w:t>
      </w:r>
      <w:r>
        <w:rPr>
          <w:rFonts w:hint="eastAsia"/>
        </w:rPr>
        <w:t>万元。</w:t>
      </w:r>
    </w:p>
    <w:p>
      <w:pPr>
        <w:pStyle w:val="24"/>
      </w:pPr>
      <w:r>
        <w:t>3、比上年增减情况</w:t>
      </w:r>
    </w:p>
    <w:p>
      <w:pPr>
        <w:pStyle w:val="24"/>
      </w:pPr>
      <w:r>
        <w:t>2024年预算收支安排199.98万元，较2023年预算增加2.08万元，其中：基本支出增加3.28万元，主要为人员支出增加3.28万元，人员增加调整工资。项目支出减少1.20万元，主要为中央补助地方免费开放经费减少。</w:t>
      </w:r>
    </w:p>
    <w:p>
      <w:pPr>
        <w:spacing w:before="10" w:after="10"/>
        <w:ind w:firstLine="640"/>
        <w:outlineLvl w:val="5"/>
      </w:pPr>
      <w:r>
        <w:rPr>
          <w:rFonts w:ascii="黑体" w:hAnsi="黑体" w:eastAsia="黑体" w:cs="黑体"/>
          <w:color w:val="000000"/>
          <w:sz w:val="32"/>
        </w:rPr>
        <w:t>三、机关运行经费安排情况</w:t>
      </w:r>
    </w:p>
    <w:p>
      <w:pPr>
        <w:pStyle w:val="25"/>
      </w:pPr>
      <w:r>
        <w:t>2024年，我单位机关运行经费共计安排5.50万元，主要用于日常维修、办公用房水电费、办公用房取暖费、办公用房物业管理费等日常运行支出。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因公出国（境）费0万元，与上年持平，原因为未安排出国（境）经费；公务用车购置及运维费0万元，与上年持平（其中：公务用车购置费0万元，与上年持平，公务用车运行维护费0万元，与上年持平)，原因为严格按照公务用车相关制度执行，厉行节约，未安排公务用车购置及运维经费；公务接待费0万元，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1、2024年省级补助地方公共图书馆免费开放专项资金绩效目标表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13013024P00010410031J</w:t>
            </w:r>
          </w:p>
        </w:tc>
        <w:tc>
          <w:tcPr>
            <w:tcW w:w="1587" w:type="dxa"/>
            <w:vAlign w:val="center"/>
          </w:tcPr>
          <w:p>
            <w:pPr>
              <w:pStyle w:val="8"/>
            </w:pPr>
            <w:r>
              <w:t>项目名称</w:t>
            </w:r>
          </w:p>
        </w:tc>
        <w:tc>
          <w:tcPr>
            <w:tcW w:w="4422" w:type="dxa"/>
            <w:gridSpan w:val="3"/>
            <w:vAlign w:val="center"/>
          </w:tcPr>
          <w:p>
            <w:pPr>
              <w:pStyle w:val="10"/>
            </w:pPr>
            <w:r>
              <w:t>2024年省级补助地方公共图书馆免费开放专项资金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2.00</w:t>
            </w:r>
          </w:p>
        </w:tc>
        <w:tc>
          <w:tcPr>
            <w:tcW w:w="1587" w:type="dxa"/>
            <w:vAlign w:val="center"/>
          </w:tcPr>
          <w:p>
            <w:pPr>
              <w:pStyle w:val="8"/>
            </w:pPr>
            <w:r>
              <w:t>其中：财政    资金</w:t>
            </w:r>
          </w:p>
        </w:tc>
        <w:tc>
          <w:tcPr>
            <w:tcW w:w="1304" w:type="dxa"/>
            <w:vAlign w:val="center"/>
          </w:tcPr>
          <w:p>
            <w:pPr>
              <w:pStyle w:val="10"/>
            </w:pPr>
            <w:r>
              <w:t>2.00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保障图书馆免费开放，举办各类阅读推荐活动。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0.50</w:t>
            </w:r>
          </w:p>
        </w:tc>
        <w:tc>
          <w:tcPr>
            <w:tcW w:w="1587" w:type="dxa"/>
            <w:vAlign w:val="center"/>
          </w:tcPr>
          <w:p>
            <w:pPr>
              <w:pStyle w:val="11"/>
            </w:pPr>
            <w:r>
              <w:t>1.00</w:t>
            </w:r>
          </w:p>
        </w:tc>
        <w:tc>
          <w:tcPr>
            <w:tcW w:w="1304" w:type="dxa"/>
            <w:vAlign w:val="center"/>
          </w:tcPr>
          <w:p>
            <w:pPr>
              <w:pStyle w:val="11"/>
            </w:pPr>
            <w:r>
              <w:t>2.00</w:t>
            </w:r>
          </w:p>
        </w:tc>
        <w:tc>
          <w:tcPr>
            <w:tcW w:w="3118"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1.保障图书馆正常免费开放，举办各类阅读宣传活动。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正常运行天数</w:t>
            </w:r>
          </w:p>
        </w:tc>
        <w:tc>
          <w:tcPr>
            <w:tcW w:w="2891" w:type="dxa"/>
            <w:vAlign w:val="center"/>
          </w:tcPr>
          <w:p>
            <w:pPr>
              <w:pStyle w:val="10"/>
            </w:pPr>
            <w:r>
              <w:t>正常运行天数</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正常运转率</w:t>
            </w:r>
          </w:p>
        </w:tc>
        <w:tc>
          <w:tcPr>
            <w:tcW w:w="2891" w:type="dxa"/>
            <w:vAlign w:val="center"/>
          </w:tcPr>
          <w:p>
            <w:pPr>
              <w:pStyle w:val="10"/>
            </w:pPr>
            <w:r>
              <w:t>正常运转率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项目按计划完成率（%）</w:t>
            </w:r>
          </w:p>
        </w:tc>
        <w:tc>
          <w:tcPr>
            <w:tcW w:w="2891" w:type="dxa"/>
            <w:vAlign w:val="center"/>
          </w:tcPr>
          <w:p>
            <w:pPr>
              <w:pStyle w:val="10"/>
            </w:pPr>
            <w:r>
              <w:t>项目按计划完成率（%）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预算总成本</w:t>
            </w:r>
          </w:p>
        </w:tc>
        <w:tc>
          <w:tcPr>
            <w:tcW w:w="2891" w:type="dxa"/>
            <w:vAlign w:val="center"/>
          </w:tcPr>
          <w:p>
            <w:pPr>
              <w:pStyle w:val="10"/>
            </w:pPr>
            <w:r>
              <w:t>预算总成本</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提高效率</w:t>
            </w:r>
          </w:p>
        </w:tc>
        <w:tc>
          <w:tcPr>
            <w:tcW w:w="2891" w:type="dxa"/>
            <w:vAlign w:val="center"/>
          </w:tcPr>
          <w:p>
            <w:pPr>
              <w:pStyle w:val="10"/>
            </w:pPr>
            <w:r>
              <w:t>提高效率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提升公共文化服务水平</w:t>
            </w:r>
          </w:p>
        </w:tc>
        <w:tc>
          <w:tcPr>
            <w:tcW w:w="2891" w:type="dxa"/>
            <w:vAlign w:val="center"/>
          </w:tcPr>
          <w:p>
            <w:pPr>
              <w:pStyle w:val="10"/>
            </w:pPr>
            <w:r>
              <w:t>提升公共文化服务水平</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环保节能</w:t>
            </w:r>
          </w:p>
        </w:tc>
        <w:tc>
          <w:tcPr>
            <w:tcW w:w="2891" w:type="dxa"/>
            <w:vAlign w:val="center"/>
          </w:tcPr>
          <w:p>
            <w:pPr>
              <w:pStyle w:val="10"/>
            </w:pPr>
            <w:r>
              <w:t>环保节能</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长期使用性</w:t>
            </w:r>
          </w:p>
        </w:tc>
        <w:tc>
          <w:tcPr>
            <w:tcW w:w="2891" w:type="dxa"/>
            <w:vAlign w:val="center"/>
          </w:tcPr>
          <w:p>
            <w:pPr>
              <w:pStyle w:val="10"/>
            </w:pPr>
            <w:r>
              <w:t>长期使用性</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群众满意率</w:t>
            </w:r>
          </w:p>
        </w:tc>
        <w:tc>
          <w:tcPr>
            <w:tcW w:w="2891" w:type="dxa"/>
            <w:vAlign w:val="center"/>
          </w:tcPr>
          <w:p>
            <w:pPr>
              <w:pStyle w:val="10"/>
            </w:pPr>
            <w:r>
              <w:t>群众满意率</w:t>
            </w:r>
          </w:p>
        </w:tc>
        <w:tc>
          <w:tcPr>
            <w:tcW w:w="1276" w:type="dxa"/>
            <w:vAlign w:val="center"/>
          </w:tcPr>
          <w:p>
            <w:pPr>
              <w:pStyle w:val="10"/>
            </w:pPr>
            <w:r>
              <w:t>≥95%</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2、2024年无极县图书馆县级配套免费开放经费绩效目标表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13013024P00010410012E</w:t>
            </w:r>
          </w:p>
        </w:tc>
        <w:tc>
          <w:tcPr>
            <w:tcW w:w="1587" w:type="dxa"/>
            <w:vAlign w:val="center"/>
          </w:tcPr>
          <w:p>
            <w:pPr>
              <w:pStyle w:val="8"/>
            </w:pPr>
            <w:r>
              <w:t>项目名称</w:t>
            </w:r>
          </w:p>
        </w:tc>
        <w:tc>
          <w:tcPr>
            <w:tcW w:w="4422" w:type="dxa"/>
            <w:gridSpan w:val="3"/>
            <w:vAlign w:val="center"/>
          </w:tcPr>
          <w:p>
            <w:pPr>
              <w:pStyle w:val="10"/>
            </w:pPr>
            <w:r>
              <w:t>2024年无极县图书馆县级配套免费开放经费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6.00</w:t>
            </w:r>
          </w:p>
        </w:tc>
        <w:tc>
          <w:tcPr>
            <w:tcW w:w="1587" w:type="dxa"/>
            <w:vAlign w:val="center"/>
          </w:tcPr>
          <w:p>
            <w:pPr>
              <w:pStyle w:val="8"/>
            </w:pPr>
            <w:r>
              <w:t>其中：财政    资金</w:t>
            </w:r>
          </w:p>
        </w:tc>
        <w:tc>
          <w:tcPr>
            <w:tcW w:w="1304" w:type="dxa"/>
            <w:vAlign w:val="center"/>
          </w:tcPr>
          <w:p>
            <w:pPr>
              <w:pStyle w:val="10"/>
            </w:pPr>
            <w:r>
              <w:t>6.00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保障图书馆免费开放，举办各类阅读推广活动。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1.00</w:t>
            </w:r>
          </w:p>
        </w:tc>
        <w:tc>
          <w:tcPr>
            <w:tcW w:w="1587" w:type="dxa"/>
            <w:vAlign w:val="center"/>
          </w:tcPr>
          <w:p>
            <w:pPr>
              <w:pStyle w:val="11"/>
            </w:pPr>
            <w:r>
              <w:t>3.00</w:t>
            </w:r>
          </w:p>
        </w:tc>
        <w:tc>
          <w:tcPr>
            <w:tcW w:w="1304" w:type="dxa"/>
            <w:vAlign w:val="center"/>
          </w:tcPr>
          <w:p>
            <w:pPr>
              <w:pStyle w:val="11"/>
            </w:pPr>
            <w:r>
              <w:t>5.00</w:t>
            </w:r>
          </w:p>
        </w:tc>
        <w:tc>
          <w:tcPr>
            <w:tcW w:w="3118"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实际完成数</w:t>
            </w:r>
          </w:p>
        </w:tc>
        <w:tc>
          <w:tcPr>
            <w:tcW w:w="2891" w:type="dxa"/>
            <w:vAlign w:val="center"/>
          </w:tcPr>
          <w:p>
            <w:pPr>
              <w:pStyle w:val="10"/>
            </w:pPr>
            <w:r>
              <w:t>实际完成数</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年度正常开馆率</w:t>
            </w:r>
          </w:p>
        </w:tc>
        <w:tc>
          <w:tcPr>
            <w:tcW w:w="2891" w:type="dxa"/>
            <w:vAlign w:val="center"/>
          </w:tcPr>
          <w:p>
            <w:pPr>
              <w:pStyle w:val="10"/>
            </w:pPr>
            <w:r>
              <w:t>年度正常开馆率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任务完成及时率</w:t>
            </w:r>
          </w:p>
        </w:tc>
        <w:tc>
          <w:tcPr>
            <w:tcW w:w="2891" w:type="dxa"/>
            <w:vAlign w:val="center"/>
          </w:tcPr>
          <w:p>
            <w:pPr>
              <w:pStyle w:val="10"/>
            </w:pPr>
            <w:r>
              <w:t>任务完成及时率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完成率</w:t>
            </w:r>
          </w:p>
        </w:tc>
        <w:tc>
          <w:tcPr>
            <w:tcW w:w="2891" w:type="dxa"/>
            <w:vAlign w:val="center"/>
          </w:tcPr>
          <w:p>
            <w:pPr>
              <w:pStyle w:val="10"/>
            </w:pPr>
            <w:r>
              <w:t>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综合利用率</w:t>
            </w:r>
          </w:p>
        </w:tc>
        <w:tc>
          <w:tcPr>
            <w:tcW w:w="2891" w:type="dxa"/>
            <w:vAlign w:val="center"/>
          </w:tcPr>
          <w:p>
            <w:pPr>
              <w:pStyle w:val="10"/>
            </w:pPr>
            <w:r>
              <w:t>综合利用率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业务保障能力提升情况</w:t>
            </w:r>
          </w:p>
        </w:tc>
        <w:tc>
          <w:tcPr>
            <w:tcW w:w="2891" w:type="dxa"/>
            <w:vAlign w:val="center"/>
          </w:tcPr>
          <w:p>
            <w:pPr>
              <w:pStyle w:val="10"/>
            </w:pPr>
            <w:r>
              <w:t>业务保障能力提升情况</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结果准确性</w:t>
            </w:r>
          </w:p>
        </w:tc>
        <w:tc>
          <w:tcPr>
            <w:tcW w:w="2891" w:type="dxa"/>
            <w:vAlign w:val="center"/>
          </w:tcPr>
          <w:p>
            <w:pPr>
              <w:pStyle w:val="10"/>
            </w:pPr>
            <w:r>
              <w:t>结果准确性</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可持续性服务</w:t>
            </w:r>
          </w:p>
        </w:tc>
        <w:tc>
          <w:tcPr>
            <w:tcW w:w="2891" w:type="dxa"/>
            <w:vAlign w:val="center"/>
          </w:tcPr>
          <w:p>
            <w:pPr>
              <w:pStyle w:val="10"/>
            </w:pPr>
            <w:r>
              <w:t>可持续性服务</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服务对象的满意度</w:t>
            </w:r>
          </w:p>
        </w:tc>
        <w:tc>
          <w:tcPr>
            <w:tcW w:w="2891" w:type="dxa"/>
            <w:vAlign w:val="center"/>
          </w:tcPr>
          <w:p>
            <w:pPr>
              <w:pStyle w:val="10"/>
            </w:pPr>
            <w:r>
              <w:t>服务对象的满意度</w:t>
            </w:r>
          </w:p>
        </w:tc>
        <w:tc>
          <w:tcPr>
            <w:tcW w:w="1276" w:type="dxa"/>
            <w:vAlign w:val="center"/>
          </w:tcPr>
          <w:p>
            <w:pPr>
              <w:pStyle w:val="10"/>
            </w:pPr>
            <w:r>
              <w:t>≥95%</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3、2024年中央补助地方公共图书馆免费开放专项资金绩效目标表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13013024P00010410030Y</w:t>
            </w:r>
          </w:p>
        </w:tc>
        <w:tc>
          <w:tcPr>
            <w:tcW w:w="1587" w:type="dxa"/>
            <w:vAlign w:val="center"/>
          </w:tcPr>
          <w:p>
            <w:pPr>
              <w:pStyle w:val="8"/>
            </w:pPr>
            <w:r>
              <w:t>项目名称</w:t>
            </w:r>
          </w:p>
        </w:tc>
        <w:tc>
          <w:tcPr>
            <w:tcW w:w="4422" w:type="dxa"/>
            <w:gridSpan w:val="3"/>
            <w:vAlign w:val="center"/>
          </w:tcPr>
          <w:p>
            <w:pPr>
              <w:pStyle w:val="10"/>
            </w:pPr>
            <w:r>
              <w:t>2024年中央补助地方公共图书馆免费开放专项资金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10.80</w:t>
            </w:r>
          </w:p>
        </w:tc>
        <w:tc>
          <w:tcPr>
            <w:tcW w:w="1587" w:type="dxa"/>
            <w:vAlign w:val="center"/>
          </w:tcPr>
          <w:p>
            <w:pPr>
              <w:pStyle w:val="8"/>
            </w:pPr>
            <w:r>
              <w:t>其中：财政    资金</w:t>
            </w:r>
          </w:p>
        </w:tc>
        <w:tc>
          <w:tcPr>
            <w:tcW w:w="1304" w:type="dxa"/>
            <w:vAlign w:val="center"/>
          </w:tcPr>
          <w:p>
            <w:pPr>
              <w:pStyle w:val="10"/>
            </w:pPr>
            <w:r>
              <w:t>10.80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保障图书馆正常免费开放，举办各类阅读宣传活动。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3.00</w:t>
            </w:r>
          </w:p>
        </w:tc>
        <w:tc>
          <w:tcPr>
            <w:tcW w:w="1587" w:type="dxa"/>
            <w:vAlign w:val="center"/>
          </w:tcPr>
          <w:p>
            <w:pPr>
              <w:pStyle w:val="11"/>
            </w:pPr>
            <w:r>
              <w:t>6.00</w:t>
            </w:r>
          </w:p>
        </w:tc>
        <w:tc>
          <w:tcPr>
            <w:tcW w:w="1304" w:type="dxa"/>
            <w:vAlign w:val="center"/>
          </w:tcPr>
          <w:p>
            <w:pPr>
              <w:pStyle w:val="11"/>
            </w:pPr>
            <w:r>
              <w:t>9.00</w:t>
            </w:r>
          </w:p>
        </w:tc>
        <w:tc>
          <w:tcPr>
            <w:tcW w:w="3118"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1.保障图书馆正常免费开放，举办各类阅读宣传活动。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正常运行天数</w:t>
            </w:r>
          </w:p>
        </w:tc>
        <w:tc>
          <w:tcPr>
            <w:tcW w:w="2891" w:type="dxa"/>
            <w:vAlign w:val="center"/>
          </w:tcPr>
          <w:p>
            <w:pPr>
              <w:pStyle w:val="10"/>
            </w:pPr>
            <w:r>
              <w:t>正常运行天数</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正常运转率</w:t>
            </w:r>
          </w:p>
        </w:tc>
        <w:tc>
          <w:tcPr>
            <w:tcW w:w="2891" w:type="dxa"/>
            <w:vAlign w:val="center"/>
          </w:tcPr>
          <w:p>
            <w:pPr>
              <w:pStyle w:val="10"/>
            </w:pPr>
            <w:r>
              <w:t>正常运转率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项目按计划完成率（%）</w:t>
            </w:r>
          </w:p>
        </w:tc>
        <w:tc>
          <w:tcPr>
            <w:tcW w:w="2891" w:type="dxa"/>
            <w:vAlign w:val="center"/>
          </w:tcPr>
          <w:p>
            <w:pPr>
              <w:pStyle w:val="10"/>
            </w:pPr>
            <w:r>
              <w:t>项目按计划完成率（%）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完成工作所需成本</w:t>
            </w:r>
          </w:p>
        </w:tc>
        <w:tc>
          <w:tcPr>
            <w:tcW w:w="2891" w:type="dxa"/>
            <w:vAlign w:val="center"/>
          </w:tcPr>
          <w:p>
            <w:pPr>
              <w:pStyle w:val="10"/>
            </w:pPr>
            <w:r>
              <w:t>完成工作所需成本</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提高效率</w:t>
            </w:r>
          </w:p>
        </w:tc>
        <w:tc>
          <w:tcPr>
            <w:tcW w:w="2891" w:type="dxa"/>
            <w:vAlign w:val="center"/>
          </w:tcPr>
          <w:p>
            <w:pPr>
              <w:pStyle w:val="10"/>
            </w:pPr>
            <w:r>
              <w:t>提高效率</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提升公共文化服务水平</w:t>
            </w:r>
          </w:p>
        </w:tc>
        <w:tc>
          <w:tcPr>
            <w:tcW w:w="2891" w:type="dxa"/>
            <w:vAlign w:val="center"/>
          </w:tcPr>
          <w:p>
            <w:pPr>
              <w:pStyle w:val="10"/>
            </w:pPr>
            <w:r>
              <w:t>提升公共文化服务水平</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环保节能</w:t>
            </w:r>
          </w:p>
        </w:tc>
        <w:tc>
          <w:tcPr>
            <w:tcW w:w="2891" w:type="dxa"/>
            <w:vAlign w:val="center"/>
          </w:tcPr>
          <w:p>
            <w:pPr>
              <w:pStyle w:val="10"/>
            </w:pPr>
            <w:r>
              <w:t>环保节能</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保障业务工作情况</w:t>
            </w:r>
          </w:p>
        </w:tc>
        <w:tc>
          <w:tcPr>
            <w:tcW w:w="2891" w:type="dxa"/>
            <w:vAlign w:val="center"/>
          </w:tcPr>
          <w:p>
            <w:pPr>
              <w:pStyle w:val="10"/>
            </w:pPr>
            <w:r>
              <w:t>保障业务工作情况</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社会公众或服务对象的满意程度</w:t>
            </w:r>
          </w:p>
        </w:tc>
        <w:tc>
          <w:tcPr>
            <w:tcW w:w="2891" w:type="dxa"/>
            <w:vAlign w:val="center"/>
          </w:tcPr>
          <w:p>
            <w:pPr>
              <w:pStyle w:val="10"/>
            </w:pPr>
            <w:r>
              <w:t>社会公众或服务对象的满意程度</w:t>
            </w:r>
          </w:p>
        </w:tc>
        <w:tc>
          <w:tcPr>
            <w:tcW w:w="1276" w:type="dxa"/>
            <w:vAlign w:val="center"/>
          </w:tcPr>
          <w:p>
            <w:pPr>
              <w:pStyle w:val="10"/>
            </w:pPr>
            <w:r>
              <w:t>≥95%</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357003无极县图书馆</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无极县图书馆上年末固定资产金额为279.76万元（详见下表）。本年度拟购置固定资产总额为0.00万元。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357003无极县图书馆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279.76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2240</w:t>
            </w:r>
          </w:p>
        </w:tc>
        <w:tc>
          <w:tcPr>
            <w:tcW w:w="2835" w:type="dxa"/>
            <w:vAlign w:val="center"/>
          </w:tcPr>
          <w:p>
            <w:pPr>
              <w:pStyle w:val="9"/>
            </w:pPr>
            <w:r>
              <w:t>110.34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16947</w:t>
            </w:r>
          </w:p>
        </w:tc>
        <w:tc>
          <w:tcPr>
            <w:tcW w:w="2835" w:type="dxa"/>
            <w:vAlign w:val="center"/>
          </w:tcPr>
          <w:p>
            <w:pPr>
              <w:pStyle w:val="9"/>
            </w:pPr>
            <w:r>
              <w:t>169.42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bCs/>
          <w:color w:val="000000"/>
          <w:sz w:val="28"/>
          <w:lang w:val="en-US"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3"/>
      <w:r>
        <w:rPr>
          <w:rFonts w:ascii="方正小标宋_GBK" w:hAnsi="方正小标宋_GBK" w:eastAsia="方正小标宋_GBK" w:cs="方正小标宋_GBK"/>
          <w:color w:val="000000"/>
          <w:sz w:val="44"/>
        </w:rPr>
        <w:t>三、无极县文化馆收支预算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357004无极县文化馆</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212.45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212.45</w:t>
            </w:r>
          </w:p>
        </w:tc>
        <w:tc>
          <w:tcPr>
            <w:tcW w:w="4535" w:type="dxa"/>
            <w:vAlign w:val="center"/>
          </w:tcPr>
          <w:p>
            <w:pPr>
              <w:pStyle w:val="12"/>
            </w:pPr>
            <w:r>
              <w:t>本年支出合计</w:t>
            </w:r>
          </w:p>
        </w:tc>
        <w:tc>
          <w:tcPr>
            <w:tcW w:w="2126" w:type="dxa"/>
            <w:vAlign w:val="center"/>
          </w:tcPr>
          <w:p>
            <w:pPr>
              <w:pStyle w:val="13"/>
            </w:pPr>
            <w:r>
              <w:t>212.45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212.45</w:t>
            </w:r>
          </w:p>
        </w:tc>
        <w:tc>
          <w:tcPr>
            <w:tcW w:w="4535" w:type="dxa"/>
            <w:vAlign w:val="center"/>
          </w:tcPr>
          <w:p>
            <w:pPr>
              <w:pStyle w:val="12"/>
            </w:pPr>
            <w:r>
              <w:t>支出总计</w:t>
            </w:r>
          </w:p>
        </w:tc>
        <w:tc>
          <w:tcPr>
            <w:tcW w:w="2126" w:type="dxa"/>
            <w:vAlign w:val="center"/>
          </w:tcPr>
          <w:p>
            <w:pPr>
              <w:pStyle w:val="13"/>
            </w:pPr>
            <w:r>
              <w:t>212.45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357004无极县文化馆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212.45</w:t>
            </w:r>
          </w:p>
        </w:tc>
        <w:tc>
          <w:tcPr>
            <w:tcW w:w="1134" w:type="dxa"/>
            <w:vAlign w:val="center"/>
          </w:tcPr>
          <w:p>
            <w:pPr>
              <w:pStyle w:val="13"/>
            </w:pPr>
            <w:r>
              <w:t>212.45</w:t>
            </w:r>
          </w:p>
        </w:tc>
        <w:tc>
          <w:tcPr>
            <w:tcW w:w="1134" w:type="dxa"/>
            <w:vAlign w:val="center"/>
          </w:tcPr>
          <w:p>
            <w:pPr>
              <w:pStyle w:val="13"/>
            </w:pPr>
            <w:r>
              <w:t>212.45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176.95</w:t>
            </w:r>
          </w:p>
        </w:tc>
        <w:tc>
          <w:tcPr>
            <w:tcW w:w="1134" w:type="dxa"/>
            <w:vAlign w:val="center"/>
          </w:tcPr>
          <w:p>
            <w:pPr>
              <w:pStyle w:val="9"/>
            </w:pPr>
            <w:r>
              <w:t>176.95</w:t>
            </w:r>
          </w:p>
        </w:tc>
        <w:tc>
          <w:tcPr>
            <w:tcW w:w="1134" w:type="dxa"/>
            <w:vAlign w:val="center"/>
          </w:tcPr>
          <w:p>
            <w:pPr>
              <w:pStyle w:val="9"/>
            </w:pPr>
            <w:r>
              <w:t>176.95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r>
              <w:t>9.50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212.45</w:t>
            </w:r>
          </w:p>
        </w:tc>
        <w:tc>
          <w:tcPr>
            <w:tcW w:w="1361" w:type="dxa"/>
            <w:vAlign w:val="center"/>
          </w:tcPr>
          <w:p>
            <w:pPr>
              <w:pStyle w:val="13"/>
            </w:pPr>
            <w:r>
              <w:t>193.65</w:t>
            </w:r>
          </w:p>
        </w:tc>
        <w:tc>
          <w:tcPr>
            <w:tcW w:w="1361" w:type="dxa"/>
            <w:vAlign w:val="center"/>
          </w:tcPr>
          <w:p>
            <w:pPr>
              <w:pStyle w:val="13"/>
            </w:pPr>
            <w:r>
              <w:t>18.80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176.95</w:t>
            </w:r>
          </w:p>
        </w:tc>
        <w:tc>
          <w:tcPr>
            <w:tcW w:w="1361" w:type="dxa"/>
            <w:vAlign w:val="center"/>
          </w:tcPr>
          <w:p>
            <w:pPr>
              <w:pStyle w:val="9"/>
            </w:pPr>
            <w:r>
              <w:t>158.15</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158.15</w:t>
            </w:r>
          </w:p>
        </w:tc>
        <w:tc>
          <w:tcPr>
            <w:tcW w:w="1361" w:type="dxa"/>
            <w:vAlign w:val="center"/>
          </w:tcPr>
          <w:p>
            <w:pPr>
              <w:pStyle w:val="9"/>
            </w:pPr>
            <w:r>
              <w:t>158.15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158.15</w:t>
            </w:r>
          </w:p>
        </w:tc>
        <w:tc>
          <w:tcPr>
            <w:tcW w:w="1361" w:type="dxa"/>
            <w:vAlign w:val="center"/>
          </w:tcPr>
          <w:p>
            <w:pPr>
              <w:pStyle w:val="9"/>
            </w:pPr>
            <w:r>
              <w:t>158.15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26.00</w:t>
            </w:r>
          </w:p>
        </w:tc>
        <w:tc>
          <w:tcPr>
            <w:tcW w:w="1361" w:type="dxa"/>
            <w:vAlign w:val="center"/>
          </w:tcPr>
          <w:p>
            <w:pPr>
              <w:pStyle w:val="9"/>
            </w:pPr>
            <w:r>
              <w:t>26.00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26.00</w:t>
            </w:r>
          </w:p>
        </w:tc>
        <w:tc>
          <w:tcPr>
            <w:tcW w:w="1361" w:type="dxa"/>
            <w:vAlign w:val="center"/>
          </w:tcPr>
          <w:p>
            <w:pPr>
              <w:pStyle w:val="9"/>
            </w:pPr>
            <w:r>
              <w:t>26.00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22.00</w:t>
            </w:r>
          </w:p>
        </w:tc>
        <w:tc>
          <w:tcPr>
            <w:tcW w:w="1361" w:type="dxa"/>
            <w:vAlign w:val="center"/>
          </w:tcPr>
          <w:p>
            <w:pPr>
              <w:pStyle w:val="9"/>
            </w:pPr>
            <w:r>
              <w:t>22.00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9.50</w:t>
            </w:r>
          </w:p>
        </w:tc>
        <w:tc>
          <w:tcPr>
            <w:tcW w:w="1361" w:type="dxa"/>
            <w:vAlign w:val="center"/>
          </w:tcPr>
          <w:p>
            <w:pPr>
              <w:pStyle w:val="9"/>
            </w:pPr>
            <w:r>
              <w:t>9.50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212.45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176.95</w:t>
            </w:r>
          </w:p>
        </w:tc>
        <w:tc>
          <w:tcPr>
            <w:tcW w:w="1474" w:type="dxa"/>
            <w:vAlign w:val="center"/>
          </w:tcPr>
          <w:p>
            <w:pPr>
              <w:pStyle w:val="9"/>
            </w:pPr>
            <w:r>
              <w:t>176.95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26.00</w:t>
            </w:r>
          </w:p>
        </w:tc>
        <w:tc>
          <w:tcPr>
            <w:tcW w:w="1474" w:type="dxa"/>
            <w:vAlign w:val="center"/>
          </w:tcPr>
          <w:p>
            <w:pPr>
              <w:pStyle w:val="9"/>
            </w:pPr>
            <w:r>
              <w:t>26.00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9.50</w:t>
            </w:r>
          </w:p>
        </w:tc>
        <w:tc>
          <w:tcPr>
            <w:tcW w:w="1474" w:type="dxa"/>
            <w:vAlign w:val="center"/>
          </w:tcPr>
          <w:p>
            <w:pPr>
              <w:pStyle w:val="9"/>
            </w:pPr>
            <w:r>
              <w:t>9.50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212.45</w:t>
            </w:r>
          </w:p>
        </w:tc>
        <w:tc>
          <w:tcPr>
            <w:tcW w:w="3402" w:type="dxa"/>
            <w:vAlign w:val="center"/>
          </w:tcPr>
          <w:p>
            <w:pPr>
              <w:pStyle w:val="12"/>
            </w:pPr>
            <w:r>
              <w:t>本年支出合计</w:t>
            </w:r>
          </w:p>
        </w:tc>
        <w:tc>
          <w:tcPr>
            <w:tcW w:w="1474" w:type="dxa"/>
            <w:vAlign w:val="center"/>
          </w:tcPr>
          <w:p>
            <w:pPr>
              <w:pStyle w:val="13"/>
            </w:pPr>
            <w:r>
              <w:t>212.45</w:t>
            </w:r>
          </w:p>
        </w:tc>
        <w:tc>
          <w:tcPr>
            <w:tcW w:w="1474" w:type="dxa"/>
            <w:vAlign w:val="center"/>
          </w:tcPr>
          <w:p>
            <w:pPr>
              <w:pStyle w:val="13"/>
            </w:pPr>
            <w:r>
              <w:t>212.45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212.45</w:t>
            </w:r>
          </w:p>
        </w:tc>
        <w:tc>
          <w:tcPr>
            <w:tcW w:w="3402" w:type="dxa"/>
            <w:vAlign w:val="center"/>
          </w:tcPr>
          <w:p>
            <w:pPr>
              <w:pStyle w:val="12"/>
            </w:pPr>
            <w:r>
              <w:t>支出总计</w:t>
            </w:r>
          </w:p>
        </w:tc>
        <w:tc>
          <w:tcPr>
            <w:tcW w:w="1474" w:type="dxa"/>
            <w:vAlign w:val="center"/>
          </w:tcPr>
          <w:p>
            <w:pPr>
              <w:pStyle w:val="13"/>
            </w:pPr>
            <w:r>
              <w:t>212.45</w:t>
            </w:r>
          </w:p>
        </w:tc>
        <w:tc>
          <w:tcPr>
            <w:tcW w:w="1474" w:type="dxa"/>
            <w:vAlign w:val="center"/>
          </w:tcPr>
          <w:p>
            <w:pPr>
              <w:pStyle w:val="13"/>
            </w:pPr>
            <w:r>
              <w:t>212.45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212.45</w:t>
            </w:r>
          </w:p>
        </w:tc>
        <w:tc>
          <w:tcPr>
            <w:tcW w:w="2551" w:type="dxa"/>
            <w:vAlign w:val="center"/>
          </w:tcPr>
          <w:p>
            <w:pPr>
              <w:pStyle w:val="13"/>
            </w:pPr>
            <w:r>
              <w:t>193.65</w:t>
            </w:r>
          </w:p>
        </w:tc>
        <w:tc>
          <w:tcPr>
            <w:tcW w:w="2551" w:type="dxa"/>
            <w:vAlign w:val="center"/>
          </w:tcPr>
          <w:p>
            <w:pPr>
              <w:pStyle w:val="13"/>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176.95</w:t>
            </w:r>
          </w:p>
        </w:tc>
        <w:tc>
          <w:tcPr>
            <w:tcW w:w="2551" w:type="dxa"/>
            <w:vAlign w:val="center"/>
          </w:tcPr>
          <w:p>
            <w:pPr>
              <w:pStyle w:val="9"/>
            </w:pPr>
            <w:r>
              <w:t>158.15</w:t>
            </w: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158.15</w:t>
            </w:r>
          </w:p>
        </w:tc>
        <w:tc>
          <w:tcPr>
            <w:tcW w:w="2551" w:type="dxa"/>
            <w:vAlign w:val="center"/>
          </w:tcPr>
          <w:p>
            <w:pPr>
              <w:pStyle w:val="9"/>
            </w:pPr>
            <w:r>
              <w:t>158.15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158.15</w:t>
            </w:r>
          </w:p>
        </w:tc>
        <w:tc>
          <w:tcPr>
            <w:tcW w:w="2551" w:type="dxa"/>
            <w:vAlign w:val="center"/>
          </w:tcPr>
          <w:p>
            <w:pPr>
              <w:pStyle w:val="9"/>
            </w:pPr>
            <w:r>
              <w:t>158.15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193.65</w:t>
            </w:r>
          </w:p>
        </w:tc>
        <w:tc>
          <w:tcPr>
            <w:tcW w:w="2551" w:type="dxa"/>
            <w:vAlign w:val="center"/>
          </w:tcPr>
          <w:p>
            <w:pPr>
              <w:pStyle w:val="13"/>
            </w:pPr>
            <w:r>
              <w:t>183.15</w:t>
            </w:r>
          </w:p>
        </w:tc>
        <w:tc>
          <w:tcPr>
            <w:tcW w:w="2551" w:type="dxa"/>
            <w:vAlign w:val="center"/>
          </w:tcPr>
          <w:p>
            <w:pPr>
              <w:pStyle w:val="13"/>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153.00</w:t>
            </w:r>
          </w:p>
        </w:tc>
        <w:tc>
          <w:tcPr>
            <w:tcW w:w="2551" w:type="dxa"/>
            <w:vAlign w:val="center"/>
          </w:tcPr>
          <w:p>
            <w:pPr>
              <w:pStyle w:val="9"/>
            </w:pPr>
            <w:r>
              <w:t>153.00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65.00</w:t>
            </w:r>
          </w:p>
        </w:tc>
        <w:tc>
          <w:tcPr>
            <w:tcW w:w="2551" w:type="dxa"/>
            <w:vAlign w:val="center"/>
          </w:tcPr>
          <w:p>
            <w:pPr>
              <w:pStyle w:val="9"/>
            </w:pPr>
            <w:r>
              <w:t>65.00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6.50</w:t>
            </w:r>
          </w:p>
        </w:tc>
        <w:tc>
          <w:tcPr>
            <w:tcW w:w="2551" w:type="dxa"/>
            <w:vAlign w:val="center"/>
          </w:tcPr>
          <w:p>
            <w:pPr>
              <w:pStyle w:val="9"/>
            </w:pPr>
            <w:r>
              <w:t>6.50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35.00</w:t>
            </w:r>
          </w:p>
        </w:tc>
        <w:tc>
          <w:tcPr>
            <w:tcW w:w="2551" w:type="dxa"/>
            <w:vAlign w:val="center"/>
          </w:tcPr>
          <w:p>
            <w:pPr>
              <w:pStyle w:val="9"/>
            </w:pPr>
            <w:r>
              <w:t>35.00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9.50</w:t>
            </w:r>
          </w:p>
        </w:tc>
        <w:tc>
          <w:tcPr>
            <w:tcW w:w="2551" w:type="dxa"/>
            <w:vAlign w:val="center"/>
          </w:tcPr>
          <w:p>
            <w:pPr>
              <w:pStyle w:val="9"/>
            </w:pPr>
            <w:r>
              <w:t>9.50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1.50</w:t>
            </w:r>
          </w:p>
        </w:tc>
        <w:tc>
          <w:tcPr>
            <w:tcW w:w="2551" w:type="dxa"/>
            <w:vAlign w:val="center"/>
          </w:tcPr>
          <w:p>
            <w:pPr>
              <w:pStyle w:val="9"/>
            </w:pPr>
            <w:r>
              <w:t>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10.50</w:t>
            </w:r>
          </w:p>
        </w:tc>
        <w:tc>
          <w:tcPr>
            <w:tcW w:w="2551" w:type="dxa"/>
            <w:vAlign w:val="center"/>
          </w:tcPr>
          <w:p>
            <w:pPr>
              <w:pStyle w:val="9"/>
            </w:pPr>
          </w:p>
        </w:tc>
        <w:tc>
          <w:tcPr>
            <w:tcW w:w="2551" w:type="dxa"/>
            <w:vAlign w:val="center"/>
          </w:tcPr>
          <w:p>
            <w:pPr>
              <w:pStyle w:val="9"/>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10.50</w:t>
            </w:r>
          </w:p>
        </w:tc>
        <w:tc>
          <w:tcPr>
            <w:tcW w:w="2551" w:type="dxa"/>
            <w:vAlign w:val="center"/>
          </w:tcPr>
          <w:p>
            <w:pPr>
              <w:pStyle w:val="9"/>
            </w:pPr>
          </w:p>
        </w:tc>
        <w:tc>
          <w:tcPr>
            <w:tcW w:w="2551" w:type="dxa"/>
            <w:vAlign w:val="center"/>
          </w:tcPr>
          <w:p>
            <w:pPr>
              <w:pStyle w:val="9"/>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30.15</w:t>
            </w:r>
          </w:p>
        </w:tc>
        <w:tc>
          <w:tcPr>
            <w:tcW w:w="2551" w:type="dxa"/>
            <w:vAlign w:val="center"/>
          </w:tcPr>
          <w:p>
            <w:pPr>
              <w:pStyle w:val="9"/>
            </w:pPr>
            <w:r>
              <w:t>30.15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30.15</w:t>
            </w:r>
          </w:p>
        </w:tc>
        <w:tc>
          <w:tcPr>
            <w:tcW w:w="2551" w:type="dxa"/>
            <w:vAlign w:val="center"/>
          </w:tcPr>
          <w:p>
            <w:pPr>
              <w:pStyle w:val="9"/>
            </w:pPr>
            <w:r>
              <w:t>30.15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无极县文化馆2024年单位预算信息公开情况说明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按照《中华人民共和国预算法》、《地方预决算公开操作规程》和《关于进一步推进预算公开工作的实施意见》规定，现将无极县文化馆2024年单位预算公开如下：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文化馆是无极县文化广电体育和旅游局的下属事业单位。无极县文化馆的职责：开展群众文化活动、给百姓免费提供文娱场地，免费辅导和培训群众文艺骨干。收集、整理研究非物质文化遗产开展非物质文化遗产的普查、展示、宣传等活动指导传承人开展传习活动。开展文化数字服务。提高群众文化素质，促进当地精神文明建设。</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212.45万元，其中：一般公共预算收入212.45万元，基金预算收入0.00万元，国有资本经营预算收入0.00万元，财政专户核拨收入0.00万元，单位资金收入0.00万元，上年结转结余0.00万元。</w:t>
      </w:r>
    </w:p>
    <w:p>
      <w:pPr>
        <w:pStyle w:val="24"/>
      </w:pPr>
      <w:r>
        <w:t>2、支出说明</w:t>
      </w:r>
    </w:p>
    <w:p>
      <w:pPr>
        <w:pStyle w:val="24"/>
        <w:rPr>
          <w:rFonts w:hint="eastAsia" w:eastAsiaTheme="minorEastAsia"/>
          <w:lang w:eastAsia="zh-CN"/>
        </w:rPr>
      </w:pPr>
      <w:r>
        <w:t>收支预算总表支出栏、基本支出表、项目支出表按经济分类和支出功能分类科目编制，反映无极县文化馆年度单位预算中支出预算的总体情况。2024年支出预算212.45万元，其中基本支出193.65万元，包括人员经费183.15万元和日常公用经费10.50万元；项目支出18.80万元，</w:t>
      </w:r>
      <w:r>
        <w:rPr>
          <w:rFonts w:hint="eastAsia" w:eastAsiaTheme="minorEastAsia"/>
          <w:lang w:eastAsia="zh-CN"/>
        </w:rPr>
        <w:t>主要为</w:t>
      </w:r>
      <w:r>
        <w:rPr>
          <w:rFonts w:hint="eastAsia"/>
        </w:rPr>
        <w:t>关于提前下达</w:t>
      </w:r>
      <w:r>
        <w:t>2024</w:t>
      </w:r>
      <w:r>
        <w:rPr>
          <w:rFonts w:hint="eastAsia"/>
        </w:rPr>
        <w:t>年公共图书馆、美术馆、文化馆（站）免费开放补助资金</w:t>
      </w:r>
      <w:r>
        <w:t>10.8</w:t>
      </w:r>
      <w:r>
        <w:rPr>
          <w:rFonts w:hint="eastAsia"/>
        </w:rPr>
        <w:t>万元，关于提前下达</w:t>
      </w:r>
      <w:r>
        <w:t>2024</w:t>
      </w:r>
      <w:r>
        <w:rPr>
          <w:rFonts w:hint="eastAsia"/>
        </w:rPr>
        <w:t>年基层“三馆一站”免费开放省级补助资金</w:t>
      </w:r>
      <w:r>
        <w:t>2</w:t>
      </w:r>
      <w:r>
        <w:rPr>
          <w:rFonts w:hint="eastAsia"/>
        </w:rPr>
        <w:t>万元，县级配套免费开放资金</w:t>
      </w:r>
      <w:r>
        <w:t>6</w:t>
      </w:r>
      <w:r>
        <w:rPr>
          <w:rFonts w:hint="eastAsia"/>
        </w:rPr>
        <w:t>万元，共计</w:t>
      </w:r>
      <w:r>
        <w:t>18.8</w:t>
      </w:r>
      <w:r>
        <w:rPr>
          <w:rFonts w:hint="eastAsia"/>
        </w:rPr>
        <w:t>万元。</w:t>
      </w:r>
    </w:p>
    <w:p>
      <w:pPr>
        <w:pStyle w:val="24"/>
      </w:pPr>
      <w:r>
        <w:t>3、比上年增减情况</w:t>
      </w:r>
    </w:p>
    <w:p>
      <w:pPr>
        <w:pStyle w:val="24"/>
      </w:pPr>
      <w:r>
        <w:t>2024年预算收支安排212.45万元，较2023年预算增加16.13万元，其中：基本支出增加22.33万元，主要为人员工作增加16.83万元，日常公用增加5.5万元，共计22.33万元。项目支出减少6.20万元，主要为上年度国有资产有偿使用收入5万元为项目2024年列入日常公用经费，中央补助地方免费开放资金减少1.2万元，项目支出共计减少6.2万元。</w:t>
      </w:r>
    </w:p>
    <w:p>
      <w:pPr>
        <w:spacing w:before="10" w:after="10"/>
        <w:ind w:firstLine="640"/>
        <w:outlineLvl w:val="5"/>
      </w:pPr>
      <w:r>
        <w:rPr>
          <w:rFonts w:ascii="黑体" w:hAnsi="黑体" w:eastAsia="黑体" w:cs="黑体"/>
          <w:color w:val="000000"/>
          <w:sz w:val="32"/>
        </w:rPr>
        <w:t>三、机关运行经费安排情况</w:t>
      </w:r>
    </w:p>
    <w:p>
      <w:pPr>
        <w:pStyle w:val="25"/>
      </w:pPr>
      <w:r>
        <w:t>2024年，机关运行经费共计安排10.5万元，主要用于保证机关正常运转的办公及印刷费、邮电费、差旅费、一般设备购置费、办公用房电费、日常维修费等支出。较2023年增加5.5万元，主要为办公费用增加。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因公出国（境）费0万元，与上年持平，原因为未安排出国（境）经费；公务用车购置及运维费0万元，与上年持平（其中：公务用车购置费0万元，与上年持平，公务用车运行维护费0万元，与上年持平)，原因为严格按照公务用车相关制度执行，厉行节约，未安排公务用车购置及运维经费；公务接待费0万元，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1、2024年无极县文化馆县级配套免费开放经费绩效目标表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13013024P00010410007L</w:t>
            </w:r>
          </w:p>
        </w:tc>
        <w:tc>
          <w:tcPr>
            <w:tcW w:w="1587" w:type="dxa"/>
            <w:vAlign w:val="center"/>
          </w:tcPr>
          <w:p>
            <w:pPr>
              <w:pStyle w:val="8"/>
            </w:pPr>
            <w:r>
              <w:t>项目名称</w:t>
            </w:r>
          </w:p>
        </w:tc>
        <w:tc>
          <w:tcPr>
            <w:tcW w:w="4422" w:type="dxa"/>
            <w:gridSpan w:val="3"/>
            <w:vAlign w:val="center"/>
          </w:tcPr>
          <w:p>
            <w:pPr>
              <w:pStyle w:val="10"/>
            </w:pPr>
            <w:r>
              <w:t>2024年无极县文化馆县级配套免费开放经费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6.00</w:t>
            </w:r>
          </w:p>
        </w:tc>
        <w:tc>
          <w:tcPr>
            <w:tcW w:w="1587" w:type="dxa"/>
            <w:vAlign w:val="center"/>
          </w:tcPr>
          <w:p>
            <w:pPr>
              <w:pStyle w:val="8"/>
            </w:pPr>
            <w:r>
              <w:t>其中：财政    资金</w:t>
            </w:r>
          </w:p>
        </w:tc>
        <w:tc>
          <w:tcPr>
            <w:tcW w:w="1304" w:type="dxa"/>
            <w:vAlign w:val="center"/>
          </w:tcPr>
          <w:p>
            <w:pPr>
              <w:pStyle w:val="10"/>
            </w:pPr>
            <w:r>
              <w:t>6.00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用于开展群众文化活动，免费培训文艺骨干，开展文化下乡及文化进校园活动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1.00</w:t>
            </w:r>
          </w:p>
        </w:tc>
        <w:tc>
          <w:tcPr>
            <w:tcW w:w="1587" w:type="dxa"/>
            <w:vAlign w:val="center"/>
          </w:tcPr>
          <w:p>
            <w:pPr>
              <w:pStyle w:val="11"/>
            </w:pPr>
            <w:r>
              <w:t>4.00</w:t>
            </w:r>
          </w:p>
        </w:tc>
        <w:tc>
          <w:tcPr>
            <w:tcW w:w="1304" w:type="dxa"/>
            <w:vAlign w:val="center"/>
          </w:tcPr>
          <w:p>
            <w:pPr>
              <w:pStyle w:val="11"/>
            </w:pPr>
            <w:r>
              <w:t>5.50</w:t>
            </w:r>
          </w:p>
        </w:tc>
        <w:tc>
          <w:tcPr>
            <w:tcW w:w="3118"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1.目标内容：开展群众文化活动，丰富百姓业余文化生活。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举办活动场次</w:t>
            </w:r>
          </w:p>
        </w:tc>
        <w:tc>
          <w:tcPr>
            <w:tcW w:w="2891" w:type="dxa"/>
            <w:vAlign w:val="center"/>
          </w:tcPr>
          <w:p>
            <w:pPr>
              <w:pStyle w:val="10"/>
            </w:pPr>
            <w:r>
              <w:t>举办活动场次</w:t>
            </w:r>
          </w:p>
        </w:tc>
        <w:tc>
          <w:tcPr>
            <w:tcW w:w="1276" w:type="dxa"/>
            <w:vAlign w:val="center"/>
          </w:tcPr>
          <w:p>
            <w:pPr>
              <w:pStyle w:val="10"/>
            </w:pPr>
            <w:r>
              <w:t>≥3</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大型群众性活动安全举办率（%）</w:t>
            </w:r>
          </w:p>
        </w:tc>
        <w:tc>
          <w:tcPr>
            <w:tcW w:w="2891" w:type="dxa"/>
            <w:vAlign w:val="center"/>
          </w:tcPr>
          <w:p>
            <w:pPr>
              <w:pStyle w:val="10"/>
            </w:pPr>
            <w:r>
              <w:t>大型群众性活动安全举办率（%）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项目按时完成率</w:t>
            </w:r>
          </w:p>
        </w:tc>
        <w:tc>
          <w:tcPr>
            <w:tcW w:w="2891" w:type="dxa"/>
            <w:vAlign w:val="center"/>
          </w:tcPr>
          <w:p>
            <w:pPr>
              <w:pStyle w:val="10"/>
            </w:pPr>
            <w:r>
              <w:t>项目按时完成率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项目预算控制数</w:t>
            </w:r>
          </w:p>
        </w:tc>
        <w:tc>
          <w:tcPr>
            <w:tcW w:w="2891" w:type="dxa"/>
            <w:vAlign w:val="center"/>
          </w:tcPr>
          <w:p>
            <w:pPr>
              <w:pStyle w:val="10"/>
            </w:pPr>
            <w:r>
              <w:t>项目预算控制数</w:t>
            </w:r>
          </w:p>
        </w:tc>
        <w:tc>
          <w:tcPr>
            <w:tcW w:w="1276" w:type="dxa"/>
            <w:vAlign w:val="center"/>
          </w:tcPr>
          <w:p>
            <w:pPr>
              <w:pStyle w:val="10"/>
            </w:pPr>
            <w:r>
              <w:t>≥95</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经济效益指标</w:t>
            </w:r>
          </w:p>
        </w:tc>
        <w:tc>
          <w:tcPr>
            <w:tcW w:w="2891" w:type="dxa"/>
            <w:vAlign w:val="center"/>
          </w:tcPr>
          <w:p>
            <w:pPr>
              <w:pStyle w:val="10"/>
            </w:pPr>
            <w:r>
              <w:t>经济效益指标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社会影响力</w:t>
            </w:r>
          </w:p>
        </w:tc>
        <w:tc>
          <w:tcPr>
            <w:tcW w:w="2891" w:type="dxa"/>
            <w:vAlign w:val="center"/>
          </w:tcPr>
          <w:p>
            <w:pPr>
              <w:pStyle w:val="10"/>
            </w:pPr>
            <w:r>
              <w:t>社会影响力</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生态影响</w:t>
            </w:r>
          </w:p>
        </w:tc>
        <w:tc>
          <w:tcPr>
            <w:tcW w:w="2891" w:type="dxa"/>
            <w:vAlign w:val="center"/>
          </w:tcPr>
          <w:p>
            <w:pPr>
              <w:pStyle w:val="10"/>
            </w:pPr>
            <w:r>
              <w:t>生态影响</w:t>
            </w:r>
          </w:p>
        </w:tc>
        <w:tc>
          <w:tcPr>
            <w:tcW w:w="1276" w:type="dxa"/>
            <w:vAlign w:val="center"/>
          </w:tcPr>
          <w:p>
            <w:pPr>
              <w:pStyle w:val="10"/>
            </w:pPr>
            <w:r>
              <w:t>≤0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传承中华民族传统文化</w:t>
            </w:r>
          </w:p>
        </w:tc>
        <w:tc>
          <w:tcPr>
            <w:tcW w:w="2891" w:type="dxa"/>
            <w:vAlign w:val="center"/>
          </w:tcPr>
          <w:p>
            <w:pPr>
              <w:pStyle w:val="10"/>
            </w:pPr>
            <w:r>
              <w:t>传承中华民族传统文化</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群众满意度</w:t>
            </w:r>
          </w:p>
          <w:p>
            <w:pPr>
              <w:pStyle w:val="10"/>
            </w:pPr>
          </w:p>
          <w:p>
            <w:pPr>
              <w:pStyle w:val="10"/>
            </w:pPr>
          </w:p>
        </w:tc>
        <w:tc>
          <w:tcPr>
            <w:tcW w:w="2891" w:type="dxa"/>
            <w:vAlign w:val="center"/>
          </w:tcPr>
          <w:p>
            <w:pPr>
              <w:pStyle w:val="10"/>
            </w:pPr>
            <w:r>
              <w:t>群众满意度</w:t>
            </w:r>
          </w:p>
          <w:p>
            <w:pPr>
              <w:pStyle w:val="10"/>
            </w:pPr>
          </w:p>
          <w:p>
            <w:pPr>
              <w:pStyle w:val="10"/>
            </w:pPr>
          </w:p>
        </w:tc>
        <w:tc>
          <w:tcPr>
            <w:tcW w:w="1276" w:type="dxa"/>
            <w:vAlign w:val="center"/>
          </w:tcPr>
          <w:p>
            <w:pPr>
              <w:pStyle w:val="10"/>
            </w:pPr>
            <w:r>
              <w:t>≥100</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2、关于提前下达2024年公共图书馆、美术馆、文化馆（站）免费开放补助资金预算的通知绩效目标表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13013024P000104100280</w:t>
            </w:r>
          </w:p>
        </w:tc>
        <w:tc>
          <w:tcPr>
            <w:tcW w:w="1587" w:type="dxa"/>
            <w:vAlign w:val="center"/>
          </w:tcPr>
          <w:p>
            <w:pPr>
              <w:pStyle w:val="8"/>
            </w:pPr>
            <w:r>
              <w:t>项目名称</w:t>
            </w:r>
          </w:p>
        </w:tc>
        <w:tc>
          <w:tcPr>
            <w:tcW w:w="4422" w:type="dxa"/>
            <w:gridSpan w:val="3"/>
            <w:vAlign w:val="center"/>
          </w:tcPr>
          <w:p>
            <w:pPr>
              <w:pStyle w:val="10"/>
            </w:pPr>
            <w:r>
              <w:t>关于提前下达2024年公共图书馆、美术馆、文化馆（站）免费开放补助资金预算的通知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10.80</w:t>
            </w:r>
          </w:p>
        </w:tc>
        <w:tc>
          <w:tcPr>
            <w:tcW w:w="1587" w:type="dxa"/>
            <w:vAlign w:val="center"/>
          </w:tcPr>
          <w:p>
            <w:pPr>
              <w:pStyle w:val="8"/>
            </w:pPr>
            <w:r>
              <w:t>其中：财政    资金</w:t>
            </w:r>
          </w:p>
        </w:tc>
        <w:tc>
          <w:tcPr>
            <w:tcW w:w="1304" w:type="dxa"/>
            <w:vAlign w:val="center"/>
          </w:tcPr>
          <w:p>
            <w:pPr>
              <w:pStyle w:val="10"/>
            </w:pPr>
            <w:r>
              <w:t>10.80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开展双节文化活动，免费培训文艺骨干，开展文化下乡及进校园活动，免费提供场地、设备等丰富百姓业余文化生活。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3.00</w:t>
            </w:r>
          </w:p>
        </w:tc>
        <w:tc>
          <w:tcPr>
            <w:tcW w:w="1587" w:type="dxa"/>
            <w:vAlign w:val="center"/>
          </w:tcPr>
          <w:p>
            <w:pPr>
              <w:pStyle w:val="11"/>
            </w:pPr>
            <w:r>
              <w:t>6.00</w:t>
            </w:r>
          </w:p>
        </w:tc>
        <w:tc>
          <w:tcPr>
            <w:tcW w:w="1304" w:type="dxa"/>
            <w:vAlign w:val="center"/>
          </w:tcPr>
          <w:p>
            <w:pPr>
              <w:pStyle w:val="11"/>
            </w:pPr>
            <w:r>
              <w:t>10.00</w:t>
            </w:r>
          </w:p>
        </w:tc>
        <w:tc>
          <w:tcPr>
            <w:tcW w:w="3118"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1.开展群众文化活动，培养文艺骨干，丰富群众文化生活。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举办活动场次</w:t>
            </w:r>
          </w:p>
        </w:tc>
        <w:tc>
          <w:tcPr>
            <w:tcW w:w="2891" w:type="dxa"/>
            <w:vAlign w:val="center"/>
          </w:tcPr>
          <w:p>
            <w:pPr>
              <w:pStyle w:val="10"/>
            </w:pPr>
            <w:r>
              <w:t>举办活动场次</w:t>
            </w:r>
          </w:p>
        </w:tc>
        <w:tc>
          <w:tcPr>
            <w:tcW w:w="1276" w:type="dxa"/>
            <w:vAlign w:val="center"/>
          </w:tcPr>
          <w:p>
            <w:pPr>
              <w:pStyle w:val="10"/>
            </w:pPr>
            <w:r>
              <w:t>≥2</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大型群众性活动安全举办率（%）</w:t>
            </w:r>
          </w:p>
        </w:tc>
        <w:tc>
          <w:tcPr>
            <w:tcW w:w="2891" w:type="dxa"/>
            <w:vAlign w:val="center"/>
          </w:tcPr>
          <w:p>
            <w:pPr>
              <w:pStyle w:val="10"/>
            </w:pPr>
            <w:r>
              <w:t>大型群众性活动安全举办率（%）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工作按时完成率</w:t>
            </w:r>
          </w:p>
        </w:tc>
        <w:tc>
          <w:tcPr>
            <w:tcW w:w="2891" w:type="dxa"/>
            <w:vAlign w:val="center"/>
          </w:tcPr>
          <w:p>
            <w:pPr>
              <w:pStyle w:val="10"/>
            </w:pPr>
            <w:r>
              <w:t>工作按时完成率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社会影响力</w:t>
            </w:r>
          </w:p>
        </w:tc>
        <w:tc>
          <w:tcPr>
            <w:tcW w:w="2891" w:type="dxa"/>
            <w:vAlign w:val="center"/>
          </w:tcPr>
          <w:p>
            <w:pPr>
              <w:pStyle w:val="10"/>
            </w:pPr>
            <w:r>
              <w:t>社会影响力</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项目实施对环境的影响</w:t>
            </w:r>
          </w:p>
        </w:tc>
        <w:tc>
          <w:tcPr>
            <w:tcW w:w="2891" w:type="dxa"/>
            <w:vAlign w:val="center"/>
          </w:tcPr>
          <w:p>
            <w:pPr>
              <w:pStyle w:val="10"/>
            </w:pPr>
            <w:r>
              <w:t>项目实施对环境的影响</w:t>
            </w:r>
          </w:p>
        </w:tc>
        <w:tc>
          <w:tcPr>
            <w:tcW w:w="1276" w:type="dxa"/>
            <w:vAlign w:val="center"/>
          </w:tcPr>
          <w:p>
            <w:pPr>
              <w:pStyle w:val="10"/>
            </w:pPr>
            <w:r>
              <w:t>≤0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传承中华民族传统文化</w:t>
            </w:r>
          </w:p>
        </w:tc>
        <w:tc>
          <w:tcPr>
            <w:tcW w:w="2891" w:type="dxa"/>
            <w:vAlign w:val="center"/>
          </w:tcPr>
          <w:p>
            <w:pPr>
              <w:pStyle w:val="10"/>
            </w:pPr>
            <w:r>
              <w:t>传承中华民族传统文化</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群众满意度</w:t>
            </w:r>
          </w:p>
        </w:tc>
        <w:tc>
          <w:tcPr>
            <w:tcW w:w="2891" w:type="dxa"/>
            <w:vAlign w:val="center"/>
          </w:tcPr>
          <w:p>
            <w:pPr>
              <w:pStyle w:val="10"/>
            </w:pPr>
            <w:r>
              <w:t>群众满意度</w:t>
            </w:r>
          </w:p>
        </w:tc>
        <w:tc>
          <w:tcPr>
            <w:tcW w:w="1276" w:type="dxa"/>
            <w:vAlign w:val="center"/>
          </w:tcPr>
          <w:p>
            <w:pPr>
              <w:pStyle w:val="10"/>
            </w:pPr>
            <w:r>
              <w:t>≥100</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3、关于提前下达2024年基层“三馆一站”免费开放省级补助资金预算的通知绩效目标表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13013024P00010410029K</w:t>
            </w:r>
          </w:p>
        </w:tc>
        <w:tc>
          <w:tcPr>
            <w:tcW w:w="1587" w:type="dxa"/>
            <w:vAlign w:val="center"/>
          </w:tcPr>
          <w:p>
            <w:pPr>
              <w:pStyle w:val="8"/>
            </w:pPr>
            <w:r>
              <w:t>项目名称</w:t>
            </w:r>
          </w:p>
        </w:tc>
        <w:tc>
          <w:tcPr>
            <w:tcW w:w="4422" w:type="dxa"/>
            <w:gridSpan w:val="3"/>
            <w:vAlign w:val="center"/>
          </w:tcPr>
          <w:p>
            <w:pPr>
              <w:pStyle w:val="10"/>
            </w:pPr>
            <w:r>
              <w:t>关于提前下达2024年基层“三馆一站”免费开放省级补助资金预算的通知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2.00</w:t>
            </w:r>
          </w:p>
        </w:tc>
        <w:tc>
          <w:tcPr>
            <w:tcW w:w="1587" w:type="dxa"/>
            <w:vAlign w:val="center"/>
          </w:tcPr>
          <w:p>
            <w:pPr>
              <w:pStyle w:val="8"/>
            </w:pPr>
            <w:r>
              <w:t>其中：财政    资金</w:t>
            </w:r>
          </w:p>
        </w:tc>
        <w:tc>
          <w:tcPr>
            <w:tcW w:w="1304" w:type="dxa"/>
            <w:vAlign w:val="center"/>
          </w:tcPr>
          <w:p>
            <w:pPr>
              <w:pStyle w:val="10"/>
            </w:pPr>
            <w:r>
              <w:t>2.00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开展群众文化活动，免费培训文艺骨干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 xml:space="preserve"> </w:t>
            </w:r>
          </w:p>
        </w:tc>
        <w:tc>
          <w:tcPr>
            <w:tcW w:w="1587" w:type="dxa"/>
            <w:vAlign w:val="center"/>
          </w:tcPr>
          <w:p>
            <w:pPr>
              <w:pStyle w:val="11"/>
            </w:pPr>
            <w:r>
              <w:t>2.00</w:t>
            </w:r>
          </w:p>
        </w:tc>
        <w:tc>
          <w:tcPr>
            <w:tcW w:w="1304" w:type="dxa"/>
            <w:vAlign w:val="center"/>
          </w:tcPr>
          <w:p>
            <w:pPr>
              <w:pStyle w:val="11"/>
            </w:pPr>
            <w:r>
              <w:t xml:space="preserve"> </w:t>
            </w:r>
          </w:p>
        </w:tc>
        <w:tc>
          <w:tcPr>
            <w:tcW w:w="3118"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1.开展群众文化活动，培养文艺骨干，丰富百姓业余文化生活。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举办活动场次</w:t>
            </w:r>
          </w:p>
        </w:tc>
        <w:tc>
          <w:tcPr>
            <w:tcW w:w="2891" w:type="dxa"/>
            <w:vAlign w:val="center"/>
          </w:tcPr>
          <w:p>
            <w:pPr>
              <w:pStyle w:val="10"/>
            </w:pPr>
            <w:r>
              <w:t>举办活动场次</w:t>
            </w:r>
          </w:p>
        </w:tc>
        <w:tc>
          <w:tcPr>
            <w:tcW w:w="1276" w:type="dxa"/>
            <w:vAlign w:val="center"/>
          </w:tcPr>
          <w:p>
            <w:pPr>
              <w:pStyle w:val="10"/>
            </w:pPr>
            <w:r>
              <w:t>≥3</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活动圆满完成率</w:t>
            </w:r>
          </w:p>
        </w:tc>
        <w:tc>
          <w:tcPr>
            <w:tcW w:w="2891" w:type="dxa"/>
            <w:vAlign w:val="center"/>
          </w:tcPr>
          <w:p>
            <w:pPr>
              <w:pStyle w:val="10"/>
            </w:pPr>
            <w:r>
              <w:t>活动圆满完成率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工作按时完成率</w:t>
            </w:r>
          </w:p>
        </w:tc>
        <w:tc>
          <w:tcPr>
            <w:tcW w:w="2891" w:type="dxa"/>
            <w:vAlign w:val="center"/>
          </w:tcPr>
          <w:p>
            <w:pPr>
              <w:pStyle w:val="10"/>
            </w:pPr>
            <w:r>
              <w:t>工作按时完成率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社会效益指标</w:t>
            </w:r>
          </w:p>
        </w:tc>
        <w:tc>
          <w:tcPr>
            <w:tcW w:w="2891" w:type="dxa"/>
            <w:vAlign w:val="center"/>
          </w:tcPr>
          <w:p>
            <w:pPr>
              <w:pStyle w:val="10"/>
            </w:pPr>
            <w:r>
              <w:t>社会效益指标</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社会影响力</w:t>
            </w:r>
          </w:p>
        </w:tc>
        <w:tc>
          <w:tcPr>
            <w:tcW w:w="2891" w:type="dxa"/>
            <w:vAlign w:val="center"/>
          </w:tcPr>
          <w:p>
            <w:pPr>
              <w:pStyle w:val="10"/>
            </w:pPr>
            <w:r>
              <w:t>社会影响力</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项目实施对环境的影响</w:t>
            </w:r>
          </w:p>
        </w:tc>
        <w:tc>
          <w:tcPr>
            <w:tcW w:w="2891" w:type="dxa"/>
            <w:vAlign w:val="center"/>
          </w:tcPr>
          <w:p>
            <w:pPr>
              <w:pStyle w:val="10"/>
            </w:pPr>
            <w:r>
              <w:t>项目实施对环境的影响</w:t>
            </w:r>
          </w:p>
        </w:tc>
        <w:tc>
          <w:tcPr>
            <w:tcW w:w="1276" w:type="dxa"/>
            <w:vAlign w:val="center"/>
          </w:tcPr>
          <w:p>
            <w:pPr>
              <w:pStyle w:val="10"/>
            </w:pPr>
            <w:r>
              <w:t>≤0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传承、弘扬中华民族优秀文化遗产</w:t>
            </w:r>
          </w:p>
        </w:tc>
        <w:tc>
          <w:tcPr>
            <w:tcW w:w="2891" w:type="dxa"/>
            <w:vAlign w:val="center"/>
          </w:tcPr>
          <w:p>
            <w:pPr>
              <w:pStyle w:val="10"/>
            </w:pPr>
            <w:r>
              <w:t>传承、弘扬中华民族优秀文化遗产</w:t>
            </w:r>
          </w:p>
        </w:tc>
        <w:tc>
          <w:tcPr>
            <w:tcW w:w="1276" w:type="dxa"/>
            <w:vAlign w:val="center"/>
          </w:tcPr>
          <w:p>
            <w:pPr>
              <w:pStyle w:val="10"/>
            </w:pPr>
            <w:r>
              <w:t>≥100</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群众满意度</w:t>
            </w:r>
          </w:p>
        </w:tc>
        <w:tc>
          <w:tcPr>
            <w:tcW w:w="2891" w:type="dxa"/>
            <w:vAlign w:val="center"/>
          </w:tcPr>
          <w:p>
            <w:pPr>
              <w:pStyle w:val="10"/>
            </w:pPr>
            <w:r>
              <w:t>群众满意度</w:t>
            </w:r>
          </w:p>
        </w:tc>
        <w:tc>
          <w:tcPr>
            <w:tcW w:w="1276" w:type="dxa"/>
            <w:vAlign w:val="center"/>
          </w:tcPr>
          <w:p>
            <w:pPr>
              <w:pStyle w:val="10"/>
            </w:pPr>
            <w:r>
              <w:t>≥100</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357004无极县文化馆</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无极县文化馆上年末固定资产金额为179.43万元（详见下表）。本年度拟购置固定资产总额为0.00万元。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357004无极县文化馆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179.43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1380</w:t>
            </w:r>
          </w:p>
        </w:tc>
        <w:tc>
          <w:tcPr>
            <w:tcW w:w="2835" w:type="dxa"/>
            <w:vAlign w:val="center"/>
          </w:tcPr>
          <w:p>
            <w:pPr>
              <w:pStyle w:val="9"/>
            </w:pPr>
            <w:r>
              <w:t>100.34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114</w:t>
            </w:r>
          </w:p>
        </w:tc>
        <w:tc>
          <w:tcPr>
            <w:tcW w:w="2835" w:type="dxa"/>
            <w:vAlign w:val="center"/>
          </w:tcPr>
          <w:p>
            <w:pPr>
              <w:pStyle w:val="9"/>
            </w:pPr>
            <w:r>
              <w:t>71.81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bCs/>
          <w:color w:val="000000"/>
          <w:sz w:val="28"/>
          <w:lang w:val="en-US"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4"/>
      <w:r>
        <w:rPr>
          <w:rFonts w:ascii="方正小标宋_GBK" w:hAnsi="方正小标宋_GBK" w:eastAsia="方正小标宋_GBK" w:cs="方正小标宋_GBK"/>
          <w:color w:val="000000"/>
          <w:sz w:val="44"/>
        </w:rPr>
        <w:t>四、无极县文化市场行政执法队收支预算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99.76</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79.96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99.76</w:t>
            </w:r>
          </w:p>
        </w:tc>
        <w:tc>
          <w:tcPr>
            <w:tcW w:w="4535" w:type="dxa"/>
            <w:vAlign w:val="center"/>
          </w:tcPr>
          <w:p>
            <w:pPr>
              <w:pStyle w:val="12"/>
            </w:pPr>
            <w:r>
              <w:t>本年支出合计</w:t>
            </w:r>
          </w:p>
        </w:tc>
        <w:tc>
          <w:tcPr>
            <w:tcW w:w="2126" w:type="dxa"/>
            <w:vAlign w:val="center"/>
          </w:tcPr>
          <w:p>
            <w:pPr>
              <w:pStyle w:val="13"/>
            </w:pPr>
            <w:r>
              <w:t>99.76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99.76</w:t>
            </w:r>
          </w:p>
        </w:tc>
        <w:tc>
          <w:tcPr>
            <w:tcW w:w="4535" w:type="dxa"/>
            <w:vAlign w:val="center"/>
          </w:tcPr>
          <w:p>
            <w:pPr>
              <w:pStyle w:val="12"/>
            </w:pPr>
            <w:r>
              <w:t>支出总计</w:t>
            </w:r>
          </w:p>
        </w:tc>
        <w:tc>
          <w:tcPr>
            <w:tcW w:w="2126" w:type="dxa"/>
            <w:vAlign w:val="center"/>
          </w:tcPr>
          <w:p>
            <w:pPr>
              <w:pStyle w:val="13"/>
            </w:pPr>
            <w:r>
              <w:t>99.76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99.76</w:t>
            </w:r>
          </w:p>
        </w:tc>
        <w:tc>
          <w:tcPr>
            <w:tcW w:w="1134" w:type="dxa"/>
            <w:vAlign w:val="center"/>
          </w:tcPr>
          <w:p>
            <w:pPr>
              <w:pStyle w:val="13"/>
            </w:pPr>
            <w:r>
              <w:t>99.76</w:t>
            </w:r>
          </w:p>
        </w:tc>
        <w:tc>
          <w:tcPr>
            <w:tcW w:w="1134" w:type="dxa"/>
            <w:vAlign w:val="center"/>
          </w:tcPr>
          <w:p>
            <w:pPr>
              <w:pStyle w:val="13"/>
            </w:pPr>
            <w:r>
              <w:t>99.76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2070112</w:t>
            </w:r>
          </w:p>
        </w:tc>
        <w:tc>
          <w:tcPr>
            <w:tcW w:w="1559" w:type="dxa"/>
            <w:vAlign w:val="center"/>
          </w:tcPr>
          <w:p>
            <w:pPr>
              <w:pStyle w:val="10"/>
            </w:pPr>
            <w:r>
              <w:t>文化和旅游市场管理</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14.50</w:t>
            </w:r>
          </w:p>
        </w:tc>
        <w:tc>
          <w:tcPr>
            <w:tcW w:w="1134" w:type="dxa"/>
            <w:vAlign w:val="center"/>
          </w:tcPr>
          <w:p>
            <w:pPr>
              <w:pStyle w:val="9"/>
            </w:pPr>
            <w:r>
              <w:t>14.50</w:t>
            </w:r>
          </w:p>
        </w:tc>
        <w:tc>
          <w:tcPr>
            <w:tcW w:w="1134" w:type="dxa"/>
            <w:vAlign w:val="center"/>
          </w:tcPr>
          <w:p>
            <w:pPr>
              <w:pStyle w:val="9"/>
            </w:pPr>
            <w:r>
              <w:t>14.50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14.50</w:t>
            </w:r>
          </w:p>
        </w:tc>
        <w:tc>
          <w:tcPr>
            <w:tcW w:w="1134" w:type="dxa"/>
            <w:vAlign w:val="center"/>
          </w:tcPr>
          <w:p>
            <w:pPr>
              <w:pStyle w:val="9"/>
            </w:pPr>
            <w:r>
              <w:t>14.50</w:t>
            </w:r>
          </w:p>
        </w:tc>
        <w:tc>
          <w:tcPr>
            <w:tcW w:w="1134" w:type="dxa"/>
            <w:vAlign w:val="center"/>
          </w:tcPr>
          <w:p>
            <w:pPr>
              <w:pStyle w:val="9"/>
            </w:pPr>
            <w:r>
              <w:t>14.50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12.00</w:t>
            </w:r>
          </w:p>
        </w:tc>
        <w:tc>
          <w:tcPr>
            <w:tcW w:w="1134" w:type="dxa"/>
            <w:vAlign w:val="center"/>
          </w:tcPr>
          <w:p>
            <w:pPr>
              <w:pStyle w:val="9"/>
            </w:pPr>
            <w:r>
              <w:t>12.00</w:t>
            </w:r>
          </w:p>
        </w:tc>
        <w:tc>
          <w:tcPr>
            <w:tcW w:w="1134" w:type="dxa"/>
            <w:vAlign w:val="center"/>
          </w:tcPr>
          <w:p>
            <w:pPr>
              <w:pStyle w:val="9"/>
            </w:pPr>
            <w:r>
              <w:t>12.00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2.50</w:t>
            </w:r>
          </w:p>
        </w:tc>
        <w:tc>
          <w:tcPr>
            <w:tcW w:w="1134" w:type="dxa"/>
            <w:vAlign w:val="center"/>
          </w:tcPr>
          <w:p>
            <w:pPr>
              <w:pStyle w:val="9"/>
            </w:pPr>
            <w:r>
              <w:t>2.50</w:t>
            </w:r>
          </w:p>
        </w:tc>
        <w:tc>
          <w:tcPr>
            <w:tcW w:w="1134" w:type="dxa"/>
            <w:vAlign w:val="center"/>
          </w:tcPr>
          <w:p>
            <w:pPr>
              <w:pStyle w:val="9"/>
            </w:pPr>
            <w:r>
              <w:t>2.50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99.76</w:t>
            </w:r>
          </w:p>
        </w:tc>
        <w:tc>
          <w:tcPr>
            <w:tcW w:w="1361" w:type="dxa"/>
            <w:vAlign w:val="center"/>
          </w:tcPr>
          <w:p>
            <w:pPr>
              <w:pStyle w:val="13"/>
            </w:pPr>
            <w:r>
              <w:t>99.76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79.96</w:t>
            </w:r>
          </w:p>
        </w:tc>
        <w:tc>
          <w:tcPr>
            <w:tcW w:w="1361" w:type="dxa"/>
            <w:vAlign w:val="center"/>
          </w:tcPr>
          <w:p>
            <w:pPr>
              <w:pStyle w:val="9"/>
            </w:pPr>
            <w:r>
              <w:t>79.96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79.96</w:t>
            </w:r>
          </w:p>
        </w:tc>
        <w:tc>
          <w:tcPr>
            <w:tcW w:w="1361" w:type="dxa"/>
            <w:vAlign w:val="center"/>
          </w:tcPr>
          <w:p>
            <w:pPr>
              <w:pStyle w:val="9"/>
            </w:pPr>
            <w:r>
              <w:t>79.96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2070112</w:t>
            </w:r>
          </w:p>
        </w:tc>
        <w:tc>
          <w:tcPr>
            <w:tcW w:w="4535" w:type="dxa"/>
            <w:vAlign w:val="center"/>
          </w:tcPr>
          <w:p>
            <w:pPr>
              <w:pStyle w:val="10"/>
            </w:pPr>
            <w:r>
              <w:t>文化和旅游市场管理</w:t>
            </w:r>
          </w:p>
        </w:tc>
        <w:tc>
          <w:tcPr>
            <w:tcW w:w="1361" w:type="dxa"/>
            <w:vAlign w:val="center"/>
          </w:tcPr>
          <w:p>
            <w:pPr>
              <w:pStyle w:val="9"/>
            </w:pPr>
            <w:r>
              <w:t>79.96</w:t>
            </w:r>
          </w:p>
        </w:tc>
        <w:tc>
          <w:tcPr>
            <w:tcW w:w="1361" w:type="dxa"/>
            <w:vAlign w:val="center"/>
          </w:tcPr>
          <w:p>
            <w:pPr>
              <w:pStyle w:val="9"/>
            </w:pPr>
            <w:r>
              <w:t>79.96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14.50</w:t>
            </w:r>
          </w:p>
        </w:tc>
        <w:tc>
          <w:tcPr>
            <w:tcW w:w="1361" w:type="dxa"/>
            <w:vAlign w:val="center"/>
          </w:tcPr>
          <w:p>
            <w:pPr>
              <w:pStyle w:val="9"/>
            </w:pPr>
            <w:r>
              <w:t>14.50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14.50</w:t>
            </w:r>
          </w:p>
        </w:tc>
        <w:tc>
          <w:tcPr>
            <w:tcW w:w="1361" w:type="dxa"/>
            <w:vAlign w:val="center"/>
          </w:tcPr>
          <w:p>
            <w:pPr>
              <w:pStyle w:val="9"/>
            </w:pPr>
            <w:r>
              <w:t>14.50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12.00</w:t>
            </w:r>
          </w:p>
        </w:tc>
        <w:tc>
          <w:tcPr>
            <w:tcW w:w="1361" w:type="dxa"/>
            <w:vAlign w:val="center"/>
          </w:tcPr>
          <w:p>
            <w:pPr>
              <w:pStyle w:val="9"/>
            </w:pPr>
            <w:r>
              <w:t>12.00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2.50</w:t>
            </w:r>
          </w:p>
        </w:tc>
        <w:tc>
          <w:tcPr>
            <w:tcW w:w="1361" w:type="dxa"/>
            <w:vAlign w:val="center"/>
          </w:tcPr>
          <w:p>
            <w:pPr>
              <w:pStyle w:val="9"/>
            </w:pPr>
            <w:r>
              <w:t>2.50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5.30</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99.76</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79.96</w:t>
            </w:r>
          </w:p>
        </w:tc>
        <w:tc>
          <w:tcPr>
            <w:tcW w:w="1474" w:type="dxa"/>
            <w:vAlign w:val="center"/>
          </w:tcPr>
          <w:p>
            <w:pPr>
              <w:pStyle w:val="9"/>
            </w:pPr>
            <w:r>
              <w:t>79.96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14.50</w:t>
            </w:r>
          </w:p>
        </w:tc>
        <w:tc>
          <w:tcPr>
            <w:tcW w:w="1474" w:type="dxa"/>
            <w:vAlign w:val="center"/>
          </w:tcPr>
          <w:p>
            <w:pPr>
              <w:pStyle w:val="9"/>
            </w:pPr>
            <w:r>
              <w:t>14.50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5.30</w:t>
            </w:r>
          </w:p>
        </w:tc>
        <w:tc>
          <w:tcPr>
            <w:tcW w:w="1474" w:type="dxa"/>
            <w:vAlign w:val="center"/>
          </w:tcPr>
          <w:p>
            <w:pPr>
              <w:pStyle w:val="9"/>
            </w:pPr>
            <w:r>
              <w:t>5.30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99.76</w:t>
            </w:r>
          </w:p>
        </w:tc>
        <w:tc>
          <w:tcPr>
            <w:tcW w:w="3402" w:type="dxa"/>
            <w:vAlign w:val="center"/>
          </w:tcPr>
          <w:p>
            <w:pPr>
              <w:pStyle w:val="12"/>
            </w:pPr>
            <w:r>
              <w:t>本年支出合计</w:t>
            </w:r>
          </w:p>
        </w:tc>
        <w:tc>
          <w:tcPr>
            <w:tcW w:w="1474" w:type="dxa"/>
            <w:vAlign w:val="center"/>
          </w:tcPr>
          <w:p>
            <w:pPr>
              <w:pStyle w:val="13"/>
            </w:pPr>
            <w:r>
              <w:t>99.76</w:t>
            </w:r>
          </w:p>
        </w:tc>
        <w:tc>
          <w:tcPr>
            <w:tcW w:w="1474" w:type="dxa"/>
            <w:vAlign w:val="center"/>
          </w:tcPr>
          <w:p>
            <w:pPr>
              <w:pStyle w:val="13"/>
            </w:pPr>
            <w:r>
              <w:t>99.76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99.76</w:t>
            </w:r>
          </w:p>
        </w:tc>
        <w:tc>
          <w:tcPr>
            <w:tcW w:w="3402" w:type="dxa"/>
            <w:vAlign w:val="center"/>
          </w:tcPr>
          <w:p>
            <w:pPr>
              <w:pStyle w:val="12"/>
            </w:pPr>
            <w:r>
              <w:t>支出总计</w:t>
            </w:r>
          </w:p>
        </w:tc>
        <w:tc>
          <w:tcPr>
            <w:tcW w:w="1474" w:type="dxa"/>
            <w:vAlign w:val="center"/>
          </w:tcPr>
          <w:p>
            <w:pPr>
              <w:pStyle w:val="13"/>
            </w:pPr>
            <w:r>
              <w:t>99.76</w:t>
            </w:r>
          </w:p>
        </w:tc>
        <w:tc>
          <w:tcPr>
            <w:tcW w:w="1474" w:type="dxa"/>
            <w:vAlign w:val="center"/>
          </w:tcPr>
          <w:p>
            <w:pPr>
              <w:pStyle w:val="13"/>
            </w:pPr>
            <w:r>
              <w:t>99.76</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99.76</w:t>
            </w:r>
          </w:p>
        </w:tc>
        <w:tc>
          <w:tcPr>
            <w:tcW w:w="2551" w:type="dxa"/>
            <w:vAlign w:val="center"/>
          </w:tcPr>
          <w:p>
            <w:pPr>
              <w:pStyle w:val="13"/>
            </w:pPr>
            <w:r>
              <w:t>99.76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79.96</w:t>
            </w:r>
          </w:p>
        </w:tc>
        <w:tc>
          <w:tcPr>
            <w:tcW w:w="2551" w:type="dxa"/>
            <w:vAlign w:val="center"/>
          </w:tcPr>
          <w:p>
            <w:pPr>
              <w:pStyle w:val="9"/>
            </w:pPr>
            <w:r>
              <w:t>79.96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79.96</w:t>
            </w:r>
          </w:p>
        </w:tc>
        <w:tc>
          <w:tcPr>
            <w:tcW w:w="2551" w:type="dxa"/>
            <w:vAlign w:val="center"/>
          </w:tcPr>
          <w:p>
            <w:pPr>
              <w:pStyle w:val="9"/>
            </w:pPr>
            <w:r>
              <w:t>79.96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2070112</w:t>
            </w:r>
          </w:p>
        </w:tc>
        <w:tc>
          <w:tcPr>
            <w:tcW w:w="4535" w:type="dxa"/>
            <w:vAlign w:val="center"/>
          </w:tcPr>
          <w:p>
            <w:pPr>
              <w:pStyle w:val="10"/>
            </w:pPr>
            <w:r>
              <w:t>文化和旅游市场管理</w:t>
            </w:r>
          </w:p>
        </w:tc>
        <w:tc>
          <w:tcPr>
            <w:tcW w:w="2551" w:type="dxa"/>
            <w:vAlign w:val="center"/>
          </w:tcPr>
          <w:p>
            <w:pPr>
              <w:pStyle w:val="9"/>
            </w:pPr>
            <w:r>
              <w:t>79.96</w:t>
            </w:r>
          </w:p>
        </w:tc>
        <w:tc>
          <w:tcPr>
            <w:tcW w:w="2551" w:type="dxa"/>
            <w:vAlign w:val="center"/>
          </w:tcPr>
          <w:p>
            <w:pPr>
              <w:pStyle w:val="9"/>
            </w:pPr>
            <w:r>
              <w:t>79.96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14.50</w:t>
            </w:r>
          </w:p>
        </w:tc>
        <w:tc>
          <w:tcPr>
            <w:tcW w:w="2551" w:type="dxa"/>
            <w:vAlign w:val="center"/>
          </w:tcPr>
          <w:p>
            <w:pPr>
              <w:pStyle w:val="9"/>
            </w:pPr>
            <w:r>
              <w:t>14.50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14.50</w:t>
            </w:r>
          </w:p>
        </w:tc>
        <w:tc>
          <w:tcPr>
            <w:tcW w:w="2551" w:type="dxa"/>
            <w:vAlign w:val="center"/>
          </w:tcPr>
          <w:p>
            <w:pPr>
              <w:pStyle w:val="9"/>
            </w:pPr>
            <w:r>
              <w:t>14.50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2.50</w:t>
            </w:r>
          </w:p>
        </w:tc>
        <w:tc>
          <w:tcPr>
            <w:tcW w:w="2551" w:type="dxa"/>
            <w:vAlign w:val="center"/>
          </w:tcPr>
          <w:p>
            <w:pPr>
              <w:pStyle w:val="9"/>
            </w:pPr>
            <w:r>
              <w:t>2.50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99.76</w:t>
            </w:r>
          </w:p>
        </w:tc>
        <w:tc>
          <w:tcPr>
            <w:tcW w:w="2551" w:type="dxa"/>
            <w:vAlign w:val="center"/>
          </w:tcPr>
          <w:p>
            <w:pPr>
              <w:pStyle w:val="13"/>
            </w:pPr>
            <w:r>
              <w:t>89.76</w:t>
            </w: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82.24</w:t>
            </w:r>
          </w:p>
        </w:tc>
        <w:tc>
          <w:tcPr>
            <w:tcW w:w="2551" w:type="dxa"/>
            <w:vAlign w:val="center"/>
          </w:tcPr>
          <w:p>
            <w:pPr>
              <w:pStyle w:val="9"/>
            </w:pPr>
            <w:r>
              <w:t>82.24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31.00</w:t>
            </w:r>
          </w:p>
        </w:tc>
        <w:tc>
          <w:tcPr>
            <w:tcW w:w="2551" w:type="dxa"/>
            <w:vAlign w:val="center"/>
          </w:tcPr>
          <w:p>
            <w:pPr>
              <w:pStyle w:val="9"/>
            </w:pPr>
            <w:r>
              <w:t>31.00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5.50</w:t>
            </w:r>
          </w:p>
        </w:tc>
        <w:tc>
          <w:tcPr>
            <w:tcW w:w="2551" w:type="dxa"/>
            <w:vAlign w:val="center"/>
          </w:tcPr>
          <w:p>
            <w:pPr>
              <w:pStyle w:val="9"/>
            </w:pPr>
            <w:r>
              <w:t>5.50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21.00</w:t>
            </w:r>
          </w:p>
        </w:tc>
        <w:tc>
          <w:tcPr>
            <w:tcW w:w="2551" w:type="dxa"/>
            <w:vAlign w:val="center"/>
          </w:tcPr>
          <w:p>
            <w:pPr>
              <w:pStyle w:val="9"/>
            </w:pPr>
            <w:r>
              <w:t>21.00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2.50</w:t>
            </w:r>
          </w:p>
        </w:tc>
        <w:tc>
          <w:tcPr>
            <w:tcW w:w="2551" w:type="dxa"/>
            <w:vAlign w:val="center"/>
          </w:tcPr>
          <w:p>
            <w:pPr>
              <w:pStyle w:val="9"/>
            </w:pPr>
            <w:r>
              <w:t>2.50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5.30</w:t>
            </w:r>
          </w:p>
        </w:tc>
        <w:tc>
          <w:tcPr>
            <w:tcW w:w="2551" w:type="dxa"/>
            <w:vAlign w:val="center"/>
          </w:tcPr>
          <w:p>
            <w:pPr>
              <w:pStyle w:val="9"/>
            </w:pPr>
            <w:r>
              <w:t>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0.94</w:t>
            </w:r>
          </w:p>
        </w:tc>
        <w:tc>
          <w:tcPr>
            <w:tcW w:w="2551" w:type="dxa"/>
            <w:vAlign w:val="center"/>
          </w:tcPr>
          <w:p>
            <w:pPr>
              <w:pStyle w:val="9"/>
            </w:pPr>
            <w:r>
              <w:t>0.94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7.52</w:t>
            </w:r>
          </w:p>
        </w:tc>
        <w:tc>
          <w:tcPr>
            <w:tcW w:w="2551" w:type="dxa"/>
            <w:vAlign w:val="center"/>
          </w:tcPr>
          <w:p>
            <w:pPr>
              <w:pStyle w:val="9"/>
            </w:pPr>
            <w:r>
              <w:t>7.52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7.52</w:t>
            </w:r>
          </w:p>
        </w:tc>
        <w:tc>
          <w:tcPr>
            <w:tcW w:w="2551" w:type="dxa"/>
            <w:vAlign w:val="center"/>
          </w:tcPr>
          <w:p>
            <w:pPr>
              <w:pStyle w:val="9"/>
            </w:pPr>
            <w:r>
              <w:t>7.52</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无极县文化市场行政执法队2024年单位预算信息公开情况说明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按照《中华人民共和国预算法》、《地方预决算公开操作规程》和《关于进一步推进预算公开工作的实施意见》规定，现将无极县文化市场行政执法队2024年单位预算公开如下：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无极县文化市场行政执法队是无极县文化广电体育和旅游局的下属事业单位。单位职责是：负责全县文化市场管理和卫星电视广播接收是否违法，负责全县文化市场违法违规行为和处理举报。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无极县文化市场行政执法队</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99.76万元，其中：一般公共预算收入99.76万元，基金预算收入0.00万元，国有资本经营预算收入0.00万元，财政专户核拨收入0.00万元，单位资金收入0.00万元，上年结转结余0.00万元。</w:t>
      </w:r>
    </w:p>
    <w:p>
      <w:pPr>
        <w:pStyle w:val="24"/>
      </w:pPr>
      <w:r>
        <w:t>2、支出说明</w:t>
      </w:r>
    </w:p>
    <w:p>
      <w:pPr>
        <w:pStyle w:val="24"/>
      </w:pPr>
      <w:r>
        <w:t>收支预算总表支出栏、基本支出表、项目支出表按经济分类和支出功能分类科目编制，反映无极县文化市场行政执法队年度单位预算中支出预算的总体情况。2024年支出预算99.76万元，其中基本支出99.76万元，包括人员经费89.76万元和日常公用经费10.00万元；项目支出0.00万元，主要为无极县文化市场行政执法队本年度无项目支出。</w:t>
      </w:r>
    </w:p>
    <w:p>
      <w:pPr>
        <w:pStyle w:val="24"/>
      </w:pPr>
      <w:r>
        <w:t>3、比上年增减情况</w:t>
      </w:r>
    </w:p>
    <w:p>
      <w:pPr>
        <w:pStyle w:val="24"/>
      </w:pPr>
      <w:r>
        <w:t>2024年预算收支安排99.76万元，较2023年预算减少43.94万元，其中：基本支出减少40.64万元，主要为2024年预算支出较2023年减少43.94万元，其中基本支出减少40.64万元，主要是人员经费减少。项目支出减少3.30万元，主要为项目支出减少3.3万元，主要是罚没减少。</w:t>
      </w:r>
    </w:p>
    <w:p>
      <w:pPr>
        <w:spacing w:before="10" w:after="10"/>
        <w:ind w:firstLine="640"/>
        <w:outlineLvl w:val="5"/>
      </w:pPr>
      <w:r>
        <w:rPr>
          <w:rFonts w:ascii="黑体" w:hAnsi="黑体" w:eastAsia="黑体" w:cs="黑体"/>
          <w:color w:val="000000"/>
          <w:sz w:val="32"/>
        </w:rPr>
        <w:t>三、机关运行经费安排情况</w:t>
      </w:r>
    </w:p>
    <w:p>
      <w:pPr>
        <w:pStyle w:val="25"/>
      </w:pPr>
      <w:r>
        <w:t>2023年，机关运行经费共计安排3.5万元，主要用于保证机关正常运转的办公费及印刷费、邮电费、差旅费、一般设备购置费、日常维修费等支出。与2022年相比一致无增减变化。</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6.00万元，其中因公出国（境）费0.00万元；公务用车购置及运维费6.00万元（其中：公务用车购置费为0.00万元，公务用车运维费6.00万元)；公务接待费0.00万元。与2023年相比增加0.00万元，增减变化的主要原因是2024年财政拨款“三公”经费预算安排6万元，与2023年相比持平，无增减变化。其中因公出国（境）费0.00万元，与上年持平，原因为未安排出国（境）经费；公务用车购置及运维费6.00万元，与上年持平（其中：公务用车购置费为0.00万元，与上年持平；公务用车运维费6.00万元，与上年持平)，原因为严格按照公务用车相关制度执行，厉行节约；公务接待费0.00万元，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无极县文化市场行政执法队上年末固定资产金额为26.71万元（详见下表）。本年度拟购置固定资产总额为0.00万元。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12</w:t>
            </w:r>
          </w:p>
        </w:tc>
        <w:tc>
          <w:tcPr>
            <w:tcW w:w="2835" w:type="dxa"/>
            <w:vAlign w:val="center"/>
          </w:tcPr>
          <w:p>
            <w:pPr>
              <w:pStyle w:val="9"/>
            </w:pPr>
            <w:r>
              <w:t>3.23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color w:val="000000"/>
          <w:sz w:val="28"/>
          <w:lang w:val="en-US"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5"/>
      <w:r>
        <w:rPr>
          <w:rFonts w:ascii="方正小标宋_GBK" w:hAnsi="方正小标宋_GBK" w:eastAsia="方正小标宋_GBK" w:cs="方正小标宋_GBK"/>
          <w:color w:val="000000"/>
          <w:sz w:val="44"/>
        </w:rPr>
        <w:t>五、无极县美术馆收支预算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357009无极县美术馆</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78.99</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78.99</w:t>
            </w:r>
          </w:p>
        </w:tc>
        <w:tc>
          <w:tcPr>
            <w:tcW w:w="4535" w:type="dxa"/>
            <w:vAlign w:val="center"/>
          </w:tcPr>
          <w:p>
            <w:pPr>
              <w:pStyle w:val="12"/>
            </w:pPr>
            <w:r>
              <w:t>本年支出合计</w:t>
            </w:r>
          </w:p>
        </w:tc>
        <w:tc>
          <w:tcPr>
            <w:tcW w:w="2126" w:type="dxa"/>
            <w:vAlign w:val="center"/>
          </w:tcPr>
          <w:p>
            <w:pPr>
              <w:pStyle w:val="13"/>
            </w:pPr>
            <w:r>
              <w:t>78.99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78.99</w:t>
            </w:r>
          </w:p>
        </w:tc>
        <w:tc>
          <w:tcPr>
            <w:tcW w:w="4535" w:type="dxa"/>
            <w:vAlign w:val="center"/>
          </w:tcPr>
          <w:p>
            <w:pPr>
              <w:pStyle w:val="12"/>
            </w:pPr>
            <w:r>
              <w:t>支出总计</w:t>
            </w:r>
          </w:p>
        </w:tc>
        <w:tc>
          <w:tcPr>
            <w:tcW w:w="2126" w:type="dxa"/>
            <w:vAlign w:val="center"/>
          </w:tcPr>
          <w:p>
            <w:pPr>
              <w:pStyle w:val="13"/>
            </w:pPr>
            <w:r>
              <w:t>78.99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357009无极县美术馆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78.99</w:t>
            </w:r>
          </w:p>
        </w:tc>
        <w:tc>
          <w:tcPr>
            <w:tcW w:w="1134" w:type="dxa"/>
            <w:vAlign w:val="center"/>
          </w:tcPr>
          <w:p>
            <w:pPr>
              <w:pStyle w:val="13"/>
            </w:pPr>
            <w:r>
              <w:t>78.99</w:t>
            </w:r>
          </w:p>
        </w:tc>
        <w:tc>
          <w:tcPr>
            <w:tcW w:w="1134" w:type="dxa"/>
            <w:vAlign w:val="center"/>
          </w:tcPr>
          <w:p>
            <w:pPr>
              <w:pStyle w:val="13"/>
            </w:pPr>
            <w:r>
              <w:t>78.99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65.59</w:t>
            </w:r>
          </w:p>
        </w:tc>
        <w:tc>
          <w:tcPr>
            <w:tcW w:w="1134" w:type="dxa"/>
            <w:vAlign w:val="center"/>
          </w:tcPr>
          <w:p>
            <w:pPr>
              <w:pStyle w:val="9"/>
            </w:pPr>
            <w:r>
              <w:t>65.59</w:t>
            </w:r>
          </w:p>
        </w:tc>
        <w:tc>
          <w:tcPr>
            <w:tcW w:w="1134" w:type="dxa"/>
            <w:vAlign w:val="center"/>
          </w:tcPr>
          <w:p>
            <w:pPr>
              <w:pStyle w:val="9"/>
            </w:pPr>
            <w:r>
              <w:t>65.59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2070105</w:t>
            </w:r>
          </w:p>
        </w:tc>
        <w:tc>
          <w:tcPr>
            <w:tcW w:w="1559" w:type="dxa"/>
            <w:vAlign w:val="center"/>
          </w:tcPr>
          <w:p>
            <w:pPr>
              <w:pStyle w:val="10"/>
            </w:pPr>
            <w:r>
              <w:t>文化展示及纪念机构</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r>
              <w:t>18.80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8.40</w:t>
            </w:r>
          </w:p>
        </w:tc>
        <w:tc>
          <w:tcPr>
            <w:tcW w:w="1134" w:type="dxa"/>
            <w:vAlign w:val="center"/>
          </w:tcPr>
          <w:p>
            <w:pPr>
              <w:pStyle w:val="9"/>
            </w:pPr>
            <w:r>
              <w:t>8.40</w:t>
            </w:r>
          </w:p>
        </w:tc>
        <w:tc>
          <w:tcPr>
            <w:tcW w:w="1134" w:type="dxa"/>
            <w:vAlign w:val="center"/>
          </w:tcPr>
          <w:p>
            <w:pPr>
              <w:pStyle w:val="9"/>
            </w:pPr>
            <w:r>
              <w:t>8.40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1.60</w:t>
            </w:r>
          </w:p>
        </w:tc>
        <w:tc>
          <w:tcPr>
            <w:tcW w:w="1134" w:type="dxa"/>
            <w:vAlign w:val="center"/>
          </w:tcPr>
          <w:p>
            <w:pPr>
              <w:pStyle w:val="9"/>
            </w:pPr>
            <w:r>
              <w:t>1.60</w:t>
            </w:r>
          </w:p>
        </w:tc>
        <w:tc>
          <w:tcPr>
            <w:tcW w:w="1134" w:type="dxa"/>
            <w:vAlign w:val="center"/>
          </w:tcPr>
          <w:p>
            <w:pPr>
              <w:pStyle w:val="9"/>
            </w:pPr>
            <w:r>
              <w:t>1.60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r>
              <w:t>3.40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78.99</w:t>
            </w:r>
          </w:p>
        </w:tc>
        <w:tc>
          <w:tcPr>
            <w:tcW w:w="1361" w:type="dxa"/>
            <w:vAlign w:val="center"/>
          </w:tcPr>
          <w:p>
            <w:pPr>
              <w:pStyle w:val="13"/>
            </w:pPr>
            <w:r>
              <w:t>60.19</w:t>
            </w:r>
          </w:p>
        </w:tc>
        <w:tc>
          <w:tcPr>
            <w:tcW w:w="1361" w:type="dxa"/>
            <w:vAlign w:val="center"/>
          </w:tcPr>
          <w:p>
            <w:pPr>
              <w:pStyle w:val="13"/>
            </w:pPr>
            <w:r>
              <w:t>18.80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65.59</w:t>
            </w:r>
          </w:p>
        </w:tc>
        <w:tc>
          <w:tcPr>
            <w:tcW w:w="1361" w:type="dxa"/>
            <w:vAlign w:val="center"/>
          </w:tcPr>
          <w:p>
            <w:pPr>
              <w:pStyle w:val="9"/>
            </w:pPr>
            <w:r>
              <w:t>46.79</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46.79</w:t>
            </w:r>
          </w:p>
        </w:tc>
        <w:tc>
          <w:tcPr>
            <w:tcW w:w="1361" w:type="dxa"/>
            <w:vAlign w:val="center"/>
          </w:tcPr>
          <w:p>
            <w:pPr>
              <w:pStyle w:val="9"/>
            </w:pPr>
            <w:r>
              <w:t>46.79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2070105</w:t>
            </w:r>
          </w:p>
        </w:tc>
        <w:tc>
          <w:tcPr>
            <w:tcW w:w="4535" w:type="dxa"/>
            <w:vAlign w:val="center"/>
          </w:tcPr>
          <w:p>
            <w:pPr>
              <w:pStyle w:val="10"/>
            </w:pPr>
            <w:r>
              <w:t>文化展示及纪念机构</w:t>
            </w:r>
          </w:p>
        </w:tc>
        <w:tc>
          <w:tcPr>
            <w:tcW w:w="1361" w:type="dxa"/>
            <w:vAlign w:val="center"/>
          </w:tcPr>
          <w:p>
            <w:pPr>
              <w:pStyle w:val="9"/>
            </w:pPr>
            <w:r>
              <w:t>46.79</w:t>
            </w:r>
          </w:p>
        </w:tc>
        <w:tc>
          <w:tcPr>
            <w:tcW w:w="1361" w:type="dxa"/>
            <w:vAlign w:val="center"/>
          </w:tcPr>
          <w:p>
            <w:pPr>
              <w:pStyle w:val="9"/>
            </w:pPr>
            <w:r>
              <w:t>46.79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r>
              <w:t>18.80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8.40</w:t>
            </w:r>
          </w:p>
        </w:tc>
        <w:tc>
          <w:tcPr>
            <w:tcW w:w="1361" w:type="dxa"/>
            <w:vAlign w:val="center"/>
          </w:tcPr>
          <w:p>
            <w:pPr>
              <w:pStyle w:val="9"/>
            </w:pPr>
            <w:r>
              <w:t>8.40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1.60</w:t>
            </w:r>
          </w:p>
        </w:tc>
        <w:tc>
          <w:tcPr>
            <w:tcW w:w="1361" w:type="dxa"/>
            <w:vAlign w:val="center"/>
          </w:tcPr>
          <w:p>
            <w:pPr>
              <w:pStyle w:val="9"/>
            </w:pPr>
            <w:r>
              <w:t>1.60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3.40</w:t>
            </w:r>
          </w:p>
        </w:tc>
        <w:tc>
          <w:tcPr>
            <w:tcW w:w="1361" w:type="dxa"/>
            <w:vAlign w:val="center"/>
          </w:tcPr>
          <w:p>
            <w:pPr>
              <w:pStyle w:val="9"/>
            </w:pPr>
            <w:r>
              <w:t>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3.40</w:t>
            </w:r>
          </w:p>
        </w:tc>
        <w:tc>
          <w:tcPr>
            <w:tcW w:w="1361" w:type="dxa"/>
            <w:vAlign w:val="center"/>
          </w:tcPr>
          <w:p>
            <w:pPr>
              <w:pStyle w:val="9"/>
            </w:pPr>
            <w:r>
              <w:t>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3.40</w:t>
            </w:r>
          </w:p>
        </w:tc>
        <w:tc>
          <w:tcPr>
            <w:tcW w:w="1361" w:type="dxa"/>
            <w:vAlign w:val="center"/>
          </w:tcPr>
          <w:p>
            <w:pPr>
              <w:pStyle w:val="9"/>
            </w:pPr>
            <w:r>
              <w:t>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78.99</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65.59</w:t>
            </w:r>
          </w:p>
        </w:tc>
        <w:tc>
          <w:tcPr>
            <w:tcW w:w="1474" w:type="dxa"/>
            <w:vAlign w:val="center"/>
          </w:tcPr>
          <w:p>
            <w:pPr>
              <w:pStyle w:val="9"/>
            </w:pPr>
            <w:r>
              <w:t>65.59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10.00</w:t>
            </w:r>
          </w:p>
        </w:tc>
        <w:tc>
          <w:tcPr>
            <w:tcW w:w="1474" w:type="dxa"/>
            <w:vAlign w:val="center"/>
          </w:tcPr>
          <w:p>
            <w:pPr>
              <w:pStyle w:val="9"/>
            </w:pPr>
            <w:r>
              <w:t>10.00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3.40</w:t>
            </w:r>
          </w:p>
        </w:tc>
        <w:tc>
          <w:tcPr>
            <w:tcW w:w="1474" w:type="dxa"/>
            <w:vAlign w:val="center"/>
          </w:tcPr>
          <w:p>
            <w:pPr>
              <w:pStyle w:val="9"/>
            </w:pPr>
            <w:r>
              <w:t>3.40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78.99</w:t>
            </w:r>
          </w:p>
        </w:tc>
        <w:tc>
          <w:tcPr>
            <w:tcW w:w="3402" w:type="dxa"/>
            <w:vAlign w:val="center"/>
          </w:tcPr>
          <w:p>
            <w:pPr>
              <w:pStyle w:val="12"/>
            </w:pPr>
            <w:r>
              <w:t>本年支出合计</w:t>
            </w:r>
          </w:p>
        </w:tc>
        <w:tc>
          <w:tcPr>
            <w:tcW w:w="1474" w:type="dxa"/>
            <w:vAlign w:val="center"/>
          </w:tcPr>
          <w:p>
            <w:pPr>
              <w:pStyle w:val="13"/>
            </w:pPr>
            <w:r>
              <w:t>78.99</w:t>
            </w:r>
          </w:p>
        </w:tc>
        <w:tc>
          <w:tcPr>
            <w:tcW w:w="1474" w:type="dxa"/>
            <w:vAlign w:val="center"/>
          </w:tcPr>
          <w:p>
            <w:pPr>
              <w:pStyle w:val="13"/>
            </w:pPr>
            <w:r>
              <w:t>78.99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78.99</w:t>
            </w:r>
          </w:p>
        </w:tc>
        <w:tc>
          <w:tcPr>
            <w:tcW w:w="3402" w:type="dxa"/>
            <w:vAlign w:val="center"/>
          </w:tcPr>
          <w:p>
            <w:pPr>
              <w:pStyle w:val="12"/>
            </w:pPr>
            <w:r>
              <w:t>支出总计</w:t>
            </w:r>
          </w:p>
        </w:tc>
        <w:tc>
          <w:tcPr>
            <w:tcW w:w="1474" w:type="dxa"/>
            <w:vAlign w:val="center"/>
          </w:tcPr>
          <w:p>
            <w:pPr>
              <w:pStyle w:val="13"/>
            </w:pPr>
            <w:r>
              <w:t>78.99</w:t>
            </w:r>
          </w:p>
        </w:tc>
        <w:tc>
          <w:tcPr>
            <w:tcW w:w="1474" w:type="dxa"/>
            <w:vAlign w:val="center"/>
          </w:tcPr>
          <w:p>
            <w:pPr>
              <w:pStyle w:val="13"/>
            </w:pPr>
            <w:r>
              <w:t>78.99</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78.99</w:t>
            </w:r>
          </w:p>
        </w:tc>
        <w:tc>
          <w:tcPr>
            <w:tcW w:w="2551" w:type="dxa"/>
            <w:vAlign w:val="center"/>
          </w:tcPr>
          <w:p>
            <w:pPr>
              <w:pStyle w:val="13"/>
            </w:pPr>
            <w:r>
              <w:t>60.19</w:t>
            </w:r>
          </w:p>
        </w:tc>
        <w:tc>
          <w:tcPr>
            <w:tcW w:w="2551" w:type="dxa"/>
            <w:vAlign w:val="center"/>
          </w:tcPr>
          <w:p>
            <w:pPr>
              <w:pStyle w:val="13"/>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65.59</w:t>
            </w:r>
          </w:p>
        </w:tc>
        <w:tc>
          <w:tcPr>
            <w:tcW w:w="2551" w:type="dxa"/>
            <w:vAlign w:val="center"/>
          </w:tcPr>
          <w:p>
            <w:pPr>
              <w:pStyle w:val="9"/>
            </w:pPr>
            <w:r>
              <w:t>46.79</w:t>
            </w: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46.79</w:t>
            </w:r>
          </w:p>
        </w:tc>
        <w:tc>
          <w:tcPr>
            <w:tcW w:w="2551" w:type="dxa"/>
            <w:vAlign w:val="center"/>
          </w:tcPr>
          <w:p>
            <w:pPr>
              <w:pStyle w:val="9"/>
            </w:pPr>
            <w:r>
              <w:t>46.79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2070105</w:t>
            </w:r>
          </w:p>
        </w:tc>
        <w:tc>
          <w:tcPr>
            <w:tcW w:w="4535" w:type="dxa"/>
            <w:vAlign w:val="center"/>
          </w:tcPr>
          <w:p>
            <w:pPr>
              <w:pStyle w:val="10"/>
            </w:pPr>
            <w:r>
              <w:t>文化展示及纪念机构</w:t>
            </w:r>
          </w:p>
        </w:tc>
        <w:tc>
          <w:tcPr>
            <w:tcW w:w="2551" w:type="dxa"/>
            <w:vAlign w:val="center"/>
          </w:tcPr>
          <w:p>
            <w:pPr>
              <w:pStyle w:val="9"/>
            </w:pPr>
            <w:r>
              <w:t>46.79</w:t>
            </w:r>
          </w:p>
        </w:tc>
        <w:tc>
          <w:tcPr>
            <w:tcW w:w="2551" w:type="dxa"/>
            <w:vAlign w:val="center"/>
          </w:tcPr>
          <w:p>
            <w:pPr>
              <w:pStyle w:val="9"/>
            </w:pPr>
            <w:r>
              <w:t>46.79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18.80</w:t>
            </w:r>
          </w:p>
        </w:tc>
        <w:tc>
          <w:tcPr>
            <w:tcW w:w="2551" w:type="dxa"/>
            <w:vAlign w:val="center"/>
          </w:tcPr>
          <w:p>
            <w:pPr>
              <w:pStyle w:val="9"/>
            </w:pPr>
          </w:p>
        </w:tc>
        <w:tc>
          <w:tcPr>
            <w:tcW w:w="2551" w:type="dxa"/>
            <w:vAlign w:val="center"/>
          </w:tcPr>
          <w:p>
            <w:pPr>
              <w:pStyle w:val="9"/>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8.40</w:t>
            </w:r>
          </w:p>
        </w:tc>
        <w:tc>
          <w:tcPr>
            <w:tcW w:w="2551" w:type="dxa"/>
            <w:vAlign w:val="center"/>
          </w:tcPr>
          <w:p>
            <w:pPr>
              <w:pStyle w:val="9"/>
            </w:pPr>
            <w:r>
              <w:t>8.40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1.60</w:t>
            </w:r>
          </w:p>
        </w:tc>
        <w:tc>
          <w:tcPr>
            <w:tcW w:w="2551" w:type="dxa"/>
            <w:vAlign w:val="center"/>
          </w:tcPr>
          <w:p>
            <w:pPr>
              <w:pStyle w:val="9"/>
            </w:pPr>
            <w:r>
              <w:t>1.60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3.40</w:t>
            </w:r>
          </w:p>
        </w:tc>
        <w:tc>
          <w:tcPr>
            <w:tcW w:w="2551" w:type="dxa"/>
            <w:vAlign w:val="center"/>
          </w:tcPr>
          <w:p>
            <w:pPr>
              <w:pStyle w:val="9"/>
            </w:pPr>
            <w:r>
              <w:t>3.40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3.40</w:t>
            </w:r>
          </w:p>
        </w:tc>
        <w:tc>
          <w:tcPr>
            <w:tcW w:w="2551" w:type="dxa"/>
            <w:vAlign w:val="center"/>
          </w:tcPr>
          <w:p>
            <w:pPr>
              <w:pStyle w:val="9"/>
            </w:pPr>
            <w:r>
              <w:t>3.40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3.40</w:t>
            </w:r>
          </w:p>
        </w:tc>
        <w:tc>
          <w:tcPr>
            <w:tcW w:w="2551" w:type="dxa"/>
            <w:vAlign w:val="center"/>
          </w:tcPr>
          <w:p>
            <w:pPr>
              <w:pStyle w:val="9"/>
            </w:pPr>
            <w:r>
              <w:t>3.40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60.19</w:t>
            </w:r>
          </w:p>
        </w:tc>
        <w:tc>
          <w:tcPr>
            <w:tcW w:w="2551" w:type="dxa"/>
            <w:vAlign w:val="center"/>
          </w:tcPr>
          <w:p>
            <w:pPr>
              <w:pStyle w:val="13"/>
            </w:pPr>
            <w:r>
              <w:t>58.19</w:t>
            </w: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55.16</w:t>
            </w:r>
          </w:p>
        </w:tc>
        <w:tc>
          <w:tcPr>
            <w:tcW w:w="2551" w:type="dxa"/>
            <w:vAlign w:val="center"/>
          </w:tcPr>
          <w:p>
            <w:pPr>
              <w:pStyle w:val="9"/>
            </w:pPr>
            <w:r>
              <w:t>55.16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3.70</w:t>
            </w:r>
          </w:p>
        </w:tc>
        <w:tc>
          <w:tcPr>
            <w:tcW w:w="2551" w:type="dxa"/>
            <w:vAlign w:val="center"/>
          </w:tcPr>
          <w:p>
            <w:pPr>
              <w:pStyle w:val="9"/>
            </w:pPr>
            <w:r>
              <w:t>3.70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2.50</w:t>
            </w:r>
          </w:p>
        </w:tc>
        <w:tc>
          <w:tcPr>
            <w:tcW w:w="2551" w:type="dxa"/>
            <w:vAlign w:val="center"/>
          </w:tcPr>
          <w:p>
            <w:pPr>
              <w:pStyle w:val="9"/>
            </w:pPr>
            <w:r>
              <w:t>2.50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13.00</w:t>
            </w:r>
          </w:p>
        </w:tc>
        <w:tc>
          <w:tcPr>
            <w:tcW w:w="2551" w:type="dxa"/>
            <w:vAlign w:val="center"/>
          </w:tcPr>
          <w:p>
            <w:pPr>
              <w:pStyle w:val="9"/>
            </w:pPr>
            <w:r>
              <w:t>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8.40</w:t>
            </w:r>
          </w:p>
        </w:tc>
        <w:tc>
          <w:tcPr>
            <w:tcW w:w="2551" w:type="dxa"/>
            <w:vAlign w:val="center"/>
          </w:tcPr>
          <w:p>
            <w:pPr>
              <w:pStyle w:val="9"/>
            </w:pPr>
            <w:r>
              <w:t>8.40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1.60</w:t>
            </w:r>
          </w:p>
        </w:tc>
        <w:tc>
          <w:tcPr>
            <w:tcW w:w="2551" w:type="dxa"/>
            <w:vAlign w:val="center"/>
          </w:tcPr>
          <w:p>
            <w:pPr>
              <w:pStyle w:val="9"/>
            </w:pPr>
            <w:r>
              <w:t>1.60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3.40</w:t>
            </w:r>
          </w:p>
        </w:tc>
        <w:tc>
          <w:tcPr>
            <w:tcW w:w="2551" w:type="dxa"/>
            <w:vAlign w:val="center"/>
          </w:tcPr>
          <w:p>
            <w:pPr>
              <w:pStyle w:val="9"/>
            </w:pPr>
            <w:r>
              <w:t>3.40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0.56</w:t>
            </w:r>
          </w:p>
        </w:tc>
        <w:tc>
          <w:tcPr>
            <w:tcW w:w="2551" w:type="dxa"/>
            <w:vAlign w:val="center"/>
          </w:tcPr>
          <w:p>
            <w:pPr>
              <w:pStyle w:val="9"/>
            </w:pPr>
            <w:r>
              <w:t>0.56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3.03</w:t>
            </w:r>
          </w:p>
        </w:tc>
        <w:tc>
          <w:tcPr>
            <w:tcW w:w="2551" w:type="dxa"/>
            <w:vAlign w:val="center"/>
          </w:tcPr>
          <w:p>
            <w:pPr>
              <w:pStyle w:val="9"/>
            </w:pPr>
            <w:r>
              <w:t>3.03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3.03</w:t>
            </w:r>
          </w:p>
        </w:tc>
        <w:tc>
          <w:tcPr>
            <w:tcW w:w="2551" w:type="dxa"/>
            <w:vAlign w:val="center"/>
          </w:tcPr>
          <w:p>
            <w:pPr>
              <w:pStyle w:val="9"/>
            </w:pPr>
            <w:r>
              <w:t>3.03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无极县美术馆2024年单位预算信息公开情况说明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按照《中华人民共和国预算法》、《地方预决算公开操作规程》和《关于进一步推进预算公开工作的实施意见》规定，现将无极县美术馆2024年单位预算公开如下：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无极县美术馆馆是无极县文化广电体育和旅游局的下属事业单位。单位职责是：开展艺术创作，促进书画艺术繁荣。书画艺术创作、研究、编辑、咨询、创作人才培养。</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无极县美术馆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78.99万元，其中：一般公共预算收入78.99万元，基金预算收入0.00万元，国有资本经营预算收入0.00万元，财政专户核拨收入0.00万元，单位资金收入0.00万元，上年结转结余0.00万元。</w:t>
      </w:r>
    </w:p>
    <w:p>
      <w:pPr>
        <w:pStyle w:val="24"/>
      </w:pPr>
      <w:r>
        <w:t>2、支出说明</w:t>
      </w:r>
    </w:p>
    <w:p>
      <w:pPr>
        <w:pStyle w:val="24"/>
        <w:rPr>
          <w:rFonts w:hint="eastAsia" w:eastAsiaTheme="minorEastAsia"/>
          <w:lang w:eastAsia="zh-CN"/>
        </w:rPr>
      </w:pPr>
      <w:r>
        <w:t>收支预算总表支出栏、基本支出表、项目支出表按经济分类和支出功能分类科目编制，反映无极县美术馆年度单位预算中支出预算的总体情况。2024年支出预算78.99万元，其中基本支出60.19万元，包括人员经费58.19万元和日常公用经费2.00万元；项目支出18.80万元，主要为</w:t>
      </w:r>
      <w:r>
        <w:rPr>
          <w:rFonts w:hint="eastAsia"/>
        </w:rPr>
        <w:t>关于提前下达</w:t>
      </w:r>
      <w:r>
        <w:t>2024</w:t>
      </w:r>
      <w:r>
        <w:rPr>
          <w:rFonts w:hint="eastAsia"/>
        </w:rPr>
        <w:t>年公共图书馆、美术馆、文化馆（站）免费开放补助资金</w:t>
      </w:r>
      <w:r>
        <w:t>10.8</w:t>
      </w:r>
      <w:r>
        <w:rPr>
          <w:rFonts w:hint="eastAsia"/>
        </w:rPr>
        <w:t>万元，关于提前下达</w:t>
      </w:r>
      <w:r>
        <w:t>2024</w:t>
      </w:r>
      <w:r>
        <w:rPr>
          <w:rFonts w:hint="eastAsia"/>
        </w:rPr>
        <w:t>年基层“三馆一站”免费开放省级补助资金</w:t>
      </w:r>
      <w:r>
        <w:t>2</w:t>
      </w:r>
      <w:r>
        <w:rPr>
          <w:rFonts w:hint="eastAsia"/>
        </w:rPr>
        <w:t>万元，县级配套免费开放资金</w:t>
      </w:r>
      <w:r>
        <w:t>6</w:t>
      </w:r>
      <w:r>
        <w:rPr>
          <w:rFonts w:hint="eastAsia"/>
        </w:rPr>
        <w:t>万元，共计</w:t>
      </w:r>
      <w:r>
        <w:t>18.8</w:t>
      </w:r>
      <w:r>
        <w:rPr>
          <w:rFonts w:hint="eastAsia"/>
        </w:rPr>
        <w:t>万元。</w:t>
      </w:r>
    </w:p>
    <w:p>
      <w:pPr>
        <w:pStyle w:val="24"/>
      </w:pPr>
      <w:r>
        <w:t>3、比上年增减情况</w:t>
      </w:r>
    </w:p>
    <w:p>
      <w:pPr>
        <w:pStyle w:val="24"/>
      </w:pPr>
      <w:r>
        <w:t>2024年预算收支安排78.99万元，较2023年预算增加7.79万元，其中：基本支出增加8.99万元，主要为人员经费增加项目支出减少1.20万元，主要为中央补助地方免费开放经费减少。</w:t>
      </w:r>
    </w:p>
    <w:p>
      <w:pPr>
        <w:spacing w:before="10" w:after="10"/>
        <w:ind w:firstLine="640"/>
        <w:outlineLvl w:val="5"/>
      </w:pPr>
      <w:r>
        <w:rPr>
          <w:rFonts w:ascii="黑体" w:hAnsi="黑体" w:eastAsia="黑体" w:cs="黑体"/>
          <w:color w:val="000000"/>
          <w:sz w:val="32"/>
        </w:rPr>
        <w:t>三、机关运行经费安排情况</w:t>
      </w:r>
    </w:p>
    <w:p>
      <w:pPr>
        <w:pStyle w:val="25"/>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与2023年相比持平，无增减变化。其中因公出国（境）费0.00万元，与上年持平，原因为未安排出国（境）经费； 公务用车购置及运维费0.00万元（其中：公务用车购置费为0.00万元，公务用车运维费0.00万元)与上年持平，原因为未安排公务用车购置及运维费； 公务接待费0.00万元，与上年持平，原因为未安排公务接待经费。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1、2024年美术馆县级配套免费开放资金绩效目标表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13013024P00010410027C</w:t>
            </w:r>
          </w:p>
        </w:tc>
        <w:tc>
          <w:tcPr>
            <w:tcW w:w="1587" w:type="dxa"/>
            <w:vAlign w:val="center"/>
          </w:tcPr>
          <w:p>
            <w:pPr>
              <w:pStyle w:val="8"/>
            </w:pPr>
            <w:r>
              <w:t>项目名称</w:t>
            </w:r>
          </w:p>
        </w:tc>
        <w:tc>
          <w:tcPr>
            <w:tcW w:w="4422" w:type="dxa"/>
            <w:gridSpan w:val="3"/>
            <w:vAlign w:val="center"/>
          </w:tcPr>
          <w:p>
            <w:pPr>
              <w:pStyle w:val="10"/>
            </w:pPr>
            <w:r>
              <w:t>2024年美术馆县级配套免费开放资金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6.00</w:t>
            </w:r>
          </w:p>
        </w:tc>
        <w:tc>
          <w:tcPr>
            <w:tcW w:w="1587" w:type="dxa"/>
            <w:vAlign w:val="center"/>
          </w:tcPr>
          <w:p>
            <w:pPr>
              <w:pStyle w:val="8"/>
            </w:pPr>
            <w:r>
              <w:t>其中：财政    资金</w:t>
            </w:r>
          </w:p>
        </w:tc>
        <w:tc>
          <w:tcPr>
            <w:tcW w:w="1304" w:type="dxa"/>
            <w:vAlign w:val="center"/>
          </w:tcPr>
          <w:p>
            <w:pPr>
              <w:pStyle w:val="10"/>
            </w:pPr>
            <w:r>
              <w:t>6.00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用于美术馆免费开放活动，保障正常运行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6.00</w:t>
            </w:r>
          </w:p>
        </w:tc>
        <w:tc>
          <w:tcPr>
            <w:tcW w:w="1587" w:type="dxa"/>
            <w:vAlign w:val="center"/>
          </w:tcPr>
          <w:p>
            <w:pPr>
              <w:pStyle w:val="11"/>
            </w:pPr>
            <w:r>
              <w:t xml:space="preserve"> </w:t>
            </w:r>
          </w:p>
        </w:tc>
        <w:tc>
          <w:tcPr>
            <w:tcW w:w="1304" w:type="dxa"/>
            <w:vAlign w:val="center"/>
          </w:tcPr>
          <w:p>
            <w:pPr>
              <w:pStyle w:val="11"/>
            </w:pPr>
            <w:r>
              <w:t xml:space="preserve"> </w:t>
            </w:r>
          </w:p>
        </w:tc>
        <w:tc>
          <w:tcPr>
            <w:tcW w:w="3118"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1.保障美术馆免费开放，各项工作正常运转，顺利完成美术人才培训、举办各种展览活动等工作任务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支出完成率</w:t>
            </w:r>
          </w:p>
        </w:tc>
        <w:tc>
          <w:tcPr>
            <w:tcW w:w="2891" w:type="dxa"/>
            <w:vAlign w:val="center"/>
          </w:tcPr>
          <w:p>
            <w:pPr>
              <w:pStyle w:val="10"/>
            </w:pPr>
            <w:r>
              <w:t>按时有序支出</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年度展览计划完成率</w:t>
            </w:r>
          </w:p>
        </w:tc>
        <w:tc>
          <w:tcPr>
            <w:tcW w:w="2891" w:type="dxa"/>
            <w:vAlign w:val="center"/>
          </w:tcPr>
          <w:p>
            <w:pPr>
              <w:pStyle w:val="10"/>
            </w:pPr>
            <w:r>
              <w:t>年度展览计划完成率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完工及时率</w:t>
            </w:r>
          </w:p>
        </w:tc>
        <w:tc>
          <w:tcPr>
            <w:tcW w:w="2891" w:type="dxa"/>
            <w:vAlign w:val="center"/>
          </w:tcPr>
          <w:p>
            <w:pPr>
              <w:pStyle w:val="10"/>
            </w:pPr>
            <w:r>
              <w:t>完工及时率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成本利用率</w:t>
            </w:r>
          </w:p>
        </w:tc>
        <w:tc>
          <w:tcPr>
            <w:tcW w:w="2891" w:type="dxa"/>
            <w:vAlign w:val="center"/>
          </w:tcPr>
          <w:p>
            <w:pPr>
              <w:pStyle w:val="10"/>
            </w:pPr>
            <w:r>
              <w:t>成本利用率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提升公共服务水平</w:t>
            </w:r>
          </w:p>
        </w:tc>
        <w:tc>
          <w:tcPr>
            <w:tcW w:w="2891" w:type="dxa"/>
            <w:vAlign w:val="center"/>
          </w:tcPr>
          <w:p>
            <w:pPr>
              <w:pStyle w:val="10"/>
            </w:pPr>
            <w:r>
              <w:t>提升公共服务水平</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生态效益提升值</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w:t>
            </w:r>
          </w:p>
        </w:tc>
        <w:tc>
          <w:tcPr>
            <w:tcW w:w="2891" w:type="dxa"/>
            <w:vAlign w:val="center"/>
          </w:tcPr>
          <w:p>
            <w:pPr>
              <w:pStyle w:val="10"/>
            </w:pPr>
            <w:r>
              <w:t>可持续性</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服务对象满意度</w:t>
            </w:r>
          </w:p>
        </w:tc>
        <w:tc>
          <w:tcPr>
            <w:tcW w:w="2891" w:type="dxa"/>
            <w:vAlign w:val="center"/>
          </w:tcPr>
          <w:p>
            <w:pPr>
              <w:pStyle w:val="10"/>
            </w:pPr>
            <w:r>
              <w:t>服务对象满意度</w:t>
            </w:r>
          </w:p>
        </w:tc>
        <w:tc>
          <w:tcPr>
            <w:tcW w:w="1276" w:type="dxa"/>
            <w:vAlign w:val="center"/>
          </w:tcPr>
          <w:p>
            <w:pPr>
              <w:pStyle w:val="10"/>
            </w:pPr>
            <w:r>
              <w:t>≥95百分比</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2、提前下达2024年“三馆一站”省级免费开放资金绩效目标表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13013024P00010410033R</w:t>
            </w:r>
          </w:p>
        </w:tc>
        <w:tc>
          <w:tcPr>
            <w:tcW w:w="1587" w:type="dxa"/>
            <w:vAlign w:val="center"/>
          </w:tcPr>
          <w:p>
            <w:pPr>
              <w:pStyle w:val="8"/>
            </w:pPr>
            <w:r>
              <w:t>项目名称</w:t>
            </w:r>
          </w:p>
        </w:tc>
        <w:tc>
          <w:tcPr>
            <w:tcW w:w="4422" w:type="dxa"/>
            <w:gridSpan w:val="3"/>
            <w:vAlign w:val="center"/>
          </w:tcPr>
          <w:p>
            <w:pPr>
              <w:pStyle w:val="10"/>
            </w:pPr>
            <w:r>
              <w:t>提前下达2024年“三馆一站”省级免费开放资金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2.00</w:t>
            </w:r>
          </w:p>
        </w:tc>
        <w:tc>
          <w:tcPr>
            <w:tcW w:w="1587" w:type="dxa"/>
            <w:vAlign w:val="center"/>
          </w:tcPr>
          <w:p>
            <w:pPr>
              <w:pStyle w:val="8"/>
            </w:pPr>
            <w:r>
              <w:t>其中：财政    资金</w:t>
            </w:r>
          </w:p>
        </w:tc>
        <w:tc>
          <w:tcPr>
            <w:tcW w:w="1304" w:type="dxa"/>
            <w:vAlign w:val="center"/>
          </w:tcPr>
          <w:p>
            <w:pPr>
              <w:pStyle w:val="10"/>
            </w:pPr>
            <w:r>
              <w:t>2.00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用于美术馆开展免费活动，保障正常运转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 xml:space="preserve"> </w:t>
            </w:r>
          </w:p>
        </w:tc>
        <w:tc>
          <w:tcPr>
            <w:tcW w:w="1587" w:type="dxa"/>
            <w:vAlign w:val="center"/>
          </w:tcPr>
          <w:p>
            <w:pPr>
              <w:pStyle w:val="11"/>
            </w:pPr>
            <w:r>
              <w:t>2.00</w:t>
            </w:r>
          </w:p>
        </w:tc>
        <w:tc>
          <w:tcPr>
            <w:tcW w:w="1304" w:type="dxa"/>
            <w:vAlign w:val="center"/>
          </w:tcPr>
          <w:p>
            <w:pPr>
              <w:pStyle w:val="11"/>
            </w:pPr>
            <w:r>
              <w:t xml:space="preserve"> </w:t>
            </w:r>
          </w:p>
        </w:tc>
        <w:tc>
          <w:tcPr>
            <w:tcW w:w="3118"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1.保障美术馆免费开放，各项工作正常运转，顺利完成美术展览、人才培训等工作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支出完成率</w:t>
            </w:r>
          </w:p>
        </w:tc>
        <w:tc>
          <w:tcPr>
            <w:tcW w:w="2891" w:type="dxa"/>
            <w:vAlign w:val="center"/>
          </w:tcPr>
          <w:p>
            <w:pPr>
              <w:pStyle w:val="10"/>
            </w:pPr>
            <w:r>
              <w:t>按时有序支出</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年度展览计划完成率</w:t>
            </w:r>
          </w:p>
        </w:tc>
        <w:tc>
          <w:tcPr>
            <w:tcW w:w="2891" w:type="dxa"/>
            <w:vAlign w:val="center"/>
          </w:tcPr>
          <w:p>
            <w:pPr>
              <w:pStyle w:val="10"/>
            </w:pPr>
            <w:r>
              <w:t>年度展览计划完成率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完工及时率</w:t>
            </w:r>
          </w:p>
        </w:tc>
        <w:tc>
          <w:tcPr>
            <w:tcW w:w="2891" w:type="dxa"/>
            <w:vAlign w:val="center"/>
          </w:tcPr>
          <w:p>
            <w:pPr>
              <w:pStyle w:val="10"/>
            </w:pPr>
            <w:r>
              <w:t>完工及时率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成本利用率</w:t>
            </w:r>
          </w:p>
        </w:tc>
        <w:tc>
          <w:tcPr>
            <w:tcW w:w="2891" w:type="dxa"/>
            <w:vAlign w:val="center"/>
          </w:tcPr>
          <w:p>
            <w:pPr>
              <w:pStyle w:val="10"/>
            </w:pPr>
            <w:r>
              <w:t>成本利用率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提升公共服务水平</w:t>
            </w:r>
          </w:p>
        </w:tc>
        <w:tc>
          <w:tcPr>
            <w:tcW w:w="2891" w:type="dxa"/>
            <w:vAlign w:val="center"/>
          </w:tcPr>
          <w:p>
            <w:pPr>
              <w:pStyle w:val="10"/>
            </w:pPr>
            <w:r>
              <w:t>提升公共服务水平</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生态效益提升值</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w:t>
            </w:r>
          </w:p>
        </w:tc>
        <w:tc>
          <w:tcPr>
            <w:tcW w:w="2891" w:type="dxa"/>
            <w:vAlign w:val="center"/>
          </w:tcPr>
          <w:p>
            <w:pPr>
              <w:pStyle w:val="10"/>
            </w:pPr>
            <w:r>
              <w:t>可持续性</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服务对象满意度</w:t>
            </w:r>
          </w:p>
        </w:tc>
        <w:tc>
          <w:tcPr>
            <w:tcW w:w="2891" w:type="dxa"/>
            <w:vAlign w:val="center"/>
          </w:tcPr>
          <w:p>
            <w:pPr>
              <w:pStyle w:val="10"/>
            </w:pPr>
            <w:r>
              <w:t>服务对象满意度</w:t>
            </w:r>
          </w:p>
        </w:tc>
        <w:tc>
          <w:tcPr>
            <w:tcW w:w="1276" w:type="dxa"/>
            <w:vAlign w:val="center"/>
          </w:tcPr>
          <w:p>
            <w:pPr>
              <w:pStyle w:val="10"/>
            </w:pPr>
            <w:r>
              <w:t>≥95百分比</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3、提前下达2024年中央补助公共图书馆、美术馆、文化馆免费开放资金绩效目标表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13013024P000104100326</w:t>
            </w:r>
          </w:p>
        </w:tc>
        <w:tc>
          <w:tcPr>
            <w:tcW w:w="1587" w:type="dxa"/>
            <w:vAlign w:val="center"/>
          </w:tcPr>
          <w:p>
            <w:pPr>
              <w:pStyle w:val="8"/>
            </w:pPr>
            <w:r>
              <w:t>项目名称</w:t>
            </w:r>
          </w:p>
        </w:tc>
        <w:tc>
          <w:tcPr>
            <w:tcW w:w="4422" w:type="dxa"/>
            <w:gridSpan w:val="3"/>
            <w:vAlign w:val="center"/>
          </w:tcPr>
          <w:p>
            <w:pPr>
              <w:pStyle w:val="10"/>
            </w:pPr>
            <w:r>
              <w:t>提前下达2024年中央补助公共图书馆、美术馆、文化馆免费开放资金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10.80</w:t>
            </w:r>
          </w:p>
        </w:tc>
        <w:tc>
          <w:tcPr>
            <w:tcW w:w="1587" w:type="dxa"/>
            <w:vAlign w:val="center"/>
          </w:tcPr>
          <w:p>
            <w:pPr>
              <w:pStyle w:val="8"/>
            </w:pPr>
            <w:r>
              <w:t>其中：财政    资金</w:t>
            </w:r>
          </w:p>
        </w:tc>
        <w:tc>
          <w:tcPr>
            <w:tcW w:w="1304" w:type="dxa"/>
            <w:vAlign w:val="center"/>
          </w:tcPr>
          <w:p>
            <w:pPr>
              <w:pStyle w:val="10"/>
            </w:pPr>
            <w:r>
              <w:t>10.80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用于美术馆开展免费活动，保障美术馆正常运行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3.00</w:t>
            </w:r>
          </w:p>
        </w:tc>
        <w:tc>
          <w:tcPr>
            <w:tcW w:w="1587" w:type="dxa"/>
            <w:vAlign w:val="center"/>
          </w:tcPr>
          <w:p>
            <w:pPr>
              <w:pStyle w:val="11"/>
            </w:pPr>
            <w:r>
              <w:t>6.00</w:t>
            </w:r>
          </w:p>
        </w:tc>
        <w:tc>
          <w:tcPr>
            <w:tcW w:w="1304" w:type="dxa"/>
            <w:vAlign w:val="center"/>
          </w:tcPr>
          <w:p>
            <w:pPr>
              <w:pStyle w:val="11"/>
            </w:pPr>
            <w:r>
              <w:t>10.00</w:t>
            </w:r>
          </w:p>
        </w:tc>
        <w:tc>
          <w:tcPr>
            <w:tcW w:w="3118"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支出完成率</w:t>
            </w:r>
          </w:p>
        </w:tc>
        <w:tc>
          <w:tcPr>
            <w:tcW w:w="2891" w:type="dxa"/>
            <w:vAlign w:val="center"/>
          </w:tcPr>
          <w:p>
            <w:pPr>
              <w:pStyle w:val="10"/>
            </w:pPr>
            <w:r>
              <w:t>按时有序支出</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年度展览计划完成率</w:t>
            </w:r>
          </w:p>
        </w:tc>
        <w:tc>
          <w:tcPr>
            <w:tcW w:w="2891" w:type="dxa"/>
            <w:vAlign w:val="center"/>
          </w:tcPr>
          <w:p>
            <w:pPr>
              <w:pStyle w:val="10"/>
            </w:pPr>
            <w:r>
              <w:t>年度展览计划完成率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完工及时率</w:t>
            </w:r>
          </w:p>
        </w:tc>
        <w:tc>
          <w:tcPr>
            <w:tcW w:w="2891" w:type="dxa"/>
            <w:vAlign w:val="center"/>
          </w:tcPr>
          <w:p>
            <w:pPr>
              <w:pStyle w:val="10"/>
            </w:pPr>
            <w:r>
              <w:t>完工及时率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按预算资金完成率</w:t>
            </w:r>
          </w:p>
        </w:tc>
        <w:tc>
          <w:tcPr>
            <w:tcW w:w="2891" w:type="dxa"/>
            <w:vAlign w:val="center"/>
          </w:tcPr>
          <w:p>
            <w:pPr>
              <w:pStyle w:val="10"/>
            </w:pPr>
            <w:r>
              <w:t>按预算资金完成率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经济效益指标</w:t>
            </w:r>
          </w:p>
        </w:tc>
        <w:tc>
          <w:tcPr>
            <w:tcW w:w="1332" w:type="dxa"/>
            <w:vAlign w:val="center"/>
          </w:tcPr>
          <w:p>
            <w:pPr>
              <w:pStyle w:val="10"/>
            </w:pPr>
            <w:r>
              <w:t>成本利用率</w:t>
            </w:r>
          </w:p>
        </w:tc>
        <w:tc>
          <w:tcPr>
            <w:tcW w:w="2891" w:type="dxa"/>
            <w:vAlign w:val="center"/>
          </w:tcPr>
          <w:p>
            <w:pPr>
              <w:pStyle w:val="10"/>
            </w:pPr>
            <w:r>
              <w:t>成本利用率</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提升公共服务水平</w:t>
            </w:r>
          </w:p>
        </w:tc>
        <w:tc>
          <w:tcPr>
            <w:tcW w:w="2891" w:type="dxa"/>
            <w:vAlign w:val="center"/>
          </w:tcPr>
          <w:p>
            <w:pPr>
              <w:pStyle w:val="10"/>
            </w:pPr>
            <w:r>
              <w:t>提升公共服务水平</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生态效益指标</w:t>
            </w:r>
          </w:p>
        </w:tc>
        <w:tc>
          <w:tcPr>
            <w:tcW w:w="1332" w:type="dxa"/>
            <w:vAlign w:val="center"/>
          </w:tcPr>
          <w:p>
            <w:pPr>
              <w:pStyle w:val="10"/>
            </w:pPr>
            <w:r>
              <w:t>生态效益提升值</w:t>
            </w:r>
          </w:p>
        </w:tc>
        <w:tc>
          <w:tcPr>
            <w:tcW w:w="2891" w:type="dxa"/>
            <w:vAlign w:val="center"/>
          </w:tcPr>
          <w:p>
            <w:pPr>
              <w:pStyle w:val="10"/>
            </w:pPr>
            <w:r>
              <w:t>生态效益提升值</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可持续影响指标</w:t>
            </w:r>
          </w:p>
        </w:tc>
        <w:tc>
          <w:tcPr>
            <w:tcW w:w="1332" w:type="dxa"/>
            <w:vAlign w:val="center"/>
          </w:tcPr>
          <w:p>
            <w:pPr>
              <w:pStyle w:val="10"/>
            </w:pPr>
            <w:r>
              <w:t>可持续性</w:t>
            </w:r>
          </w:p>
        </w:tc>
        <w:tc>
          <w:tcPr>
            <w:tcW w:w="2891" w:type="dxa"/>
            <w:vAlign w:val="center"/>
          </w:tcPr>
          <w:p>
            <w:pPr>
              <w:pStyle w:val="10"/>
            </w:pPr>
            <w:r>
              <w:t>可持续性</w:t>
            </w:r>
          </w:p>
        </w:tc>
        <w:tc>
          <w:tcPr>
            <w:tcW w:w="1276" w:type="dxa"/>
            <w:vAlign w:val="center"/>
          </w:tcPr>
          <w:p>
            <w:pPr>
              <w:pStyle w:val="10"/>
            </w:pPr>
            <w:r>
              <w:t>≥95百分比</w:t>
            </w:r>
          </w:p>
        </w:tc>
        <w:tc>
          <w:tcPr>
            <w:tcW w:w="184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服务对象满意度</w:t>
            </w:r>
          </w:p>
        </w:tc>
        <w:tc>
          <w:tcPr>
            <w:tcW w:w="2891" w:type="dxa"/>
            <w:vAlign w:val="center"/>
          </w:tcPr>
          <w:p>
            <w:pPr>
              <w:pStyle w:val="10"/>
            </w:pPr>
            <w:r>
              <w:t>服务对象满意度</w:t>
            </w:r>
          </w:p>
        </w:tc>
        <w:tc>
          <w:tcPr>
            <w:tcW w:w="1276" w:type="dxa"/>
            <w:vAlign w:val="center"/>
          </w:tcPr>
          <w:p>
            <w:pPr>
              <w:pStyle w:val="10"/>
            </w:pPr>
            <w:r>
              <w:t>≥95百分比</w:t>
            </w:r>
          </w:p>
        </w:tc>
        <w:tc>
          <w:tcPr>
            <w:tcW w:w="184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357009无极县美术馆</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无极县美术馆上年末固定资产金额为28.87万元（详见下表）。本年度拟购置固定资产总额为0.00万元。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357009无极县美术馆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81</w:t>
            </w:r>
          </w:p>
        </w:tc>
        <w:tc>
          <w:tcPr>
            <w:tcW w:w="2835" w:type="dxa"/>
            <w:vAlign w:val="center"/>
          </w:tcPr>
          <w:p>
            <w:pPr>
              <w:pStyle w:val="9"/>
            </w:pPr>
            <w:r>
              <w:t>28.87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b/>
          <w:bCs/>
          <w:color w:val="000000"/>
          <w:sz w:val="28"/>
          <w:lang w:val="en-US"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pP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w:t>
      </w:r>
      <w:bookmarkStart w:id="5" w:name="_GoBack"/>
      <w:bookmarkEnd w:id="5"/>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eastAsia="方正仿宋_GBK"/>
          <w:color w:val="000000"/>
          <w:sz w:val="28"/>
          <w:lang w:eastAsia="zh-CN"/>
        </w:rPr>
        <w:t>。</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C2CA8"/>
    <w:rsid w:val="000D1A3B"/>
    <w:rsid w:val="000E6B91"/>
    <w:rsid w:val="002E5543"/>
    <w:rsid w:val="0039566D"/>
    <w:rsid w:val="003D64BB"/>
    <w:rsid w:val="004143BE"/>
    <w:rsid w:val="00435EAF"/>
    <w:rsid w:val="0049533C"/>
    <w:rsid w:val="00610FFE"/>
    <w:rsid w:val="00726740"/>
    <w:rsid w:val="00895C5D"/>
    <w:rsid w:val="009C2CA8"/>
    <w:rsid w:val="00AC5DAE"/>
    <w:rsid w:val="00DA6AA8"/>
    <w:rsid w:val="00DC6AF7"/>
    <w:rsid w:val="00EC31CD"/>
    <w:rsid w:val="00F23AB9"/>
    <w:rsid w:val="01650D7E"/>
    <w:rsid w:val="02D558E0"/>
    <w:rsid w:val="045421B6"/>
    <w:rsid w:val="0506683B"/>
    <w:rsid w:val="051B326D"/>
    <w:rsid w:val="05573452"/>
    <w:rsid w:val="05CD6914"/>
    <w:rsid w:val="06642662"/>
    <w:rsid w:val="07722796"/>
    <w:rsid w:val="0790569C"/>
    <w:rsid w:val="07AE5F78"/>
    <w:rsid w:val="082F6B6B"/>
    <w:rsid w:val="084F2ED5"/>
    <w:rsid w:val="0ADD11E0"/>
    <w:rsid w:val="0B1C420D"/>
    <w:rsid w:val="0B545580"/>
    <w:rsid w:val="0B5B1AAE"/>
    <w:rsid w:val="0C4707C8"/>
    <w:rsid w:val="0C7420ED"/>
    <w:rsid w:val="0D046D86"/>
    <w:rsid w:val="0D483C02"/>
    <w:rsid w:val="0D5961CE"/>
    <w:rsid w:val="0E4F5337"/>
    <w:rsid w:val="0E93418B"/>
    <w:rsid w:val="0F426E96"/>
    <w:rsid w:val="0F4403EF"/>
    <w:rsid w:val="10292A53"/>
    <w:rsid w:val="10723BE5"/>
    <w:rsid w:val="10841C20"/>
    <w:rsid w:val="10883B86"/>
    <w:rsid w:val="10AE3B69"/>
    <w:rsid w:val="175A218D"/>
    <w:rsid w:val="17DD3D91"/>
    <w:rsid w:val="190D7E26"/>
    <w:rsid w:val="19200A3F"/>
    <w:rsid w:val="1ABB6E11"/>
    <w:rsid w:val="1AC667D6"/>
    <w:rsid w:val="1C4173D7"/>
    <w:rsid w:val="1E36042F"/>
    <w:rsid w:val="1EE37114"/>
    <w:rsid w:val="1F854242"/>
    <w:rsid w:val="201007F5"/>
    <w:rsid w:val="203211B0"/>
    <w:rsid w:val="208366E3"/>
    <w:rsid w:val="208B472E"/>
    <w:rsid w:val="24FD2DCA"/>
    <w:rsid w:val="25805811"/>
    <w:rsid w:val="2632086E"/>
    <w:rsid w:val="26660AD8"/>
    <w:rsid w:val="26D8294B"/>
    <w:rsid w:val="279E3C38"/>
    <w:rsid w:val="282360F8"/>
    <w:rsid w:val="28901C9C"/>
    <w:rsid w:val="28F66259"/>
    <w:rsid w:val="29E94EC9"/>
    <w:rsid w:val="29F77F12"/>
    <w:rsid w:val="2A994107"/>
    <w:rsid w:val="2B413784"/>
    <w:rsid w:val="2BED5168"/>
    <w:rsid w:val="2C6C3033"/>
    <w:rsid w:val="2DE05988"/>
    <w:rsid w:val="2ED551A8"/>
    <w:rsid w:val="2F575E37"/>
    <w:rsid w:val="2FFD3CD9"/>
    <w:rsid w:val="30650573"/>
    <w:rsid w:val="320E0D7E"/>
    <w:rsid w:val="32331A68"/>
    <w:rsid w:val="33214A85"/>
    <w:rsid w:val="334915B0"/>
    <w:rsid w:val="335950CE"/>
    <w:rsid w:val="356276A1"/>
    <w:rsid w:val="35AC681C"/>
    <w:rsid w:val="360A3A73"/>
    <w:rsid w:val="365A3CC1"/>
    <w:rsid w:val="37C170AC"/>
    <w:rsid w:val="389B2BD0"/>
    <w:rsid w:val="38FF590E"/>
    <w:rsid w:val="39164EF7"/>
    <w:rsid w:val="3B5D1AC3"/>
    <w:rsid w:val="3B5D6FFE"/>
    <w:rsid w:val="3BEC34F9"/>
    <w:rsid w:val="3C560BAA"/>
    <w:rsid w:val="3C8540B6"/>
    <w:rsid w:val="3CC661F5"/>
    <w:rsid w:val="3D0E73FC"/>
    <w:rsid w:val="3D910B03"/>
    <w:rsid w:val="3D9C6FA1"/>
    <w:rsid w:val="3E71027E"/>
    <w:rsid w:val="439D215E"/>
    <w:rsid w:val="458C2F8E"/>
    <w:rsid w:val="45C80749"/>
    <w:rsid w:val="47F00216"/>
    <w:rsid w:val="4884609F"/>
    <w:rsid w:val="4A693768"/>
    <w:rsid w:val="4B3143CF"/>
    <w:rsid w:val="4B775CC3"/>
    <w:rsid w:val="4B93258A"/>
    <w:rsid w:val="4CC428FF"/>
    <w:rsid w:val="4D804334"/>
    <w:rsid w:val="4EC53824"/>
    <w:rsid w:val="4FF91545"/>
    <w:rsid w:val="501A61F6"/>
    <w:rsid w:val="51B31BD1"/>
    <w:rsid w:val="51C049B2"/>
    <w:rsid w:val="520202E8"/>
    <w:rsid w:val="52A8155A"/>
    <w:rsid w:val="56556031"/>
    <w:rsid w:val="58B970B1"/>
    <w:rsid w:val="59327313"/>
    <w:rsid w:val="59CC20D7"/>
    <w:rsid w:val="5AC34131"/>
    <w:rsid w:val="5BE7376D"/>
    <w:rsid w:val="5CE90E9F"/>
    <w:rsid w:val="5D352289"/>
    <w:rsid w:val="5E7902CD"/>
    <w:rsid w:val="606B68A1"/>
    <w:rsid w:val="63B957AD"/>
    <w:rsid w:val="64E45D28"/>
    <w:rsid w:val="658D6103"/>
    <w:rsid w:val="65D33E68"/>
    <w:rsid w:val="65D43819"/>
    <w:rsid w:val="66024D6F"/>
    <w:rsid w:val="68A40F9A"/>
    <w:rsid w:val="69814A3B"/>
    <w:rsid w:val="6AF70B8A"/>
    <w:rsid w:val="6C175EEB"/>
    <w:rsid w:val="6D56422E"/>
    <w:rsid w:val="700F04E7"/>
    <w:rsid w:val="7012197C"/>
    <w:rsid w:val="70344EA3"/>
    <w:rsid w:val="7172077B"/>
    <w:rsid w:val="718844D0"/>
    <w:rsid w:val="71C00505"/>
    <w:rsid w:val="759D5D7C"/>
    <w:rsid w:val="75E64D79"/>
    <w:rsid w:val="773E58CA"/>
    <w:rsid w:val="78FA15C9"/>
    <w:rsid w:val="79C42B56"/>
    <w:rsid w:val="7ABD602C"/>
    <w:rsid w:val="7B9B4B89"/>
    <w:rsid w:val="7D13060E"/>
    <w:rsid w:val="7D5A5BB5"/>
    <w:rsid w:val="7D9F511B"/>
    <w:rsid w:val="7E5512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4" Type="http://schemas.openxmlformats.org/officeDocument/2006/relationships/fontTable" Target="fontTable.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2024-01-31T16:33:39Z</dcterms:created>
  <dcterms:modified xsi:type="dcterms:W3CDTF">2024-01-31T08:33:39Z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2024-01-31T16:33:49Z</dcterms:created>
  <dcterms:modified xsi:type="dcterms:W3CDTF">2024-01-31T08:33:49Z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2024-01-31T16:38:47Z</dcterms:created>
  <dcterms:modified xsi:type="dcterms:W3CDTF">2024-01-31T08:38:47Z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2024-01-31T16:34:02Z</dcterms:created>
  <dcterms:modified xsi:type="dcterms:W3CDTF">2024-01-31T08:34:02Z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2024-01-31T16:34:43Z</dcterms:created>
  <dcterms:modified xsi:type="dcterms:W3CDTF">2024-01-31T08:34:42Z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2024-01-31T16:34:53Z</dcterms:created>
  <dcterms:modified xsi:type="dcterms:W3CDTF">2024-01-31T08:34:53Z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2024-01-31T16:36:07Z</dcterms:created>
  <dcterms:modified xsi:type="dcterms:W3CDTF">2024-01-31T08:36:07Z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2024-01-31T16:39:15Z</dcterms:created>
  <dcterms:modified xsi:type="dcterms:W3CDTF">2024-01-31T08:39:14Z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2024-01-31T16:36:05Z</dcterms:created>
  <dcterms:modified xsi:type="dcterms:W3CDTF">2024-01-31T08:36:05Z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2024-01-31T16:34:38Z</dcterms:created>
  <dcterms:modified xsi:type="dcterms:W3CDTF">2024-01-31T08:34:36Z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2024-01-31T16:33:51Z</dcterms:created>
  <dcterms:modified xsi:type="dcterms:W3CDTF">2024-01-31T08:33:51Z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2024-01-31T16:34:47Z</dcterms:created>
  <dcterms:modified xsi:type="dcterms:W3CDTF">2024-01-31T08:34:47Z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2024-01-31T16:35:58Z</dcterms:created>
  <dcterms:modified xsi:type="dcterms:W3CDTF">2024-01-31T08:35:58Z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2024-01-31T16:36:25Z</dcterms:created>
  <dcterms:modified xsi:type="dcterms:W3CDTF">2024-01-31T08:36:25Z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2024-01-31T16:38:04Z</dcterms:created>
  <dcterms:modified xsi:type="dcterms:W3CDTF">2024-01-31T08:38:04Z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2024-01-31T16:35:52Z</dcterms:created>
  <dcterms:modified xsi:type="dcterms:W3CDTF">2024-01-31T08:35:52Z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2024-01-31T16:39:44Z</dcterms:created>
  <dcterms:modified xsi:type="dcterms:W3CDTF">2024-01-31T08:39:44Z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2024-01-31T16:37:29Z</dcterms:created>
  <dcterms:modified xsi:type="dcterms:W3CDTF">2024-01-31T08:37:28Z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2024-01-31T16:34:49Z</dcterms:created>
  <dcterms:modified xsi:type="dcterms:W3CDTF">2024-01-31T08:34:49Z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2024-01-31T16:39:39Z</dcterms:created>
  <dcterms:modified xsi:type="dcterms:W3CDTF">2024-01-31T08:39:38Z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2024-01-31T16:35:54Z</dcterms:created>
  <dcterms:modified xsi:type="dcterms:W3CDTF">2024-01-31T08:35:54Z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2024-01-31T16:36:41Z</dcterms:created>
  <dcterms:modified xsi:type="dcterms:W3CDTF">2024-01-31T08:36:41Z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2024-01-31T16:33:44Z</dcterms:created>
  <dcterms:modified xsi:type="dcterms:W3CDTF">2024-01-31T08:33:44Z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2024-01-31T16:37:31Z</dcterms:created>
  <dcterms:modified xsi:type="dcterms:W3CDTF">2024-01-31T08:37:31Z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2024-01-31T16:34:26Z</dcterms:created>
  <dcterms:modified xsi:type="dcterms:W3CDTF">2024-01-31T08:34:23Z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2024-01-31T16:36:03Z</dcterms:created>
  <dcterms:modified xsi:type="dcterms:W3CDTF">2024-01-31T08:36:03Z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2024-01-31T16:34:56Z</dcterms:created>
  <dcterms:modified xsi:type="dcterms:W3CDTF">2024-01-31T08:34:56Z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2024-01-31T16:33:12Z</dcterms:created>
  <dcterms:modified xsi:type="dcterms:W3CDTF">2024-01-31T08:33:12Z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2024-01-31T16:34:12Z</dcterms:created>
  <dcterms:modified xsi:type="dcterms:W3CDTF">2024-01-31T08:34:11Z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2024-01-31T16:39:10Z</dcterms:created>
  <dcterms:modified xsi:type="dcterms:W3CDTF">2024-01-31T08:39:09Z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2024-01-31T16:34:31Z</dcterms:created>
  <dcterms:modified xsi:type="dcterms:W3CDTF">2024-01-31T08:34:31Z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2024-01-31T16:34:20Z</dcterms:created>
  <dcterms:modified xsi:type="dcterms:W3CDTF">2024-01-31T08:34:20Z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2024-01-31T16:35:48Z</dcterms:created>
  <dcterms:modified xsi:type="dcterms:W3CDTF">2024-01-31T08:35:48Z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2024-01-31T16:37:36Z</dcterms:created>
  <dcterms:modified xsi:type="dcterms:W3CDTF">2024-01-31T08:37:36Z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2024-01-31T16:39:17Z</dcterms:created>
  <dcterms:modified xsi:type="dcterms:W3CDTF">2024-01-31T08:39:17Z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2024-01-31T16:36:39Z</dcterms:created>
  <dcterms:modified xsi:type="dcterms:W3CDTF">2024-01-31T08:36:39Z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2024-01-31T16:38:02Z</dcterms:created>
  <dcterms:modified xsi:type="dcterms:W3CDTF">2024-01-31T08:38:01Z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2024-01-31T16:36:57Z</dcterms:created>
  <dcterms:modified xsi:type="dcterms:W3CDTF">2024-01-31T08:36:53Z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2024-01-31T16:33:27Z</dcterms:created>
  <dcterms:modified xsi:type="dcterms:W3CDTF">2024-01-31T08:33:26Z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2024-01-31T16:34:35Z</dcterms:created>
  <dcterms:modified xsi:type="dcterms:W3CDTF">2024-01-31T08:34:34Z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2024-01-31T16:37:20Z</dcterms:created>
  <dcterms:modified xsi:type="dcterms:W3CDTF">2024-01-31T08:37:19Z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2024-01-31T16:35:45Z</dcterms:created>
  <dcterms:modified xsi:type="dcterms:W3CDTF">2024-01-31T08:35:44Z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2024-01-31T16:36:34Z</dcterms:created>
  <dcterms:modified xsi:type="dcterms:W3CDTF">2024-01-31T08:36:34Z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2024-01-31T16:33:42Z</dcterms:created>
  <dcterms:modified xsi:type="dcterms:W3CDTF">2024-01-31T08:33:41Z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2024-01-31T16:39:22Z</dcterms:created>
  <dcterms:modified xsi:type="dcterms:W3CDTF">2024-01-31T08:39:22Z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2024-01-31T16:35:40Z</dcterms:created>
  <dcterms:modified xsi:type="dcterms:W3CDTF">2024-01-31T08:35:39Z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2024-01-31T16:36:23Z</dcterms:created>
  <dcterms:modified xsi:type="dcterms:W3CDTF">2024-01-31T08:36:22Z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2024-01-31T16:35:18Z</dcterms:created>
  <dcterms:modified xsi:type="dcterms:W3CDTF">2024-01-31T08:35:17Z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2024-01-31T16:33:56Z</dcterms:created>
  <dcterms:modified xsi:type="dcterms:W3CDTF">2024-01-31T08:33:56Z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2024-01-31T16:34:09Z</dcterms:created>
  <dcterms:modified xsi:type="dcterms:W3CDTF">2024-01-31T08:34:09Z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2024-01-31T16:34:33Z</dcterms:created>
  <dcterms:modified xsi:type="dcterms:W3CDTF">2024-01-31T08:34:33Z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2024-01-31T16:34:45Z</dcterms:created>
  <dcterms:modified xsi:type="dcterms:W3CDTF">2024-01-31T08:34:45Z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2024-01-31T16:37:59Z</dcterms:created>
  <dcterms:modified xsi:type="dcterms:W3CDTF">2024-01-31T08:37:58Z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2024-01-31T16:39:19Z</dcterms:created>
  <dcterms:modified xsi:type="dcterms:W3CDTF">2024-01-31T08:39:18Z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2024-01-31T16:36:01Z</dcterms:created>
  <dcterms:modified xsi:type="dcterms:W3CDTF">2024-01-31T08:36:00Z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2024-01-31T16:35:51Z</dcterms:created>
  <dcterms:modified xsi:type="dcterms:W3CDTF">2024-01-31T08:35:51Z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2024-01-31T16:34:58Z</dcterms:created>
  <dcterms:modified xsi:type="dcterms:W3CDTF">2024-01-31T08:34:58Z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2024-01-31T16:36:27Z</dcterms:created>
  <dcterms:modified xsi:type="dcterms:W3CDTF">2024-01-31T08:36:27Z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2024-01-31T16:38:44Z</dcterms:created>
  <dcterms:modified xsi:type="dcterms:W3CDTF">2024-01-31T08:38:44Z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2024-01-31T16:36:29Z</dcterms:created>
  <dcterms:modified xsi:type="dcterms:W3CDTF">2024-01-31T08:36:29Z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2024-01-31T16:34:00Z</dcterms:created>
  <dcterms:modified xsi:type="dcterms:W3CDTF">2024-01-31T08:34:00Z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2024-01-31T16:35:09Z</dcterms:created>
  <dcterms:modified xsi:type="dcterms:W3CDTF">2024-01-31T08:35:06Z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2024-01-31T16:36:37Z</dcterms:created>
  <dcterms:modified xsi:type="dcterms:W3CDTF">2024-01-31T08:36:37Z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2024-01-31T16:33:29Z</dcterms:created>
  <dcterms:modified xsi:type="dcterms:W3CDTF">2024-01-31T08:33:29Z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2024-01-31T16:35:56Z</dcterms:created>
  <dcterms:modified xsi:type="dcterms:W3CDTF">2024-01-31T08:35:56Z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2024-01-31T16:36:12Z</dcterms:created>
  <dcterms:modified xsi:type="dcterms:W3CDTF">2024-01-31T08:36:12Z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2024-01-31T16:35:04Z</dcterms:created>
  <dcterms:modified xsi:type="dcterms:W3CDTF">2024-01-31T08:35:04Z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2024-01-31T16:38:11Z</dcterms:created>
  <dcterms:modified xsi:type="dcterms:W3CDTF">2024-01-31T08:38:11Z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2024-01-31T16:36:46Z</dcterms:created>
  <dcterms:modified xsi:type="dcterms:W3CDTF">2024-01-31T08:36:46Z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2024-01-31T16:34:29Z</dcterms:created>
  <dcterms:modified xsi:type="dcterms:W3CDTF">2024-01-31T08:34:28Z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2024-01-31T16:33:34Z</dcterms:created>
  <dcterms:modified xsi:type="dcterms:W3CDTF">2024-01-31T08:33:34Z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2024-01-31T16:33:32Z</dcterms:created>
  <dcterms:modified xsi:type="dcterms:W3CDTF">2024-01-31T08:33:32Z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2024-01-31T16:35:47Z</dcterms:created>
  <dcterms:modified xsi:type="dcterms:W3CDTF">2024-01-31T08:35:47Z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2024-01-31T16:33:26Z</dcterms:created>
  <dcterms:modified xsi:type="dcterms:W3CDTF">2024-01-31T08:33:26Z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2024-01-31T16:34:40Z</dcterms:created>
  <dcterms:modified xsi:type="dcterms:W3CDTF">2024-01-31T08:34:40Z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2024-01-31T16:34:51Z</dcterms:created>
  <dcterms:modified xsi:type="dcterms:W3CDTF">2024-01-31T08:34:51Z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2024-01-31T16:36:44Z</dcterms:created>
  <dcterms:modified xsi:type="dcterms:W3CDTF">2024-01-31T08:36:43Z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2024-01-31T16:36:20Z</dcterms:created>
  <dcterms:modified xsi:type="dcterms:W3CDTF">2024-01-31T08:36:20Z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2024-01-31T16:38:08Z</dcterms:created>
  <dcterms:modified xsi:type="dcterms:W3CDTF">2024-01-31T08:38:08Z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2024-01-31T16:33:58Z</dcterms:created>
  <dcterms:modified xsi:type="dcterms:W3CDTF">2024-01-31T08:33:57Z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2024-01-31T16:36:14Z</dcterms:created>
  <dcterms:modified xsi:type="dcterms:W3CDTF">2024-01-31T08:36:14Z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2024-01-31T16:35:11Z</dcterms:created>
  <dcterms:modified xsi:type="dcterms:W3CDTF">2024-01-31T08:35:11Z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2024-01-31T16:34:05Z</dcterms:created>
  <dcterms:modified xsi:type="dcterms:W3CDTF">2024-01-31T08:34:04Z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2024-01-31T16:37:27Z</dcterms:created>
  <dcterms:modified xsi:type="dcterms:W3CDTF">2024-01-31T08:37:27Z</dcterms:modified>
</cp:coreProperties>
</file>

<file path=customXml/itemProps1.xml><?xml version="1.0" encoding="utf-8"?>
<ds:datastoreItem xmlns:ds="http://schemas.openxmlformats.org/officeDocument/2006/customXml" ds:itemID="{2104408C-A39D-4206-A692-D07422FE0037}">
  <ds:schemaRefs/>
</ds:datastoreItem>
</file>

<file path=customXml/itemProps10.xml><?xml version="1.0" encoding="utf-8"?>
<ds:datastoreItem xmlns:ds="http://schemas.openxmlformats.org/officeDocument/2006/customXml" ds:itemID="{407218AA-0872-4935-9D60-4E1E7B6AC46B}">
  <ds:schemaRefs/>
</ds:datastoreItem>
</file>

<file path=customXml/itemProps100.xml><?xml version="1.0" encoding="utf-8"?>
<ds:datastoreItem xmlns:ds="http://schemas.openxmlformats.org/officeDocument/2006/customXml" ds:itemID="{3CE187F8-3E41-4365-9309-A53DA4CE058E}">
  <ds:schemaRefs/>
</ds:datastoreItem>
</file>

<file path=customXml/itemProps101.xml><?xml version="1.0" encoding="utf-8"?>
<ds:datastoreItem xmlns:ds="http://schemas.openxmlformats.org/officeDocument/2006/customXml" ds:itemID="{94C86744-522B-43E1-AD19-8BBD6CE669B4}">
  <ds:schemaRefs/>
</ds:datastoreItem>
</file>

<file path=customXml/itemProps102.xml><?xml version="1.0" encoding="utf-8"?>
<ds:datastoreItem xmlns:ds="http://schemas.openxmlformats.org/officeDocument/2006/customXml" ds:itemID="{59BD01D3-7AA0-47CA-8877-2EE62A6DD791}">
  <ds:schemaRefs/>
</ds:datastoreItem>
</file>

<file path=customXml/itemProps103.xml><?xml version="1.0" encoding="utf-8"?>
<ds:datastoreItem xmlns:ds="http://schemas.openxmlformats.org/officeDocument/2006/customXml" ds:itemID="{AE5F2EFC-7B1E-4E59-B230-D32B1A11BA1D}">
  <ds:schemaRefs/>
</ds:datastoreItem>
</file>

<file path=customXml/itemProps104.xml><?xml version="1.0" encoding="utf-8"?>
<ds:datastoreItem xmlns:ds="http://schemas.openxmlformats.org/officeDocument/2006/customXml" ds:itemID="{0993350F-AB0C-44A0-A923-7CC49306CC47}">
  <ds:schemaRefs/>
</ds:datastoreItem>
</file>

<file path=customXml/itemProps105.xml><?xml version="1.0" encoding="utf-8"?>
<ds:datastoreItem xmlns:ds="http://schemas.openxmlformats.org/officeDocument/2006/customXml" ds:itemID="{42D7E26D-030A-4A6F-9C82-15CCC116791D}">
  <ds:schemaRefs/>
</ds:datastoreItem>
</file>

<file path=customXml/itemProps106.xml><?xml version="1.0" encoding="utf-8"?>
<ds:datastoreItem xmlns:ds="http://schemas.openxmlformats.org/officeDocument/2006/customXml" ds:itemID="{FF4A7DEA-01AF-46B6-93F4-4EFBE69F1B7E}">
  <ds:schemaRefs/>
</ds:datastoreItem>
</file>

<file path=customXml/itemProps107.xml><?xml version="1.0" encoding="utf-8"?>
<ds:datastoreItem xmlns:ds="http://schemas.openxmlformats.org/officeDocument/2006/customXml" ds:itemID="{7D5CC079-99C8-4CF1-A115-D00AF2CFBF17}">
  <ds:schemaRefs/>
</ds:datastoreItem>
</file>

<file path=customXml/itemProps108.xml><?xml version="1.0" encoding="utf-8"?>
<ds:datastoreItem xmlns:ds="http://schemas.openxmlformats.org/officeDocument/2006/customXml" ds:itemID="{C55C8A4B-144B-47D5-9D43-16CDFAA5848C}">
  <ds:schemaRefs/>
</ds:datastoreItem>
</file>

<file path=customXml/itemProps109.xml><?xml version="1.0" encoding="utf-8"?>
<ds:datastoreItem xmlns:ds="http://schemas.openxmlformats.org/officeDocument/2006/customXml" ds:itemID="{5D93E79B-31B4-4C57-AC8C-2E0CEF2A1AA2}">
  <ds:schemaRefs/>
</ds:datastoreItem>
</file>

<file path=customXml/itemProps11.xml><?xml version="1.0" encoding="utf-8"?>
<ds:datastoreItem xmlns:ds="http://schemas.openxmlformats.org/officeDocument/2006/customXml" ds:itemID="{8D70AA0B-9CB3-4221-B3CB-F98EC0110828}">
  <ds:schemaRefs/>
</ds:datastoreItem>
</file>

<file path=customXml/itemProps110.xml><?xml version="1.0" encoding="utf-8"?>
<ds:datastoreItem xmlns:ds="http://schemas.openxmlformats.org/officeDocument/2006/customXml" ds:itemID="{4EA8E7DC-67FA-4200-83C9-54E90EE1F3A2}">
  <ds:schemaRefs/>
</ds:datastoreItem>
</file>

<file path=customXml/itemProps111.xml><?xml version="1.0" encoding="utf-8"?>
<ds:datastoreItem xmlns:ds="http://schemas.openxmlformats.org/officeDocument/2006/customXml" ds:itemID="{DE7CC643-6EF7-498D-9CA3-E02A9B43BD71}">
  <ds:schemaRefs/>
</ds:datastoreItem>
</file>

<file path=customXml/itemProps112.xml><?xml version="1.0" encoding="utf-8"?>
<ds:datastoreItem xmlns:ds="http://schemas.openxmlformats.org/officeDocument/2006/customXml" ds:itemID="{0E660209-E710-44A7-BA48-DE7825C7463D}">
  <ds:schemaRefs/>
</ds:datastoreItem>
</file>

<file path=customXml/itemProps113.xml><?xml version="1.0" encoding="utf-8"?>
<ds:datastoreItem xmlns:ds="http://schemas.openxmlformats.org/officeDocument/2006/customXml" ds:itemID="{96D40568-7B7F-443A-8778-4E2387A97A52}">
  <ds:schemaRefs/>
</ds:datastoreItem>
</file>

<file path=customXml/itemProps114.xml><?xml version="1.0" encoding="utf-8"?>
<ds:datastoreItem xmlns:ds="http://schemas.openxmlformats.org/officeDocument/2006/customXml" ds:itemID="{52776B5A-9AEB-4994-8FA3-877F13EDFD25}">
  <ds:schemaRefs/>
</ds:datastoreItem>
</file>

<file path=customXml/itemProps115.xml><?xml version="1.0" encoding="utf-8"?>
<ds:datastoreItem xmlns:ds="http://schemas.openxmlformats.org/officeDocument/2006/customXml" ds:itemID="{2DD5A962-F652-4C8F-9524-8DD24E46D0DF}">
  <ds:schemaRefs/>
</ds:datastoreItem>
</file>

<file path=customXml/itemProps116.xml><?xml version="1.0" encoding="utf-8"?>
<ds:datastoreItem xmlns:ds="http://schemas.openxmlformats.org/officeDocument/2006/customXml" ds:itemID="{4D2C074F-E33F-44F4-97F9-4F6C0ABD6B45}">
  <ds:schemaRefs/>
</ds:datastoreItem>
</file>

<file path=customXml/itemProps117.xml><?xml version="1.0" encoding="utf-8"?>
<ds:datastoreItem xmlns:ds="http://schemas.openxmlformats.org/officeDocument/2006/customXml" ds:itemID="{8035AD84-CDA9-49AA-93D2-AA525DB04933}">
  <ds:schemaRefs/>
</ds:datastoreItem>
</file>

<file path=customXml/itemProps118.xml><?xml version="1.0" encoding="utf-8"?>
<ds:datastoreItem xmlns:ds="http://schemas.openxmlformats.org/officeDocument/2006/customXml" ds:itemID="{88C19573-E835-4CD8-87DE-BFDADC605784}">
  <ds:schemaRefs/>
</ds:datastoreItem>
</file>

<file path=customXml/itemProps119.xml><?xml version="1.0" encoding="utf-8"?>
<ds:datastoreItem xmlns:ds="http://schemas.openxmlformats.org/officeDocument/2006/customXml" ds:itemID="{7B944CBD-8D9C-422F-9DF2-3ECE5DAB3256}">
  <ds:schemaRefs/>
</ds:datastoreItem>
</file>

<file path=customXml/itemProps12.xml><?xml version="1.0" encoding="utf-8"?>
<ds:datastoreItem xmlns:ds="http://schemas.openxmlformats.org/officeDocument/2006/customXml" ds:itemID="{06A9499C-52EF-4300-A49E-28870E415F83}">
  <ds:schemaRefs/>
</ds:datastoreItem>
</file>

<file path=customXml/itemProps120.xml><?xml version="1.0" encoding="utf-8"?>
<ds:datastoreItem xmlns:ds="http://schemas.openxmlformats.org/officeDocument/2006/customXml" ds:itemID="{60B0C45C-330D-46BC-860F-0D2CBEBDC0E2}">
  <ds:schemaRefs/>
</ds:datastoreItem>
</file>

<file path=customXml/itemProps121.xml><?xml version="1.0" encoding="utf-8"?>
<ds:datastoreItem xmlns:ds="http://schemas.openxmlformats.org/officeDocument/2006/customXml" ds:itemID="{A2326757-B9F1-4712-A1E8-4A740054DCF6}">
  <ds:schemaRefs/>
</ds:datastoreItem>
</file>

<file path=customXml/itemProps122.xml><?xml version="1.0" encoding="utf-8"?>
<ds:datastoreItem xmlns:ds="http://schemas.openxmlformats.org/officeDocument/2006/customXml" ds:itemID="{88E68EAC-DFDB-4821-A761-27A8B630A219}">
  <ds:schemaRefs/>
</ds:datastoreItem>
</file>

<file path=customXml/itemProps123.xml><?xml version="1.0" encoding="utf-8"?>
<ds:datastoreItem xmlns:ds="http://schemas.openxmlformats.org/officeDocument/2006/customXml" ds:itemID="{4BE0AA2E-877F-4889-A60C-0E1BF594AE2C}">
  <ds:schemaRefs/>
</ds:datastoreItem>
</file>

<file path=customXml/itemProps124.xml><?xml version="1.0" encoding="utf-8"?>
<ds:datastoreItem xmlns:ds="http://schemas.openxmlformats.org/officeDocument/2006/customXml" ds:itemID="{07651DE9-2B56-4528-AC02-7B2765A16D3E}">
  <ds:schemaRefs/>
</ds:datastoreItem>
</file>

<file path=customXml/itemProps125.xml><?xml version="1.0" encoding="utf-8"?>
<ds:datastoreItem xmlns:ds="http://schemas.openxmlformats.org/officeDocument/2006/customXml" ds:itemID="{3F8133F7-4DB3-4260-8B80-33FCFF0E6164}">
  <ds:schemaRefs/>
</ds:datastoreItem>
</file>

<file path=customXml/itemProps126.xml><?xml version="1.0" encoding="utf-8"?>
<ds:datastoreItem xmlns:ds="http://schemas.openxmlformats.org/officeDocument/2006/customXml" ds:itemID="{FFF8BB49-AED8-49CD-94E3-ACB99DA77532}">
  <ds:schemaRefs/>
</ds:datastoreItem>
</file>

<file path=customXml/itemProps127.xml><?xml version="1.0" encoding="utf-8"?>
<ds:datastoreItem xmlns:ds="http://schemas.openxmlformats.org/officeDocument/2006/customXml" ds:itemID="{A80991B2-0038-480C-A2F6-B74FC31D5E9F}">
  <ds:schemaRefs/>
</ds:datastoreItem>
</file>

<file path=customXml/itemProps128.xml><?xml version="1.0" encoding="utf-8"?>
<ds:datastoreItem xmlns:ds="http://schemas.openxmlformats.org/officeDocument/2006/customXml" ds:itemID="{B1D70F32-144F-4F10-823A-4EF568EAEA5F}">
  <ds:schemaRefs/>
</ds:datastoreItem>
</file>

<file path=customXml/itemProps129.xml><?xml version="1.0" encoding="utf-8"?>
<ds:datastoreItem xmlns:ds="http://schemas.openxmlformats.org/officeDocument/2006/customXml" ds:itemID="{07DDA5FD-810B-4C62-8988-AD04ECF2488E}">
  <ds:schemaRefs/>
</ds:datastoreItem>
</file>

<file path=customXml/itemProps13.xml><?xml version="1.0" encoding="utf-8"?>
<ds:datastoreItem xmlns:ds="http://schemas.openxmlformats.org/officeDocument/2006/customXml" ds:itemID="{5E1DCD82-0DD6-41B2-B3DB-F76B97A8739D}">
  <ds:schemaRefs/>
</ds:datastoreItem>
</file>

<file path=customXml/itemProps130.xml><?xml version="1.0" encoding="utf-8"?>
<ds:datastoreItem xmlns:ds="http://schemas.openxmlformats.org/officeDocument/2006/customXml" ds:itemID="{07B8E743-949A-4F70-930E-DCDB45C29601}">
  <ds:schemaRefs/>
</ds:datastoreItem>
</file>

<file path=customXml/itemProps131.xml><?xml version="1.0" encoding="utf-8"?>
<ds:datastoreItem xmlns:ds="http://schemas.openxmlformats.org/officeDocument/2006/customXml" ds:itemID="{30679EC6-B581-4721-AD03-84C2E20DB656}">
  <ds:schemaRefs/>
</ds:datastoreItem>
</file>

<file path=customXml/itemProps132.xml><?xml version="1.0" encoding="utf-8"?>
<ds:datastoreItem xmlns:ds="http://schemas.openxmlformats.org/officeDocument/2006/customXml" ds:itemID="{D08333DB-F5AC-4540-A223-57FE96971403}">
  <ds:schemaRefs/>
</ds:datastoreItem>
</file>

<file path=customXml/itemProps133.xml><?xml version="1.0" encoding="utf-8"?>
<ds:datastoreItem xmlns:ds="http://schemas.openxmlformats.org/officeDocument/2006/customXml" ds:itemID="{E6A3222D-1B43-4035-867D-2D9BA1897C3B}">
  <ds:schemaRefs/>
</ds:datastoreItem>
</file>

<file path=customXml/itemProps134.xml><?xml version="1.0" encoding="utf-8"?>
<ds:datastoreItem xmlns:ds="http://schemas.openxmlformats.org/officeDocument/2006/customXml" ds:itemID="{984E5D08-9B71-43CE-862D-44705F2E97A4}">
  <ds:schemaRefs/>
</ds:datastoreItem>
</file>

<file path=customXml/itemProps135.xml><?xml version="1.0" encoding="utf-8"?>
<ds:datastoreItem xmlns:ds="http://schemas.openxmlformats.org/officeDocument/2006/customXml" ds:itemID="{0973A709-798E-40E0-8C76-CAE4E6BC1E47}">
  <ds:schemaRefs/>
</ds:datastoreItem>
</file>

<file path=customXml/itemProps136.xml><?xml version="1.0" encoding="utf-8"?>
<ds:datastoreItem xmlns:ds="http://schemas.openxmlformats.org/officeDocument/2006/customXml" ds:itemID="{32745BBE-B9FD-49D0-A3B9-CFD681A746DA}">
  <ds:schemaRefs/>
</ds:datastoreItem>
</file>

<file path=customXml/itemProps137.xml><?xml version="1.0" encoding="utf-8"?>
<ds:datastoreItem xmlns:ds="http://schemas.openxmlformats.org/officeDocument/2006/customXml" ds:itemID="{6A13B096-81A0-47CC-BB8F-5B4E9027CBA0}">
  <ds:schemaRefs/>
</ds:datastoreItem>
</file>

<file path=customXml/itemProps138.xml><?xml version="1.0" encoding="utf-8"?>
<ds:datastoreItem xmlns:ds="http://schemas.openxmlformats.org/officeDocument/2006/customXml" ds:itemID="{21318420-8265-4410-B8E4-C0E186BA82C9}">
  <ds:schemaRefs/>
</ds:datastoreItem>
</file>

<file path=customXml/itemProps139.xml><?xml version="1.0" encoding="utf-8"?>
<ds:datastoreItem xmlns:ds="http://schemas.openxmlformats.org/officeDocument/2006/customXml" ds:itemID="{7C944820-22D6-4F90-AD64-F4995D563479}">
  <ds:schemaRefs/>
</ds:datastoreItem>
</file>

<file path=customXml/itemProps14.xml><?xml version="1.0" encoding="utf-8"?>
<ds:datastoreItem xmlns:ds="http://schemas.openxmlformats.org/officeDocument/2006/customXml" ds:itemID="{E2C31916-32E2-41BD-A2E1-6D01420C3C6E}">
  <ds:schemaRefs/>
</ds:datastoreItem>
</file>

<file path=customXml/itemProps140.xml><?xml version="1.0" encoding="utf-8"?>
<ds:datastoreItem xmlns:ds="http://schemas.openxmlformats.org/officeDocument/2006/customXml" ds:itemID="{77CE4078-93A7-4F21-B0C9-3695CD4F36B5}">
  <ds:schemaRefs/>
</ds:datastoreItem>
</file>

<file path=customXml/itemProps141.xml><?xml version="1.0" encoding="utf-8"?>
<ds:datastoreItem xmlns:ds="http://schemas.openxmlformats.org/officeDocument/2006/customXml" ds:itemID="{D45E52D5-4282-487B-8B19-0AC2298B2529}">
  <ds:schemaRefs/>
</ds:datastoreItem>
</file>

<file path=customXml/itemProps142.xml><?xml version="1.0" encoding="utf-8"?>
<ds:datastoreItem xmlns:ds="http://schemas.openxmlformats.org/officeDocument/2006/customXml" ds:itemID="{1E524E03-ACB5-4AE3-B384-9A12A372C980}">
  <ds:schemaRefs/>
</ds:datastoreItem>
</file>

<file path=customXml/itemProps143.xml><?xml version="1.0" encoding="utf-8"?>
<ds:datastoreItem xmlns:ds="http://schemas.openxmlformats.org/officeDocument/2006/customXml" ds:itemID="{5921796E-E0C3-466F-AA73-137EBF7E6C79}">
  <ds:schemaRefs/>
</ds:datastoreItem>
</file>

<file path=customXml/itemProps144.xml><?xml version="1.0" encoding="utf-8"?>
<ds:datastoreItem xmlns:ds="http://schemas.openxmlformats.org/officeDocument/2006/customXml" ds:itemID="{8034D353-7533-41BD-AED9-20E9B86B4856}">
  <ds:schemaRefs/>
</ds:datastoreItem>
</file>

<file path=customXml/itemProps145.xml><?xml version="1.0" encoding="utf-8"?>
<ds:datastoreItem xmlns:ds="http://schemas.openxmlformats.org/officeDocument/2006/customXml" ds:itemID="{CF2D149E-2EA8-4CAB-B9DE-6377DC899792}">
  <ds:schemaRefs/>
</ds:datastoreItem>
</file>

<file path=customXml/itemProps146.xml><?xml version="1.0" encoding="utf-8"?>
<ds:datastoreItem xmlns:ds="http://schemas.openxmlformats.org/officeDocument/2006/customXml" ds:itemID="{3BDA2CAA-657C-4603-9C93-C36AED4BB802}">
  <ds:schemaRefs/>
</ds:datastoreItem>
</file>

<file path=customXml/itemProps147.xml><?xml version="1.0" encoding="utf-8"?>
<ds:datastoreItem xmlns:ds="http://schemas.openxmlformats.org/officeDocument/2006/customXml" ds:itemID="{FD759937-1111-4514-9B63-79306FD2B3F2}">
  <ds:schemaRefs/>
</ds:datastoreItem>
</file>

<file path=customXml/itemProps148.xml><?xml version="1.0" encoding="utf-8"?>
<ds:datastoreItem xmlns:ds="http://schemas.openxmlformats.org/officeDocument/2006/customXml" ds:itemID="{5715E488-428B-4963-94CF-23396B798CED}">
  <ds:schemaRefs/>
</ds:datastoreItem>
</file>

<file path=customXml/itemProps149.xml><?xml version="1.0" encoding="utf-8"?>
<ds:datastoreItem xmlns:ds="http://schemas.openxmlformats.org/officeDocument/2006/customXml" ds:itemID="{DC881211-D0E6-4871-8D73-0C4B7D7E5506}">
  <ds:schemaRefs/>
</ds:datastoreItem>
</file>

<file path=customXml/itemProps15.xml><?xml version="1.0" encoding="utf-8"?>
<ds:datastoreItem xmlns:ds="http://schemas.openxmlformats.org/officeDocument/2006/customXml" ds:itemID="{748DF0A5-14AC-4199-9447-314BFB4B0D4B}">
  <ds:schemaRefs/>
</ds:datastoreItem>
</file>

<file path=customXml/itemProps150.xml><?xml version="1.0" encoding="utf-8"?>
<ds:datastoreItem xmlns:ds="http://schemas.openxmlformats.org/officeDocument/2006/customXml" ds:itemID="{5DA1EF6B-AB45-4CEA-A9DA-6B764FD08A93}">
  <ds:schemaRefs/>
</ds:datastoreItem>
</file>

<file path=customXml/itemProps151.xml><?xml version="1.0" encoding="utf-8"?>
<ds:datastoreItem xmlns:ds="http://schemas.openxmlformats.org/officeDocument/2006/customXml" ds:itemID="{9D6CC96B-E98B-45DC-97FB-180616EDB9AD}">
  <ds:schemaRefs/>
</ds:datastoreItem>
</file>

<file path=customXml/itemProps152.xml><?xml version="1.0" encoding="utf-8"?>
<ds:datastoreItem xmlns:ds="http://schemas.openxmlformats.org/officeDocument/2006/customXml" ds:itemID="{D86123E2-0F8D-4414-BA87-79A33F3912AD}">
  <ds:schemaRefs/>
</ds:datastoreItem>
</file>

<file path=customXml/itemProps153.xml><?xml version="1.0" encoding="utf-8"?>
<ds:datastoreItem xmlns:ds="http://schemas.openxmlformats.org/officeDocument/2006/customXml" ds:itemID="{114476AF-F429-4562-AAEF-9377A88EDC01}">
  <ds:schemaRefs/>
</ds:datastoreItem>
</file>

<file path=customXml/itemProps154.xml><?xml version="1.0" encoding="utf-8"?>
<ds:datastoreItem xmlns:ds="http://schemas.openxmlformats.org/officeDocument/2006/customXml" ds:itemID="{3CEBAF42-FF6C-486F-BE7F-B7B93DC2D23A}">
  <ds:schemaRefs/>
</ds:datastoreItem>
</file>

<file path=customXml/itemProps155.xml><?xml version="1.0" encoding="utf-8"?>
<ds:datastoreItem xmlns:ds="http://schemas.openxmlformats.org/officeDocument/2006/customXml" ds:itemID="{08F85DAC-4952-493A-8AAC-B083338C6230}">
  <ds:schemaRefs/>
</ds:datastoreItem>
</file>

<file path=customXml/itemProps156.xml><?xml version="1.0" encoding="utf-8"?>
<ds:datastoreItem xmlns:ds="http://schemas.openxmlformats.org/officeDocument/2006/customXml" ds:itemID="{894BB490-8820-4F96-9746-C3F88C05A974}">
  <ds:schemaRefs/>
</ds:datastoreItem>
</file>

<file path=customXml/itemProps157.xml><?xml version="1.0" encoding="utf-8"?>
<ds:datastoreItem xmlns:ds="http://schemas.openxmlformats.org/officeDocument/2006/customXml" ds:itemID="{8718D2B5-4131-412B-9ABA-4B4DFA90E970}">
  <ds:schemaRefs/>
</ds:datastoreItem>
</file>

<file path=customXml/itemProps158.xml><?xml version="1.0" encoding="utf-8"?>
<ds:datastoreItem xmlns:ds="http://schemas.openxmlformats.org/officeDocument/2006/customXml" ds:itemID="{BC7E0F9F-CC95-450E-B611-A3DD7C3093D6}">
  <ds:schemaRefs/>
</ds:datastoreItem>
</file>

<file path=customXml/itemProps159.xml><?xml version="1.0" encoding="utf-8"?>
<ds:datastoreItem xmlns:ds="http://schemas.openxmlformats.org/officeDocument/2006/customXml" ds:itemID="{B6ADCBF1-935D-420B-9847-2CCEC2106033}">
  <ds:schemaRefs/>
</ds:datastoreItem>
</file>

<file path=customXml/itemProps16.xml><?xml version="1.0" encoding="utf-8"?>
<ds:datastoreItem xmlns:ds="http://schemas.openxmlformats.org/officeDocument/2006/customXml" ds:itemID="{6EF999E1-2420-4998-9425-133756022654}">
  <ds:schemaRefs/>
</ds:datastoreItem>
</file>

<file path=customXml/itemProps160.xml><?xml version="1.0" encoding="utf-8"?>
<ds:datastoreItem xmlns:ds="http://schemas.openxmlformats.org/officeDocument/2006/customXml" ds:itemID="{A195A7F2-072A-4939-B6AB-EE03373BCE70}">
  <ds:schemaRefs/>
</ds:datastoreItem>
</file>

<file path=customXml/itemProps161.xml><?xml version="1.0" encoding="utf-8"?>
<ds:datastoreItem xmlns:ds="http://schemas.openxmlformats.org/officeDocument/2006/customXml" ds:itemID="{DFBE79EE-24BE-4725-B4E7-E88BAC1DB538}">
  <ds:schemaRefs/>
</ds:datastoreItem>
</file>

<file path=customXml/itemProps162.xml><?xml version="1.0" encoding="utf-8"?>
<ds:datastoreItem xmlns:ds="http://schemas.openxmlformats.org/officeDocument/2006/customXml" ds:itemID="{BB7D7814-3CEA-4B26-944A-F4BD422D7273}">
  <ds:schemaRefs/>
</ds:datastoreItem>
</file>

<file path=customXml/itemProps163.xml><?xml version="1.0" encoding="utf-8"?>
<ds:datastoreItem xmlns:ds="http://schemas.openxmlformats.org/officeDocument/2006/customXml" ds:itemID="{1296D44F-E816-4452-99E9-B8E677C8B165}">
  <ds:schemaRefs/>
</ds:datastoreItem>
</file>

<file path=customXml/itemProps164.xml><?xml version="1.0" encoding="utf-8"?>
<ds:datastoreItem xmlns:ds="http://schemas.openxmlformats.org/officeDocument/2006/customXml" ds:itemID="{EDEEBF77-1963-44B1-8FF3-EE15741A81E1}">
  <ds:schemaRefs/>
</ds:datastoreItem>
</file>

<file path=customXml/itemProps165.xml><?xml version="1.0" encoding="utf-8"?>
<ds:datastoreItem xmlns:ds="http://schemas.openxmlformats.org/officeDocument/2006/customXml" ds:itemID="{B601CFD2-D153-400B-BCEF-48F2BF56BA1B}">
  <ds:schemaRefs/>
</ds:datastoreItem>
</file>

<file path=customXml/itemProps166.xml><?xml version="1.0" encoding="utf-8"?>
<ds:datastoreItem xmlns:ds="http://schemas.openxmlformats.org/officeDocument/2006/customXml" ds:itemID="{9857493E-8377-4377-9CF5-1EBEB085D5C2}">
  <ds:schemaRefs/>
</ds:datastoreItem>
</file>

<file path=customXml/itemProps167.xml><?xml version="1.0" encoding="utf-8"?>
<ds:datastoreItem xmlns:ds="http://schemas.openxmlformats.org/officeDocument/2006/customXml" ds:itemID="{3DB14B1C-492D-4E57-A99A-BB15D67C3E70}">
  <ds:schemaRefs/>
</ds:datastoreItem>
</file>

<file path=customXml/itemProps168.xml><?xml version="1.0" encoding="utf-8"?>
<ds:datastoreItem xmlns:ds="http://schemas.openxmlformats.org/officeDocument/2006/customXml" ds:itemID="{F702063A-CA7F-42A1-BEDE-3650F6E62C57}">
  <ds:schemaRefs/>
</ds:datastoreItem>
</file>

<file path=customXml/itemProps17.xml><?xml version="1.0" encoding="utf-8"?>
<ds:datastoreItem xmlns:ds="http://schemas.openxmlformats.org/officeDocument/2006/customXml" ds:itemID="{8CAC37D5-78CE-494C-A97D-029F52BFDF83}">
  <ds:schemaRefs/>
</ds:datastoreItem>
</file>

<file path=customXml/itemProps18.xml><?xml version="1.0" encoding="utf-8"?>
<ds:datastoreItem xmlns:ds="http://schemas.openxmlformats.org/officeDocument/2006/customXml" ds:itemID="{DA1F01C9-3B7E-4CA3-A004-0C1D1EAF2958}">
  <ds:schemaRefs/>
</ds:datastoreItem>
</file>

<file path=customXml/itemProps19.xml><?xml version="1.0" encoding="utf-8"?>
<ds:datastoreItem xmlns:ds="http://schemas.openxmlformats.org/officeDocument/2006/customXml" ds:itemID="{BC7C26C7-D3FB-43D6-9A1D-168C80650587}">
  <ds:schemaRefs/>
</ds:datastoreItem>
</file>

<file path=customXml/itemProps2.xml><?xml version="1.0" encoding="utf-8"?>
<ds:datastoreItem xmlns:ds="http://schemas.openxmlformats.org/officeDocument/2006/customXml" ds:itemID="{660A659E-7F69-4414-A66F-476E0E3EBF0B}">
  <ds:schemaRefs/>
</ds:datastoreItem>
</file>

<file path=customXml/itemProps20.xml><?xml version="1.0" encoding="utf-8"?>
<ds:datastoreItem xmlns:ds="http://schemas.openxmlformats.org/officeDocument/2006/customXml" ds:itemID="{09C74EB0-4648-4CEF-B231-E28847C7E7EC}">
  <ds:schemaRefs/>
</ds:datastoreItem>
</file>

<file path=customXml/itemProps21.xml><?xml version="1.0" encoding="utf-8"?>
<ds:datastoreItem xmlns:ds="http://schemas.openxmlformats.org/officeDocument/2006/customXml" ds:itemID="{BFD8DC4D-EF2A-4B6E-8B11-0BE997495C83}">
  <ds:schemaRefs/>
</ds:datastoreItem>
</file>

<file path=customXml/itemProps22.xml><?xml version="1.0" encoding="utf-8"?>
<ds:datastoreItem xmlns:ds="http://schemas.openxmlformats.org/officeDocument/2006/customXml" ds:itemID="{C541AC09-774B-47ED-B89F-6B44B6FBB29E}">
  <ds:schemaRefs/>
</ds:datastoreItem>
</file>

<file path=customXml/itemProps23.xml><?xml version="1.0" encoding="utf-8"?>
<ds:datastoreItem xmlns:ds="http://schemas.openxmlformats.org/officeDocument/2006/customXml" ds:itemID="{9CAA7579-57B7-4E58-B7B8-B71BDF4B9AAA}">
  <ds:schemaRefs/>
</ds:datastoreItem>
</file>

<file path=customXml/itemProps24.xml><?xml version="1.0" encoding="utf-8"?>
<ds:datastoreItem xmlns:ds="http://schemas.openxmlformats.org/officeDocument/2006/customXml" ds:itemID="{FD418E20-033E-415C-9987-3B0DA82BCEE8}">
  <ds:schemaRefs/>
</ds:datastoreItem>
</file>

<file path=customXml/itemProps25.xml><?xml version="1.0" encoding="utf-8"?>
<ds:datastoreItem xmlns:ds="http://schemas.openxmlformats.org/officeDocument/2006/customXml" ds:itemID="{9EC27251-7EF8-44F1-9328-942440AEE79A}">
  <ds:schemaRefs/>
</ds:datastoreItem>
</file>

<file path=customXml/itemProps26.xml><?xml version="1.0" encoding="utf-8"?>
<ds:datastoreItem xmlns:ds="http://schemas.openxmlformats.org/officeDocument/2006/customXml" ds:itemID="{1C0FA48D-09BE-4FD0-81B4-F9A92D1CBB1A}">
  <ds:schemaRefs/>
</ds:datastoreItem>
</file>

<file path=customXml/itemProps27.xml><?xml version="1.0" encoding="utf-8"?>
<ds:datastoreItem xmlns:ds="http://schemas.openxmlformats.org/officeDocument/2006/customXml" ds:itemID="{7DAD6D58-E8AD-4609-8380-8FB3392B8310}">
  <ds:schemaRefs/>
</ds:datastoreItem>
</file>

<file path=customXml/itemProps28.xml><?xml version="1.0" encoding="utf-8"?>
<ds:datastoreItem xmlns:ds="http://schemas.openxmlformats.org/officeDocument/2006/customXml" ds:itemID="{389AD9CD-1ED1-4908-97E5-BA9711989B5B}">
  <ds:schemaRefs/>
</ds:datastoreItem>
</file>

<file path=customXml/itemProps29.xml><?xml version="1.0" encoding="utf-8"?>
<ds:datastoreItem xmlns:ds="http://schemas.openxmlformats.org/officeDocument/2006/customXml" ds:itemID="{1B43B08F-22DB-49DB-B4CD-B7E93FE9D660}">
  <ds:schemaRefs/>
</ds:datastoreItem>
</file>

<file path=customXml/itemProps3.xml><?xml version="1.0" encoding="utf-8"?>
<ds:datastoreItem xmlns:ds="http://schemas.openxmlformats.org/officeDocument/2006/customXml" ds:itemID="{986E6B9A-90AF-47E8-8B37-C8EEDA252489}">
  <ds:schemaRefs/>
</ds:datastoreItem>
</file>

<file path=customXml/itemProps30.xml><?xml version="1.0" encoding="utf-8"?>
<ds:datastoreItem xmlns:ds="http://schemas.openxmlformats.org/officeDocument/2006/customXml" ds:itemID="{2C771DED-BC09-4485-AFF2-E35802539EE6}">
  <ds:schemaRefs/>
</ds:datastoreItem>
</file>

<file path=customXml/itemProps31.xml><?xml version="1.0" encoding="utf-8"?>
<ds:datastoreItem xmlns:ds="http://schemas.openxmlformats.org/officeDocument/2006/customXml" ds:itemID="{10D3829B-A57D-47E6-ADCD-924C90D2468A}">
  <ds:schemaRefs/>
</ds:datastoreItem>
</file>

<file path=customXml/itemProps32.xml><?xml version="1.0" encoding="utf-8"?>
<ds:datastoreItem xmlns:ds="http://schemas.openxmlformats.org/officeDocument/2006/customXml" ds:itemID="{6BB8CF5B-31BA-48A4-B7EF-9D93300F72A6}">
  <ds:schemaRefs/>
</ds:datastoreItem>
</file>

<file path=customXml/itemProps33.xml><?xml version="1.0" encoding="utf-8"?>
<ds:datastoreItem xmlns:ds="http://schemas.openxmlformats.org/officeDocument/2006/customXml" ds:itemID="{B74EDFB0-9FD1-4029-B6DF-1868753633C3}">
  <ds:schemaRefs/>
</ds:datastoreItem>
</file>

<file path=customXml/itemProps34.xml><?xml version="1.0" encoding="utf-8"?>
<ds:datastoreItem xmlns:ds="http://schemas.openxmlformats.org/officeDocument/2006/customXml" ds:itemID="{8652425E-C15D-4769-8655-E07F5181616A}">
  <ds:schemaRefs/>
</ds:datastoreItem>
</file>

<file path=customXml/itemProps35.xml><?xml version="1.0" encoding="utf-8"?>
<ds:datastoreItem xmlns:ds="http://schemas.openxmlformats.org/officeDocument/2006/customXml" ds:itemID="{23287A7D-2821-4DB5-B6B2-3AA582033719}">
  <ds:schemaRefs/>
</ds:datastoreItem>
</file>

<file path=customXml/itemProps36.xml><?xml version="1.0" encoding="utf-8"?>
<ds:datastoreItem xmlns:ds="http://schemas.openxmlformats.org/officeDocument/2006/customXml" ds:itemID="{AEFDDE63-4351-4685-8105-E508D9E5DB78}">
  <ds:schemaRefs/>
</ds:datastoreItem>
</file>

<file path=customXml/itemProps37.xml><?xml version="1.0" encoding="utf-8"?>
<ds:datastoreItem xmlns:ds="http://schemas.openxmlformats.org/officeDocument/2006/customXml" ds:itemID="{0FE53AA2-46AD-43DF-9274-78D6D50D1BE2}">
  <ds:schemaRefs/>
</ds:datastoreItem>
</file>

<file path=customXml/itemProps38.xml><?xml version="1.0" encoding="utf-8"?>
<ds:datastoreItem xmlns:ds="http://schemas.openxmlformats.org/officeDocument/2006/customXml" ds:itemID="{20A11AF8-1652-4F7A-BD81-88029D7DFEB3}">
  <ds:schemaRefs/>
</ds:datastoreItem>
</file>

<file path=customXml/itemProps39.xml><?xml version="1.0" encoding="utf-8"?>
<ds:datastoreItem xmlns:ds="http://schemas.openxmlformats.org/officeDocument/2006/customXml" ds:itemID="{3FE381F4-068F-436C-A176-B3E089FC5A1B}">
  <ds:schemaRefs/>
</ds:datastoreItem>
</file>

<file path=customXml/itemProps4.xml><?xml version="1.0" encoding="utf-8"?>
<ds:datastoreItem xmlns:ds="http://schemas.openxmlformats.org/officeDocument/2006/customXml" ds:itemID="{2134BA8F-4ADE-406B-9A22-27AD9D2275B9}">
  <ds:schemaRefs/>
</ds:datastoreItem>
</file>

<file path=customXml/itemProps40.xml><?xml version="1.0" encoding="utf-8"?>
<ds:datastoreItem xmlns:ds="http://schemas.openxmlformats.org/officeDocument/2006/customXml" ds:itemID="{3844A666-F27E-4DFA-BFFF-0881AD410FBC}">
  <ds:schemaRefs/>
</ds:datastoreItem>
</file>

<file path=customXml/itemProps41.xml><?xml version="1.0" encoding="utf-8"?>
<ds:datastoreItem xmlns:ds="http://schemas.openxmlformats.org/officeDocument/2006/customXml" ds:itemID="{1B5C76D3-CA72-46BF-BFE2-048D9F052812}">
  <ds:schemaRefs/>
</ds:datastoreItem>
</file>

<file path=customXml/itemProps42.xml><?xml version="1.0" encoding="utf-8"?>
<ds:datastoreItem xmlns:ds="http://schemas.openxmlformats.org/officeDocument/2006/customXml" ds:itemID="{2748FED5-D668-461E-BD0C-8002A5AB62F7}">
  <ds:schemaRefs/>
</ds:datastoreItem>
</file>

<file path=customXml/itemProps43.xml><?xml version="1.0" encoding="utf-8"?>
<ds:datastoreItem xmlns:ds="http://schemas.openxmlformats.org/officeDocument/2006/customXml" ds:itemID="{BFDABA39-23B5-4162-9B8A-850E328C5BD5}">
  <ds:schemaRefs/>
</ds:datastoreItem>
</file>

<file path=customXml/itemProps44.xml><?xml version="1.0" encoding="utf-8"?>
<ds:datastoreItem xmlns:ds="http://schemas.openxmlformats.org/officeDocument/2006/customXml" ds:itemID="{9DACF5D2-DC52-44AE-95D3-A5BD77D4ED97}">
  <ds:schemaRefs/>
</ds:datastoreItem>
</file>

<file path=customXml/itemProps45.xml><?xml version="1.0" encoding="utf-8"?>
<ds:datastoreItem xmlns:ds="http://schemas.openxmlformats.org/officeDocument/2006/customXml" ds:itemID="{1E2CDD39-1CFE-4310-8AD9-A4135F0B8C9C}">
  <ds:schemaRefs/>
</ds:datastoreItem>
</file>

<file path=customXml/itemProps46.xml><?xml version="1.0" encoding="utf-8"?>
<ds:datastoreItem xmlns:ds="http://schemas.openxmlformats.org/officeDocument/2006/customXml" ds:itemID="{8663E9C1-8551-4891-93FD-6B9D1B81D9BB}">
  <ds:schemaRefs/>
</ds:datastoreItem>
</file>

<file path=customXml/itemProps47.xml><?xml version="1.0" encoding="utf-8"?>
<ds:datastoreItem xmlns:ds="http://schemas.openxmlformats.org/officeDocument/2006/customXml" ds:itemID="{343AFEA1-2C3A-4A36-9FD8-C54151160723}">
  <ds:schemaRefs/>
</ds:datastoreItem>
</file>

<file path=customXml/itemProps48.xml><?xml version="1.0" encoding="utf-8"?>
<ds:datastoreItem xmlns:ds="http://schemas.openxmlformats.org/officeDocument/2006/customXml" ds:itemID="{E01714F9-78F7-472E-B445-6C17052759C0}">
  <ds:schemaRefs/>
</ds:datastoreItem>
</file>

<file path=customXml/itemProps49.xml><?xml version="1.0" encoding="utf-8"?>
<ds:datastoreItem xmlns:ds="http://schemas.openxmlformats.org/officeDocument/2006/customXml" ds:itemID="{2938534F-C632-4D2E-B123-3B48B71D1E47}">
  <ds:schemaRefs/>
</ds:datastoreItem>
</file>

<file path=customXml/itemProps5.xml><?xml version="1.0" encoding="utf-8"?>
<ds:datastoreItem xmlns:ds="http://schemas.openxmlformats.org/officeDocument/2006/customXml" ds:itemID="{36CDFEE8-5AF5-4FCD-BF76-1E631717CF33}">
  <ds:schemaRefs/>
</ds:datastoreItem>
</file>

<file path=customXml/itemProps50.xml><?xml version="1.0" encoding="utf-8"?>
<ds:datastoreItem xmlns:ds="http://schemas.openxmlformats.org/officeDocument/2006/customXml" ds:itemID="{6D923F30-2CD4-4B51-BDDD-545D180D0ABA}">
  <ds:schemaRefs/>
</ds:datastoreItem>
</file>

<file path=customXml/itemProps51.xml><?xml version="1.0" encoding="utf-8"?>
<ds:datastoreItem xmlns:ds="http://schemas.openxmlformats.org/officeDocument/2006/customXml" ds:itemID="{2948F558-3594-4623-8578-7D3D8FF0B3AB}">
  <ds:schemaRefs/>
</ds:datastoreItem>
</file>

<file path=customXml/itemProps52.xml><?xml version="1.0" encoding="utf-8"?>
<ds:datastoreItem xmlns:ds="http://schemas.openxmlformats.org/officeDocument/2006/customXml" ds:itemID="{4BDC9CFD-714F-4FA4-9AE6-DA4B78D598B0}">
  <ds:schemaRefs/>
</ds:datastoreItem>
</file>

<file path=customXml/itemProps53.xml><?xml version="1.0" encoding="utf-8"?>
<ds:datastoreItem xmlns:ds="http://schemas.openxmlformats.org/officeDocument/2006/customXml" ds:itemID="{7E8E97CD-55F5-40ED-8C81-C30A5EEBFD61}">
  <ds:schemaRefs/>
</ds:datastoreItem>
</file>

<file path=customXml/itemProps54.xml><?xml version="1.0" encoding="utf-8"?>
<ds:datastoreItem xmlns:ds="http://schemas.openxmlformats.org/officeDocument/2006/customXml" ds:itemID="{B4F76251-8466-4A58-8447-AA6747FD1543}">
  <ds:schemaRefs/>
</ds:datastoreItem>
</file>

<file path=customXml/itemProps55.xml><?xml version="1.0" encoding="utf-8"?>
<ds:datastoreItem xmlns:ds="http://schemas.openxmlformats.org/officeDocument/2006/customXml" ds:itemID="{170D2CB1-279B-4C40-BCC8-389093588801}">
  <ds:schemaRefs/>
</ds:datastoreItem>
</file>

<file path=customXml/itemProps56.xml><?xml version="1.0" encoding="utf-8"?>
<ds:datastoreItem xmlns:ds="http://schemas.openxmlformats.org/officeDocument/2006/customXml" ds:itemID="{709CBDD0-0772-42E2-8CB6-4A9B41A18AAD}">
  <ds:schemaRefs/>
</ds:datastoreItem>
</file>

<file path=customXml/itemProps57.xml><?xml version="1.0" encoding="utf-8"?>
<ds:datastoreItem xmlns:ds="http://schemas.openxmlformats.org/officeDocument/2006/customXml" ds:itemID="{966FB69A-8197-4F8C-81E7-8719BDAA1A30}">
  <ds:schemaRefs/>
</ds:datastoreItem>
</file>

<file path=customXml/itemProps58.xml><?xml version="1.0" encoding="utf-8"?>
<ds:datastoreItem xmlns:ds="http://schemas.openxmlformats.org/officeDocument/2006/customXml" ds:itemID="{B98D37FF-EA1A-4939-8E35-DFBA26413E16}">
  <ds:schemaRefs/>
</ds:datastoreItem>
</file>

<file path=customXml/itemProps59.xml><?xml version="1.0" encoding="utf-8"?>
<ds:datastoreItem xmlns:ds="http://schemas.openxmlformats.org/officeDocument/2006/customXml" ds:itemID="{6F31CA0F-F8BD-456D-8825-797FA1C4E886}">
  <ds:schemaRefs/>
</ds:datastoreItem>
</file>

<file path=customXml/itemProps6.xml><?xml version="1.0" encoding="utf-8"?>
<ds:datastoreItem xmlns:ds="http://schemas.openxmlformats.org/officeDocument/2006/customXml" ds:itemID="{F5FBB88D-72A1-4C82-A111-D79619A7F353}">
  <ds:schemaRefs/>
</ds:datastoreItem>
</file>

<file path=customXml/itemProps60.xml><?xml version="1.0" encoding="utf-8"?>
<ds:datastoreItem xmlns:ds="http://schemas.openxmlformats.org/officeDocument/2006/customXml" ds:itemID="{4C9923D0-57D5-4ADB-9F66-FAF69BCCB553}">
  <ds:schemaRefs/>
</ds:datastoreItem>
</file>

<file path=customXml/itemProps61.xml><?xml version="1.0" encoding="utf-8"?>
<ds:datastoreItem xmlns:ds="http://schemas.openxmlformats.org/officeDocument/2006/customXml" ds:itemID="{2FF78AC5-78F9-4326-A486-CA9B3DA39E2E}">
  <ds:schemaRefs/>
</ds:datastoreItem>
</file>

<file path=customXml/itemProps62.xml><?xml version="1.0" encoding="utf-8"?>
<ds:datastoreItem xmlns:ds="http://schemas.openxmlformats.org/officeDocument/2006/customXml" ds:itemID="{326797B4-5C07-4D80-8124-C1A9876380BF}">
  <ds:schemaRefs/>
</ds:datastoreItem>
</file>

<file path=customXml/itemProps63.xml><?xml version="1.0" encoding="utf-8"?>
<ds:datastoreItem xmlns:ds="http://schemas.openxmlformats.org/officeDocument/2006/customXml" ds:itemID="{3FF64A85-E3D0-4E42-A6BA-A4C71C7EB664}">
  <ds:schemaRefs/>
</ds:datastoreItem>
</file>

<file path=customXml/itemProps64.xml><?xml version="1.0" encoding="utf-8"?>
<ds:datastoreItem xmlns:ds="http://schemas.openxmlformats.org/officeDocument/2006/customXml" ds:itemID="{DEE66167-0C75-4A81-85E1-BF206747EC76}">
  <ds:schemaRefs/>
</ds:datastoreItem>
</file>

<file path=customXml/itemProps65.xml><?xml version="1.0" encoding="utf-8"?>
<ds:datastoreItem xmlns:ds="http://schemas.openxmlformats.org/officeDocument/2006/customXml" ds:itemID="{A3191AEE-A176-4783-9C8F-C16139C12DE3}">
  <ds:schemaRefs/>
</ds:datastoreItem>
</file>

<file path=customXml/itemProps66.xml><?xml version="1.0" encoding="utf-8"?>
<ds:datastoreItem xmlns:ds="http://schemas.openxmlformats.org/officeDocument/2006/customXml" ds:itemID="{D1576DC5-8A10-4B84-A3C2-E6A97F539377}">
  <ds:schemaRefs/>
</ds:datastoreItem>
</file>

<file path=customXml/itemProps67.xml><?xml version="1.0" encoding="utf-8"?>
<ds:datastoreItem xmlns:ds="http://schemas.openxmlformats.org/officeDocument/2006/customXml" ds:itemID="{8B8C039C-3422-4BAC-AB55-995C094149ED}">
  <ds:schemaRefs/>
</ds:datastoreItem>
</file>

<file path=customXml/itemProps68.xml><?xml version="1.0" encoding="utf-8"?>
<ds:datastoreItem xmlns:ds="http://schemas.openxmlformats.org/officeDocument/2006/customXml" ds:itemID="{635F8A46-08C2-4209-8DD6-BB992BA61096}">
  <ds:schemaRefs/>
</ds:datastoreItem>
</file>

<file path=customXml/itemProps69.xml><?xml version="1.0" encoding="utf-8"?>
<ds:datastoreItem xmlns:ds="http://schemas.openxmlformats.org/officeDocument/2006/customXml" ds:itemID="{EF5B2514-CE7C-4458-8FA9-796BDEA08CB4}">
  <ds:schemaRefs/>
</ds:datastoreItem>
</file>

<file path=customXml/itemProps7.xml><?xml version="1.0" encoding="utf-8"?>
<ds:datastoreItem xmlns:ds="http://schemas.openxmlformats.org/officeDocument/2006/customXml" ds:itemID="{F0365E7B-17E9-4F92-9E84-2F67DDEDA671}">
  <ds:schemaRefs/>
</ds:datastoreItem>
</file>

<file path=customXml/itemProps70.xml><?xml version="1.0" encoding="utf-8"?>
<ds:datastoreItem xmlns:ds="http://schemas.openxmlformats.org/officeDocument/2006/customXml" ds:itemID="{304E3F90-9263-46B3-BC73-6B775C89F968}">
  <ds:schemaRefs/>
</ds:datastoreItem>
</file>

<file path=customXml/itemProps71.xml><?xml version="1.0" encoding="utf-8"?>
<ds:datastoreItem xmlns:ds="http://schemas.openxmlformats.org/officeDocument/2006/customXml" ds:itemID="{6A9009CD-59D0-4D19-A5D8-31CD338E28C6}">
  <ds:schemaRefs/>
</ds:datastoreItem>
</file>

<file path=customXml/itemProps72.xml><?xml version="1.0" encoding="utf-8"?>
<ds:datastoreItem xmlns:ds="http://schemas.openxmlformats.org/officeDocument/2006/customXml" ds:itemID="{EE6FAFB8-E07F-41D8-BB05-CD4176F07383}">
  <ds:schemaRefs/>
</ds:datastoreItem>
</file>

<file path=customXml/itemProps73.xml><?xml version="1.0" encoding="utf-8"?>
<ds:datastoreItem xmlns:ds="http://schemas.openxmlformats.org/officeDocument/2006/customXml" ds:itemID="{71C702C2-5CD8-4B04-AFD5-35092FB85BF1}">
  <ds:schemaRefs/>
</ds:datastoreItem>
</file>

<file path=customXml/itemProps74.xml><?xml version="1.0" encoding="utf-8"?>
<ds:datastoreItem xmlns:ds="http://schemas.openxmlformats.org/officeDocument/2006/customXml" ds:itemID="{09AE4D6F-3750-4556-9559-3AEE5A595092}">
  <ds:schemaRefs/>
</ds:datastoreItem>
</file>

<file path=customXml/itemProps75.xml><?xml version="1.0" encoding="utf-8"?>
<ds:datastoreItem xmlns:ds="http://schemas.openxmlformats.org/officeDocument/2006/customXml" ds:itemID="{B5183358-7FE0-460B-AB42-6B3F8CA4E991}">
  <ds:schemaRefs/>
</ds:datastoreItem>
</file>

<file path=customXml/itemProps76.xml><?xml version="1.0" encoding="utf-8"?>
<ds:datastoreItem xmlns:ds="http://schemas.openxmlformats.org/officeDocument/2006/customXml" ds:itemID="{8F8DDA9A-CE46-4A00-8340-DAA60B80FA7B}">
  <ds:schemaRefs/>
</ds:datastoreItem>
</file>

<file path=customXml/itemProps77.xml><?xml version="1.0" encoding="utf-8"?>
<ds:datastoreItem xmlns:ds="http://schemas.openxmlformats.org/officeDocument/2006/customXml" ds:itemID="{881962B0-D04A-4EDB-BB98-7F9AC9B642E0}">
  <ds:schemaRefs/>
</ds:datastoreItem>
</file>

<file path=customXml/itemProps78.xml><?xml version="1.0" encoding="utf-8"?>
<ds:datastoreItem xmlns:ds="http://schemas.openxmlformats.org/officeDocument/2006/customXml" ds:itemID="{50B03B35-5302-4F3A-9031-80A3C518B88C}">
  <ds:schemaRefs/>
</ds:datastoreItem>
</file>

<file path=customXml/itemProps79.xml><?xml version="1.0" encoding="utf-8"?>
<ds:datastoreItem xmlns:ds="http://schemas.openxmlformats.org/officeDocument/2006/customXml" ds:itemID="{CCD165DE-5940-4468-8DC3-C8D9937BFF23}">
  <ds:schemaRefs/>
</ds:datastoreItem>
</file>

<file path=customXml/itemProps8.xml><?xml version="1.0" encoding="utf-8"?>
<ds:datastoreItem xmlns:ds="http://schemas.openxmlformats.org/officeDocument/2006/customXml" ds:itemID="{E87C3C05-314E-4C6E-9FA4-A266E2091F4D}">
  <ds:schemaRefs/>
</ds:datastoreItem>
</file>

<file path=customXml/itemProps80.xml><?xml version="1.0" encoding="utf-8"?>
<ds:datastoreItem xmlns:ds="http://schemas.openxmlformats.org/officeDocument/2006/customXml" ds:itemID="{98357E7D-EBCD-4F90-9A5C-0FAD3E97347F}">
  <ds:schemaRefs/>
</ds:datastoreItem>
</file>

<file path=customXml/itemProps81.xml><?xml version="1.0" encoding="utf-8"?>
<ds:datastoreItem xmlns:ds="http://schemas.openxmlformats.org/officeDocument/2006/customXml" ds:itemID="{D46F48EE-BB29-4B65-A788-A84E981AD816}">
  <ds:schemaRefs/>
</ds:datastoreItem>
</file>

<file path=customXml/itemProps82.xml><?xml version="1.0" encoding="utf-8"?>
<ds:datastoreItem xmlns:ds="http://schemas.openxmlformats.org/officeDocument/2006/customXml" ds:itemID="{B6905DE8-9B62-4C40-A03C-4A71418D2D0A}">
  <ds:schemaRefs/>
</ds:datastoreItem>
</file>

<file path=customXml/itemProps83.xml><?xml version="1.0" encoding="utf-8"?>
<ds:datastoreItem xmlns:ds="http://schemas.openxmlformats.org/officeDocument/2006/customXml" ds:itemID="{98D1075A-BE10-4D32-ACAA-B8668ABB4D3C}">
  <ds:schemaRefs/>
</ds:datastoreItem>
</file>

<file path=customXml/itemProps84.xml><?xml version="1.0" encoding="utf-8"?>
<ds:datastoreItem xmlns:ds="http://schemas.openxmlformats.org/officeDocument/2006/customXml" ds:itemID="{044D1F4E-740B-42ED-9B19-12956291628F}">
  <ds:schemaRefs/>
</ds:datastoreItem>
</file>

<file path=customXml/itemProps85.xml><?xml version="1.0" encoding="utf-8"?>
<ds:datastoreItem xmlns:ds="http://schemas.openxmlformats.org/officeDocument/2006/customXml" ds:itemID="{417C38D9-2CA6-4CD3-9729-CD6D5223BCF9}">
  <ds:schemaRefs/>
</ds:datastoreItem>
</file>

<file path=customXml/itemProps86.xml><?xml version="1.0" encoding="utf-8"?>
<ds:datastoreItem xmlns:ds="http://schemas.openxmlformats.org/officeDocument/2006/customXml" ds:itemID="{E8E06718-34B1-4BF8-9E25-3BA9E1E12B4C}">
  <ds:schemaRefs/>
</ds:datastoreItem>
</file>

<file path=customXml/itemProps87.xml><?xml version="1.0" encoding="utf-8"?>
<ds:datastoreItem xmlns:ds="http://schemas.openxmlformats.org/officeDocument/2006/customXml" ds:itemID="{F002D980-6693-4E12-9189-DEA743765E57}">
  <ds:schemaRefs/>
</ds:datastoreItem>
</file>

<file path=customXml/itemProps88.xml><?xml version="1.0" encoding="utf-8"?>
<ds:datastoreItem xmlns:ds="http://schemas.openxmlformats.org/officeDocument/2006/customXml" ds:itemID="{78A1BE2A-C3E3-4B0A-8210-ACA69D4E79A0}">
  <ds:schemaRefs/>
</ds:datastoreItem>
</file>

<file path=customXml/itemProps89.xml><?xml version="1.0" encoding="utf-8"?>
<ds:datastoreItem xmlns:ds="http://schemas.openxmlformats.org/officeDocument/2006/customXml" ds:itemID="{F49006D6-FE02-428D-899B-C2FA729C7821}">
  <ds:schemaRefs/>
</ds:datastoreItem>
</file>

<file path=customXml/itemProps9.xml><?xml version="1.0" encoding="utf-8"?>
<ds:datastoreItem xmlns:ds="http://schemas.openxmlformats.org/officeDocument/2006/customXml" ds:itemID="{B826E6C0-6F8D-45F4-A3CC-1D7ACD0CE5D5}">
  <ds:schemaRefs/>
</ds:datastoreItem>
</file>

<file path=customXml/itemProps90.xml><?xml version="1.0" encoding="utf-8"?>
<ds:datastoreItem xmlns:ds="http://schemas.openxmlformats.org/officeDocument/2006/customXml" ds:itemID="{7F52CADA-C00A-4056-8376-6C55888FDDCC}">
  <ds:schemaRefs/>
</ds:datastoreItem>
</file>

<file path=customXml/itemProps91.xml><?xml version="1.0" encoding="utf-8"?>
<ds:datastoreItem xmlns:ds="http://schemas.openxmlformats.org/officeDocument/2006/customXml" ds:itemID="{30F8E4F5-B4AB-4264-A60D-BA3910221BB8}">
  <ds:schemaRefs/>
</ds:datastoreItem>
</file>

<file path=customXml/itemProps92.xml><?xml version="1.0" encoding="utf-8"?>
<ds:datastoreItem xmlns:ds="http://schemas.openxmlformats.org/officeDocument/2006/customXml" ds:itemID="{9532F90F-7753-4017-A32B-B6EE396B583F}">
  <ds:schemaRefs/>
</ds:datastoreItem>
</file>

<file path=customXml/itemProps93.xml><?xml version="1.0" encoding="utf-8"?>
<ds:datastoreItem xmlns:ds="http://schemas.openxmlformats.org/officeDocument/2006/customXml" ds:itemID="{177B623B-E083-49AE-A706-FE65A6DCCE8A}">
  <ds:schemaRefs/>
</ds:datastoreItem>
</file>

<file path=customXml/itemProps94.xml><?xml version="1.0" encoding="utf-8"?>
<ds:datastoreItem xmlns:ds="http://schemas.openxmlformats.org/officeDocument/2006/customXml" ds:itemID="{C7391338-898D-41CE-853E-A3B534E6130F}">
  <ds:schemaRefs/>
</ds:datastoreItem>
</file>

<file path=customXml/itemProps95.xml><?xml version="1.0" encoding="utf-8"?>
<ds:datastoreItem xmlns:ds="http://schemas.openxmlformats.org/officeDocument/2006/customXml" ds:itemID="{508C9351-6719-4D96-A59E-D66D38965021}">
  <ds:schemaRefs/>
</ds:datastoreItem>
</file>

<file path=customXml/itemProps96.xml><?xml version="1.0" encoding="utf-8"?>
<ds:datastoreItem xmlns:ds="http://schemas.openxmlformats.org/officeDocument/2006/customXml" ds:itemID="{CCDA2A8E-8864-4375-8DF9-B89A86A1A93D}">
  <ds:schemaRefs/>
</ds:datastoreItem>
</file>

<file path=customXml/itemProps97.xml><?xml version="1.0" encoding="utf-8"?>
<ds:datastoreItem xmlns:ds="http://schemas.openxmlformats.org/officeDocument/2006/customXml" ds:itemID="{EEEBB47B-B4FB-419C-A242-E5C0702C6C0C}">
  <ds:schemaRefs/>
</ds:datastoreItem>
</file>

<file path=customXml/itemProps98.xml><?xml version="1.0" encoding="utf-8"?>
<ds:datastoreItem xmlns:ds="http://schemas.openxmlformats.org/officeDocument/2006/customXml" ds:itemID="{93E9A1DB-AC6A-4054-9E68-404CCB8B940E}">
  <ds:schemaRefs/>
</ds:datastoreItem>
</file>

<file path=customXml/itemProps99.xml><?xml version="1.0" encoding="utf-8"?>
<ds:datastoreItem xmlns:ds="http://schemas.openxmlformats.org/officeDocument/2006/customXml" ds:itemID="{4CF537EE-DCC5-43CA-AD56-E060E48F8DB6}">
  <ds:schemaRefs/>
</ds:datastoreItem>
</file>

<file path=docProps/app.xml><?xml version="1.0" encoding="utf-8"?>
<Properties xmlns="http://schemas.openxmlformats.org/officeDocument/2006/extended-properties" xmlns:vt="http://schemas.openxmlformats.org/officeDocument/2006/docPropsVTypes">
  <Template>Normal</Template>
  <Pages>202</Pages>
  <Words>14994</Words>
  <Characters>85467</Characters>
  <Lines>712</Lines>
  <Paragraphs>200</Paragraphs>
  <TotalTime>12</TotalTime>
  <ScaleCrop>false</ScaleCrop>
  <LinksUpToDate>false</LinksUpToDate>
  <CharactersWithSpaces>100261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2024-02-01T03:07:00Z</dcterms:created>
  <dc:creator>Administrator</dc:creator>
  <cp:lastModifiedBy>唯美</cp:lastModifiedBy>
  <dcterms:modified xsi:type="dcterms:W3CDTF">2024-02-01T08:12:29Z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EF31322EAA284E46ABA06DA3B3060488</vt:lpwstr>
  </property>
</Properties>
</file>