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162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165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360无极县教育局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72303.20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59487.18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11218.35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2909.00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72303.20</w:t>
            </w:r>
          </w:p>
        </w:tc>
        <w:tc>
          <w:tcPr>
            <w:tcW w:w="4535" w:type="dxa"/>
            <w:vAlign w:val="center"/>
          </w:tcPr>
          <w:p>
            <w:pPr>
              <w:pStyle w:val="15"/>
            </w:pPr>
            <w:r>
              <w:t>本年支出合计</w:t>
            </w:r>
          </w:p>
        </w:tc>
        <w:tc>
          <w:tcPr>
            <w:tcW w:w="2126" w:type="dxa"/>
            <w:vAlign w:val="center"/>
          </w:tcPr>
          <w:p>
            <w:pPr>
              <w:pStyle w:val="16"/>
            </w:pPr>
            <w:r>
              <w:t>82904.62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10601.42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82904.62</w:t>
            </w:r>
          </w:p>
        </w:tc>
        <w:tc>
          <w:tcPr>
            <w:tcW w:w="4535" w:type="dxa"/>
            <w:vAlign w:val="center"/>
          </w:tcPr>
          <w:p>
            <w:pPr>
              <w:pStyle w:val="15"/>
            </w:pPr>
            <w:r>
              <w:t>支出总计</w:t>
            </w:r>
          </w:p>
        </w:tc>
        <w:tc>
          <w:tcPr>
            <w:tcW w:w="2126" w:type="dxa"/>
            <w:vAlign w:val="center"/>
          </w:tcPr>
          <w:p>
            <w:pPr>
              <w:pStyle w:val="16"/>
            </w:pPr>
            <w:r>
              <w:t>82904.62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360无极县教育局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82904.62</w:t>
            </w:r>
          </w:p>
        </w:tc>
        <w:tc>
          <w:tcPr>
            <w:tcW w:w="1134" w:type="dxa"/>
            <w:vAlign w:val="center"/>
          </w:tcPr>
          <w:p>
            <w:pPr>
              <w:pStyle w:val="16"/>
            </w:pPr>
            <w:r>
              <w:t>72303.20</w:t>
            </w:r>
          </w:p>
        </w:tc>
        <w:tc>
          <w:tcPr>
            <w:tcW w:w="1134" w:type="dxa"/>
            <w:vAlign w:val="center"/>
          </w:tcPr>
          <w:p>
            <w:pPr>
              <w:pStyle w:val="16"/>
            </w:pPr>
            <w:r>
              <w:t>72303.20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10601.42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59487.18</w:t>
            </w:r>
          </w:p>
        </w:tc>
        <w:tc>
          <w:tcPr>
            <w:tcW w:w="1134" w:type="dxa"/>
            <w:vAlign w:val="center"/>
          </w:tcPr>
          <w:p>
            <w:pPr>
              <w:pStyle w:val="12"/>
            </w:pPr>
            <w:r>
              <w:t>58175.85</w:t>
            </w:r>
          </w:p>
        </w:tc>
        <w:tc>
          <w:tcPr>
            <w:tcW w:w="1134" w:type="dxa"/>
            <w:vAlign w:val="center"/>
          </w:tcPr>
          <w:p>
            <w:pPr>
              <w:pStyle w:val="12"/>
            </w:pPr>
            <w:r>
              <w:t>58175.85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1311.33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1170.70</w:t>
            </w:r>
          </w:p>
        </w:tc>
        <w:tc>
          <w:tcPr>
            <w:tcW w:w="1134" w:type="dxa"/>
            <w:vAlign w:val="center"/>
          </w:tcPr>
          <w:p>
            <w:pPr>
              <w:pStyle w:val="12"/>
            </w:pPr>
            <w:r>
              <w:t>1150.70</w:t>
            </w:r>
          </w:p>
        </w:tc>
        <w:tc>
          <w:tcPr>
            <w:tcW w:w="1134" w:type="dxa"/>
            <w:vAlign w:val="center"/>
          </w:tcPr>
          <w:p>
            <w:pPr>
              <w:pStyle w:val="12"/>
            </w:pPr>
            <w:r>
              <w:t>1150.70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319.80</w:t>
            </w:r>
          </w:p>
        </w:tc>
        <w:tc>
          <w:tcPr>
            <w:tcW w:w="1134" w:type="dxa"/>
            <w:vAlign w:val="center"/>
          </w:tcPr>
          <w:p>
            <w:pPr>
              <w:pStyle w:val="12"/>
            </w:pPr>
            <w:r>
              <w:t>319.80</w:t>
            </w:r>
          </w:p>
        </w:tc>
        <w:tc>
          <w:tcPr>
            <w:tcW w:w="1134" w:type="dxa"/>
            <w:vAlign w:val="center"/>
          </w:tcPr>
          <w:p>
            <w:pPr>
              <w:pStyle w:val="12"/>
            </w:pPr>
            <w:r>
              <w:t>319.80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2050199</w:t>
            </w:r>
          </w:p>
        </w:tc>
        <w:tc>
          <w:tcPr>
            <w:tcW w:w="1559" w:type="dxa"/>
            <w:vAlign w:val="center"/>
          </w:tcPr>
          <w:p>
            <w:pPr>
              <w:pStyle w:val="13"/>
            </w:pPr>
            <w:r>
              <w:t>其他教育管理事务支出</w:t>
            </w:r>
          </w:p>
        </w:tc>
        <w:tc>
          <w:tcPr>
            <w:tcW w:w="1134" w:type="dxa"/>
            <w:vAlign w:val="center"/>
          </w:tcPr>
          <w:p>
            <w:pPr>
              <w:pStyle w:val="12"/>
            </w:pPr>
            <w:r>
              <w:t>850.90</w:t>
            </w:r>
          </w:p>
        </w:tc>
        <w:tc>
          <w:tcPr>
            <w:tcW w:w="1134" w:type="dxa"/>
            <w:vAlign w:val="center"/>
          </w:tcPr>
          <w:p>
            <w:pPr>
              <w:pStyle w:val="12"/>
            </w:pPr>
            <w:r>
              <w:t>830.90</w:t>
            </w:r>
          </w:p>
        </w:tc>
        <w:tc>
          <w:tcPr>
            <w:tcW w:w="1134" w:type="dxa"/>
            <w:vAlign w:val="center"/>
          </w:tcPr>
          <w:p>
            <w:pPr>
              <w:pStyle w:val="12"/>
            </w:pPr>
            <w:r>
              <w:t>830.90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54758.68</w:t>
            </w:r>
          </w:p>
        </w:tc>
        <w:tc>
          <w:tcPr>
            <w:tcW w:w="1134" w:type="dxa"/>
            <w:vAlign w:val="center"/>
          </w:tcPr>
          <w:p>
            <w:pPr>
              <w:pStyle w:val="12"/>
            </w:pPr>
            <w:r>
              <w:t>53500.35</w:t>
            </w:r>
          </w:p>
        </w:tc>
        <w:tc>
          <w:tcPr>
            <w:tcW w:w="1134" w:type="dxa"/>
            <w:vAlign w:val="center"/>
          </w:tcPr>
          <w:p>
            <w:pPr>
              <w:pStyle w:val="12"/>
            </w:pPr>
            <w:r>
              <w:t>53500.35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1258.33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2596.24</w:t>
            </w:r>
          </w:p>
        </w:tc>
        <w:tc>
          <w:tcPr>
            <w:tcW w:w="1134" w:type="dxa"/>
            <w:vAlign w:val="center"/>
          </w:tcPr>
          <w:p>
            <w:pPr>
              <w:pStyle w:val="12"/>
            </w:pPr>
            <w:r>
              <w:t>2459.01</w:t>
            </w:r>
          </w:p>
        </w:tc>
        <w:tc>
          <w:tcPr>
            <w:tcW w:w="1134" w:type="dxa"/>
            <w:vAlign w:val="center"/>
          </w:tcPr>
          <w:p>
            <w:pPr>
              <w:pStyle w:val="12"/>
            </w:pPr>
            <w:r>
              <w:t>2459.01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137.23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35717.91</w:t>
            </w:r>
          </w:p>
        </w:tc>
        <w:tc>
          <w:tcPr>
            <w:tcW w:w="1134" w:type="dxa"/>
            <w:vAlign w:val="center"/>
          </w:tcPr>
          <w:p>
            <w:pPr>
              <w:pStyle w:val="12"/>
            </w:pPr>
            <w:r>
              <w:t>35592.91</w:t>
            </w:r>
          </w:p>
        </w:tc>
        <w:tc>
          <w:tcPr>
            <w:tcW w:w="1134" w:type="dxa"/>
            <w:vAlign w:val="center"/>
          </w:tcPr>
          <w:p>
            <w:pPr>
              <w:pStyle w:val="12"/>
            </w:pPr>
            <w:r>
              <w:t>35592.91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6001.95</w:t>
            </w:r>
          </w:p>
        </w:tc>
        <w:tc>
          <w:tcPr>
            <w:tcW w:w="1134" w:type="dxa"/>
            <w:vAlign w:val="center"/>
          </w:tcPr>
          <w:p>
            <w:pPr>
              <w:pStyle w:val="12"/>
            </w:pPr>
            <w:r>
              <w:t>5893.85</w:t>
            </w:r>
          </w:p>
        </w:tc>
        <w:tc>
          <w:tcPr>
            <w:tcW w:w="1134" w:type="dxa"/>
            <w:vAlign w:val="center"/>
          </w:tcPr>
          <w:p>
            <w:pPr>
              <w:pStyle w:val="12"/>
            </w:pPr>
            <w:r>
              <w:t>5893.85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6457.58</w:t>
            </w:r>
          </w:p>
        </w:tc>
        <w:tc>
          <w:tcPr>
            <w:tcW w:w="1134" w:type="dxa"/>
            <w:vAlign w:val="center"/>
          </w:tcPr>
          <w:p>
            <w:pPr>
              <w:pStyle w:val="12"/>
            </w:pPr>
            <w:r>
              <w:t>6021.58</w:t>
            </w:r>
          </w:p>
        </w:tc>
        <w:tc>
          <w:tcPr>
            <w:tcW w:w="1134" w:type="dxa"/>
            <w:vAlign w:val="center"/>
          </w:tcPr>
          <w:p>
            <w:pPr>
              <w:pStyle w:val="12"/>
            </w:pPr>
            <w:r>
              <w:t>6021.58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3985.00</w:t>
            </w:r>
          </w:p>
        </w:tc>
        <w:tc>
          <w:tcPr>
            <w:tcW w:w="1134" w:type="dxa"/>
            <w:vAlign w:val="center"/>
          </w:tcPr>
          <w:p>
            <w:pPr>
              <w:pStyle w:val="12"/>
            </w:pPr>
            <w:r>
              <w:t>3533.00</w:t>
            </w:r>
          </w:p>
        </w:tc>
        <w:tc>
          <w:tcPr>
            <w:tcW w:w="1134" w:type="dxa"/>
            <w:vAlign w:val="center"/>
          </w:tcPr>
          <w:p>
            <w:pPr>
              <w:pStyle w:val="12"/>
            </w:pPr>
            <w:r>
              <w:t>3533.00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3042.10</w:t>
            </w:r>
          </w:p>
        </w:tc>
        <w:tc>
          <w:tcPr>
            <w:tcW w:w="1134" w:type="dxa"/>
            <w:vAlign w:val="center"/>
          </w:tcPr>
          <w:p>
            <w:pPr>
              <w:pStyle w:val="12"/>
            </w:pPr>
            <w:r>
              <w:t>3022.10</w:t>
            </w:r>
          </w:p>
        </w:tc>
        <w:tc>
          <w:tcPr>
            <w:tcW w:w="1134" w:type="dxa"/>
            <w:vAlign w:val="center"/>
          </w:tcPr>
          <w:p>
            <w:pPr>
              <w:pStyle w:val="12"/>
            </w:pPr>
            <w:r>
              <w:t>3022.10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2050301</w:t>
            </w:r>
          </w:p>
        </w:tc>
        <w:tc>
          <w:tcPr>
            <w:tcW w:w="1559" w:type="dxa"/>
            <w:vAlign w:val="center"/>
          </w:tcPr>
          <w:p>
            <w:pPr>
              <w:pStyle w:val="13"/>
            </w:pPr>
            <w:r>
              <w:t>初等职业教育</w:t>
            </w:r>
          </w:p>
        </w:tc>
        <w:tc>
          <w:tcPr>
            <w:tcW w:w="1134" w:type="dxa"/>
            <w:vAlign w:val="center"/>
          </w:tcPr>
          <w:p>
            <w:pPr>
              <w:pStyle w:val="12"/>
            </w:pPr>
            <w:r>
              <w:t>1588.30</w:t>
            </w:r>
          </w:p>
        </w:tc>
        <w:tc>
          <w:tcPr>
            <w:tcW w:w="1134" w:type="dxa"/>
            <w:vAlign w:val="center"/>
          </w:tcPr>
          <w:p>
            <w:pPr>
              <w:pStyle w:val="12"/>
            </w:pPr>
            <w:r>
              <w:t>1588.30</w:t>
            </w:r>
          </w:p>
        </w:tc>
        <w:tc>
          <w:tcPr>
            <w:tcW w:w="1134" w:type="dxa"/>
            <w:vAlign w:val="center"/>
          </w:tcPr>
          <w:p>
            <w:pPr>
              <w:pStyle w:val="12"/>
            </w:pPr>
            <w:r>
              <w:t>1588.30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1453.80</w:t>
            </w:r>
          </w:p>
        </w:tc>
        <w:tc>
          <w:tcPr>
            <w:tcW w:w="1134" w:type="dxa"/>
            <w:vAlign w:val="center"/>
          </w:tcPr>
          <w:p>
            <w:pPr>
              <w:pStyle w:val="12"/>
            </w:pPr>
            <w:r>
              <w:t>1433.80</w:t>
            </w:r>
          </w:p>
        </w:tc>
        <w:tc>
          <w:tcPr>
            <w:tcW w:w="1134" w:type="dxa"/>
            <w:vAlign w:val="center"/>
          </w:tcPr>
          <w:p>
            <w:pPr>
              <w:pStyle w:val="12"/>
            </w:pPr>
            <w:r>
              <w:t>1433.80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235.70</w:t>
            </w:r>
          </w:p>
        </w:tc>
        <w:tc>
          <w:tcPr>
            <w:tcW w:w="1134" w:type="dxa"/>
            <w:vAlign w:val="center"/>
          </w:tcPr>
          <w:p>
            <w:pPr>
              <w:pStyle w:val="12"/>
            </w:pPr>
            <w:r>
              <w:t>222.70</w:t>
            </w:r>
          </w:p>
        </w:tc>
        <w:tc>
          <w:tcPr>
            <w:tcW w:w="1134" w:type="dxa"/>
            <w:vAlign w:val="center"/>
          </w:tcPr>
          <w:p>
            <w:pPr>
              <w:pStyle w:val="12"/>
            </w:pPr>
            <w:r>
              <w:t>222.70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235.70</w:t>
            </w:r>
          </w:p>
        </w:tc>
        <w:tc>
          <w:tcPr>
            <w:tcW w:w="1134" w:type="dxa"/>
            <w:vAlign w:val="center"/>
          </w:tcPr>
          <w:p>
            <w:pPr>
              <w:pStyle w:val="12"/>
            </w:pPr>
            <w:r>
              <w:t>222.70</w:t>
            </w:r>
          </w:p>
        </w:tc>
        <w:tc>
          <w:tcPr>
            <w:tcW w:w="1134" w:type="dxa"/>
            <w:vAlign w:val="center"/>
          </w:tcPr>
          <w:p>
            <w:pPr>
              <w:pStyle w:val="12"/>
            </w:pPr>
            <w:r>
              <w:t>222.70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11218.35</w:t>
            </w:r>
          </w:p>
        </w:tc>
        <w:tc>
          <w:tcPr>
            <w:tcW w:w="1134" w:type="dxa"/>
            <w:vAlign w:val="center"/>
          </w:tcPr>
          <w:p>
            <w:pPr>
              <w:pStyle w:val="12"/>
            </w:pPr>
            <w:r>
              <w:t>11218.35</w:t>
            </w:r>
          </w:p>
        </w:tc>
        <w:tc>
          <w:tcPr>
            <w:tcW w:w="1134" w:type="dxa"/>
            <w:vAlign w:val="center"/>
          </w:tcPr>
          <w:p>
            <w:pPr>
              <w:pStyle w:val="12"/>
            </w:pPr>
            <w:r>
              <w:t>11218.35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10758.69</w:t>
            </w:r>
          </w:p>
        </w:tc>
        <w:tc>
          <w:tcPr>
            <w:tcW w:w="1134" w:type="dxa"/>
            <w:vAlign w:val="center"/>
          </w:tcPr>
          <w:p>
            <w:pPr>
              <w:pStyle w:val="12"/>
            </w:pPr>
            <w:r>
              <w:t>10758.69</w:t>
            </w:r>
          </w:p>
        </w:tc>
        <w:tc>
          <w:tcPr>
            <w:tcW w:w="1134" w:type="dxa"/>
            <w:vAlign w:val="center"/>
          </w:tcPr>
          <w:p>
            <w:pPr>
              <w:pStyle w:val="12"/>
            </w:pPr>
            <w:r>
              <w:t>10758.69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16.60</w:t>
            </w:r>
          </w:p>
        </w:tc>
        <w:tc>
          <w:tcPr>
            <w:tcW w:w="1134" w:type="dxa"/>
            <w:vAlign w:val="center"/>
          </w:tcPr>
          <w:p>
            <w:pPr>
              <w:pStyle w:val="12"/>
            </w:pPr>
            <w:r>
              <w:t>16.60</w:t>
            </w:r>
          </w:p>
        </w:tc>
        <w:tc>
          <w:tcPr>
            <w:tcW w:w="1134" w:type="dxa"/>
            <w:vAlign w:val="center"/>
          </w:tcPr>
          <w:p>
            <w:pPr>
              <w:pStyle w:val="12"/>
            </w:pPr>
            <w:r>
              <w:t>16.60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1211.70</w:t>
            </w:r>
          </w:p>
        </w:tc>
        <w:tc>
          <w:tcPr>
            <w:tcW w:w="1134" w:type="dxa"/>
            <w:vAlign w:val="center"/>
          </w:tcPr>
          <w:p>
            <w:pPr>
              <w:pStyle w:val="12"/>
            </w:pPr>
            <w:r>
              <w:t>1211.70</w:t>
            </w:r>
          </w:p>
        </w:tc>
        <w:tc>
          <w:tcPr>
            <w:tcW w:w="1134" w:type="dxa"/>
            <w:vAlign w:val="center"/>
          </w:tcPr>
          <w:p>
            <w:pPr>
              <w:pStyle w:val="12"/>
            </w:pPr>
            <w:r>
              <w:t>1211.70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8037.30</w:t>
            </w:r>
          </w:p>
        </w:tc>
        <w:tc>
          <w:tcPr>
            <w:tcW w:w="1134" w:type="dxa"/>
            <w:vAlign w:val="center"/>
          </w:tcPr>
          <w:p>
            <w:pPr>
              <w:pStyle w:val="12"/>
            </w:pPr>
            <w:r>
              <w:t>8037.30</w:t>
            </w:r>
          </w:p>
        </w:tc>
        <w:tc>
          <w:tcPr>
            <w:tcW w:w="1134" w:type="dxa"/>
            <w:vAlign w:val="center"/>
          </w:tcPr>
          <w:p>
            <w:pPr>
              <w:pStyle w:val="12"/>
            </w:pPr>
            <w:r>
              <w:t>8037.30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1493.09</w:t>
            </w:r>
          </w:p>
        </w:tc>
        <w:tc>
          <w:tcPr>
            <w:tcW w:w="1134" w:type="dxa"/>
            <w:vAlign w:val="center"/>
          </w:tcPr>
          <w:p>
            <w:pPr>
              <w:pStyle w:val="12"/>
            </w:pPr>
            <w:r>
              <w:t>1493.09</w:t>
            </w:r>
          </w:p>
        </w:tc>
        <w:tc>
          <w:tcPr>
            <w:tcW w:w="1134" w:type="dxa"/>
            <w:vAlign w:val="center"/>
          </w:tcPr>
          <w:p>
            <w:pPr>
              <w:pStyle w:val="12"/>
            </w:pPr>
            <w:r>
              <w:t>1493.09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459.66</w:t>
            </w:r>
          </w:p>
        </w:tc>
        <w:tc>
          <w:tcPr>
            <w:tcW w:w="1134" w:type="dxa"/>
            <w:vAlign w:val="center"/>
          </w:tcPr>
          <w:p>
            <w:pPr>
              <w:pStyle w:val="12"/>
            </w:pPr>
            <w:r>
              <w:t>459.66</w:t>
            </w:r>
          </w:p>
        </w:tc>
        <w:tc>
          <w:tcPr>
            <w:tcW w:w="1134" w:type="dxa"/>
            <w:vAlign w:val="center"/>
          </w:tcPr>
          <w:p>
            <w:pPr>
              <w:pStyle w:val="12"/>
            </w:pPr>
            <w:r>
              <w:t>459.66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159.66</w:t>
            </w:r>
          </w:p>
        </w:tc>
        <w:tc>
          <w:tcPr>
            <w:tcW w:w="1134" w:type="dxa"/>
            <w:vAlign w:val="center"/>
          </w:tcPr>
          <w:p>
            <w:pPr>
              <w:pStyle w:val="12"/>
            </w:pPr>
            <w:r>
              <w:t>159.66</w:t>
            </w:r>
          </w:p>
        </w:tc>
        <w:tc>
          <w:tcPr>
            <w:tcW w:w="1134" w:type="dxa"/>
            <w:vAlign w:val="center"/>
          </w:tcPr>
          <w:p>
            <w:pPr>
              <w:pStyle w:val="12"/>
            </w:pPr>
            <w:r>
              <w:t>159.66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2909.00</w:t>
            </w:r>
          </w:p>
        </w:tc>
        <w:tc>
          <w:tcPr>
            <w:tcW w:w="1134" w:type="dxa"/>
            <w:vAlign w:val="center"/>
          </w:tcPr>
          <w:p>
            <w:pPr>
              <w:pStyle w:val="12"/>
            </w:pPr>
            <w:r>
              <w:t>2909.00</w:t>
            </w:r>
          </w:p>
        </w:tc>
        <w:tc>
          <w:tcPr>
            <w:tcW w:w="1134" w:type="dxa"/>
            <w:vAlign w:val="center"/>
          </w:tcPr>
          <w:p>
            <w:pPr>
              <w:pStyle w:val="12"/>
            </w:pPr>
            <w:r>
              <w:t>2909.00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2909.00</w:t>
            </w:r>
          </w:p>
        </w:tc>
        <w:tc>
          <w:tcPr>
            <w:tcW w:w="1134" w:type="dxa"/>
            <w:vAlign w:val="center"/>
          </w:tcPr>
          <w:p>
            <w:pPr>
              <w:pStyle w:val="12"/>
            </w:pPr>
            <w:r>
              <w:t>2909.00</w:t>
            </w:r>
          </w:p>
        </w:tc>
        <w:tc>
          <w:tcPr>
            <w:tcW w:w="1134" w:type="dxa"/>
            <w:vAlign w:val="center"/>
          </w:tcPr>
          <w:p>
            <w:pPr>
              <w:pStyle w:val="12"/>
            </w:pPr>
            <w:r>
              <w:t>2909.00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12.30</w:t>
            </w:r>
          </w:p>
        </w:tc>
        <w:tc>
          <w:tcPr>
            <w:tcW w:w="1134" w:type="dxa"/>
            <w:vAlign w:val="center"/>
          </w:tcPr>
          <w:p>
            <w:pPr>
              <w:pStyle w:val="12"/>
            </w:pPr>
            <w:r>
              <w:t>12.30</w:t>
            </w:r>
          </w:p>
        </w:tc>
        <w:tc>
          <w:tcPr>
            <w:tcW w:w="1134" w:type="dxa"/>
            <w:vAlign w:val="center"/>
          </w:tcPr>
          <w:p>
            <w:pPr>
              <w:pStyle w:val="12"/>
            </w:pPr>
            <w:r>
              <w:t>12.30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2896.70</w:t>
            </w:r>
          </w:p>
        </w:tc>
        <w:tc>
          <w:tcPr>
            <w:tcW w:w="1134" w:type="dxa"/>
            <w:vAlign w:val="center"/>
          </w:tcPr>
          <w:p>
            <w:pPr>
              <w:pStyle w:val="12"/>
            </w:pPr>
            <w:r>
              <w:t>2896.70</w:t>
            </w:r>
          </w:p>
        </w:tc>
        <w:tc>
          <w:tcPr>
            <w:tcW w:w="1134" w:type="dxa"/>
            <w:vAlign w:val="center"/>
          </w:tcPr>
          <w:p>
            <w:pPr>
              <w:pStyle w:val="12"/>
            </w:pPr>
            <w:r>
              <w:t>2896.70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9290.08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22998</w:t>
            </w:r>
          </w:p>
        </w:tc>
        <w:tc>
          <w:tcPr>
            <w:tcW w:w="1559" w:type="dxa"/>
            <w:vAlign w:val="center"/>
          </w:tcPr>
          <w:p>
            <w:pPr>
              <w:pStyle w:val="13"/>
            </w:pPr>
            <w:r>
              <w:t>超长期特别国债安排的其他支出</w:t>
            </w:r>
          </w:p>
        </w:tc>
        <w:tc>
          <w:tcPr>
            <w:tcW w:w="1134" w:type="dxa"/>
            <w:vAlign w:val="center"/>
          </w:tcPr>
          <w:p>
            <w:pPr>
              <w:pStyle w:val="12"/>
            </w:pPr>
            <w:r>
              <w:t>9289.00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2299899</w:t>
            </w:r>
          </w:p>
        </w:tc>
        <w:tc>
          <w:tcPr>
            <w:tcW w:w="1559" w:type="dxa"/>
            <w:vAlign w:val="center"/>
          </w:tcPr>
          <w:p>
            <w:pPr>
              <w:pStyle w:val="13"/>
            </w:pPr>
            <w:r>
              <w:t>其他支出</w:t>
            </w:r>
          </w:p>
        </w:tc>
        <w:tc>
          <w:tcPr>
            <w:tcW w:w="1134" w:type="dxa"/>
            <w:vAlign w:val="center"/>
          </w:tcPr>
          <w:p>
            <w:pPr>
              <w:pStyle w:val="12"/>
            </w:pPr>
            <w:r>
              <w:t>9289.00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82904.62</w:t>
            </w:r>
          </w:p>
        </w:tc>
        <w:tc>
          <w:tcPr>
            <w:tcW w:w="1361" w:type="dxa"/>
            <w:vAlign w:val="center"/>
          </w:tcPr>
          <w:p>
            <w:pPr>
              <w:pStyle w:val="16"/>
            </w:pPr>
            <w:r>
              <w:t>57845.70</w:t>
            </w:r>
          </w:p>
        </w:tc>
        <w:tc>
          <w:tcPr>
            <w:tcW w:w="1361" w:type="dxa"/>
            <w:vAlign w:val="center"/>
          </w:tcPr>
          <w:p>
            <w:pPr>
              <w:pStyle w:val="16"/>
            </w:pPr>
            <w:r>
              <w:t>25058.92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59487.18</w:t>
            </w:r>
          </w:p>
        </w:tc>
        <w:tc>
          <w:tcPr>
            <w:tcW w:w="1361" w:type="dxa"/>
            <w:vAlign w:val="center"/>
          </w:tcPr>
          <w:p>
            <w:pPr>
              <w:pStyle w:val="12"/>
            </w:pPr>
            <w:r>
              <w:t>43718.35</w:t>
            </w:r>
          </w:p>
        </w:tc>
        <w:tc>
          <w:tcPr>
            <w:tcW w:w="1361" w:type="dxa"/>
            <w:vAlign w:val="center"/>
          </w:tcPr>
          <w:p>
            <w:pPr>
              <w:pStyle w:val="12"/>
            </w:pPr>
            <w:r>
              <w:t>15768.83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1170.70</w:t>
            </w:r>
          </w:p>
        </w:tc>
        <w:tc>
          <w:tcPr>
            <w:tcW w:w="1361" w:type="dxa"/>
            <w:vAlign w:val="center"/>
          </w:tcPr>
          <w:p>
            <w:pPr>
              <w:pStyle w:val="12"/>
            </w:pPr>
            <w:r>
              <w:t>1082.70</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319.80</w:t>
            </w:r>
          </w:p>
        </w:tc>
        <w:tc>
          <w:tcPr>
            <w:tcW w:w="1361" w:type="dxa"/>
            <w:vAlign w:val="center"/>
          </w:tcPr>
          <w:p>
            <w:pPr>
              <w:pStyle w:val="12"/>
            </w:pPr>
            <w:r>
              <w:t>319.80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2050199</w:t>
            </w:r>
          </w:p>
        </w:tc>
        <w:tc>
          <w:tcPr>
            <w:tcW w:w="4535" w:type="dxa"/>
            <w:vAlign w:val="center"/>
          </w:tcPr>
          <w:p>
            <w:pPr>
              <w:pStyle w:val="13"/>
            </w:pPr>
            <w:r>
              <w:t>其他教育管理事务支出</w:t>
            </w:r>
          </w:p>
        </w:tc>
        <w:tc>
          <w:tcPr>
            <w:tcW w:w="1361" w:type="dxa"/>
            <w:vAlign w:val="center"/>
          </w:tcPr>
          <w:p>
            <w:pPr>
              <w:pStyle w:val="12"/>
            </w:pPr>
            <w:r>
              <w:t>850.90</w:t>
            </w:r>
          </w:p>
        </w:tc>
        <w:tc>
          <w:tcPr>
            <w:tcW w:w="1361" w:type="dxa"/>
            <w:vAlign w:val="center"/>
          </w:tcPr>
          <w:p>
            <w:pPr>
              <w:pStyle w:val="12"/>
            </w:pPr>
            <w:r>
              <w:t>762.90</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54758.68</w:t>
            </w:r>
          </w:p>
        </w:tc>
        <w:tc>
          <w:tcPr>
            <w:tcW w:w="1361" w:type="dxa"/>
            <w:vAlign w:val="center"/>
          </w:tcPr>
          <w:p>
            <w:pPr>
              <w:pStyle w:val="12"/>
            </w:pPr>
            <w:r>
              <w:t>40899.65</w:t>
            </w:r>
          </w:p>
        </w:tc>
        <w:tc>
          <w:tcPr>
            <w:tcW w:w="1361" w:type="dxa"/>
            <w:vAlign w:val="center"/>
          </w:tcPr>
          <w:p>
            <w:pPr>
              <w:pStyle w:val="12"/>
            </w:pPr>
            <w:r>
              <w:t>13859.03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2596.24</w:t>
            </w:r>
          </w:p>
        </w:tc>
        <w:tc>
          <w:tcPr>
            <w:tcW w:w="1361" w:type="dxa"/>
            <w:vAlign w:val="center"/>
          </w:tcPr>
          <w:p>
            <w:pPr>
              <w:pStyle w:val="12"/>
            </w:pPr>
            <w:r>
              <w:t>818.15</w:t>
            </w:r>
          </w:p>
        </w:tc>
        <w:tc>
          <w:tcPr>
            <w:tcW w:w="1361" w:type="dxa"/>
            <w:vAlign w:val="center"/>
          </w:tcPr>
          <w:p>
            <w:pPr>
              <w:pStyle w:val="12"/>
            </w:pPr>
            <w:r>
              <w:t>1778.09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35717.91</w:t>
            </w:r>
          </w:p>
        </w:tc>
        <w:tc>
          <w:tcPr>
            <w:tcW w:w="1361" w:type="dxa"/>
            <w:vAlign w:val="center"/>
          </w:tcPr>
          <w:p>
            <w:pPr>
              <w:pStyle w:val="12"/>
            </w:pPr>
            <w:r>
              <w:t>32167.10</w:t>
            </w:r>
          </w:p>
        </w:tc>
        <w:tc>
          <w:tcPr>
            <w:tcW w:w="1361" w:type="dxa"/>
            <w:vAlign w:val="center"/>
          </w:tcPr>
          <w:p>
            <w:pPr>
              <w:pStyle w:val="12"/>
            </w:pPr>
            <w:r>
              <w:t>3550.81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6001.95</w:t>
            </w:r>
          </w:p>
        </w:tc>
        <w:tc>
          <w:tcPr>
            <w:tcW w:w="1361" w:type="dxa"/>
            <w:vAlign w:val="center"/>
          </w:tcPr>
          <w:p>
            <w:pPr>
              <w:pStyle w:val="12"/>
            </w:pPr>
            <w:r>
              <w:t>2629.50</w:t>
            </w:r>
          </w:p>
        </w:tc>
        <w:tc>
          <w:tcPr>
            <w:tcW w:w="1361" w:type="dxa"/>
            <w:vAlign w:val="center"/>
          </w:tcPr>
          <w:p>
            <w:pPr>
              <w:pStyle w:val="12"/>
            </w:pPr>
            <w:r>
              <w:t>3372.45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6457.58</w:t>
            </w:r>
          </w:p>
        </w:tc>
        <w:tc>
          <w:tcPr>
            <w:tcW w:w="1361" w:type="dxa"/>
            <w:vAlign w:val="center"/>
          </w:tcPr>
          <w:p>
            <w:pPr>
              <w:pStyle w:val="12"/>
            </w:pPr>
            <w:r>
              <w:t>5284.90</w:t>
            </w:r>
          </w:p>
        </w:tc>
        <w:tc>
          <w:tcPr>
            <w:tcW w:w="1361" w:type="dxa"/>
            <w:vAlign w:val="center"/>
          </w:tcPr>
          <w:p>
            <w:pPr>
              <w:pStyle w:val="12"/>
            </w:pPr>
            <w:r>
              <w:t>1172.68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3985.00</w:t>
            </w:r>
          </w:p>
        </w:tc>
        <w:tc>
          <w:tcPr>
            <w:tcW w:w="1361" w:type="dxa"/>
            <w:vAlign w:val="center"/>
          </w:tcPr>
          <w:p>
            <w:pPr>
              <w:pStyle w:val="12"/>
            </w:pPr>
          </w:p>
        </w:tc>
        <w:tc>
          <w:tcPr>
            <w:tcW w:w="1361" w:type="dxa"/>
            <w:vAlign w:val="center"/>
          </w:tcPr>
          <w:p>
            <w:pPr>
              <w:pStyle w:val="12"/>
            </w:pPr>
            <w:r>
              <w:t>3985.00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3042.10</w:t>
            </w:r>
          </w:p>
        </w:tc>
        <w:tc>
          <w:tcPr>
            <w:tcW w:w="1361" w:type="dxa"/>
            <w:vAlign w:val="center"/>
          </w:tcPr>
          <w:p>
            <w:pPr>
              <w:pStyle w:val="12"/>
            </w:pPr>
            <w:r>
              <w:t>1588.30</w:t>
            </w:r>
          </w:p>
        </w:tc>
        <w:tc>
          <w:tcPr>
            <w:tcW w:w="1361" w:type="dxa"/>
            <w:vAlign w:val="center"/>
          </w:tcPr>
          <w:p>
            <w:pPr>
              <w:pStyle w:val="12"/>
            </w:pPr>
            <w:r>
              <w:t>1453.80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2050301</w:t>
            </w:r>
          </w:p>
        </w:tc>
        <w:tc>
          <w:tcPr>
            <w:tcW w:w="4535" w:type="dxa"/>
            <w:vAlign w:val="center"/>
          </w:tcPr>
          <w:p>
            <w:pPr>
              <w:pStyle w:val="13"/>
            </w:pPr>
            <w:r>
              <w:t>初等职业教育</w:t>
            </w:r>
          </w:p>
        </w:tc>
        <w:tc>
          <w:tcPr>
            <w:tcW w:w="1361" w:type="dxa"/>
            <w:vAlign w:val="center"/>
          </w:tcPr>
          <w:p>
            <w:pPr>
              <w:pStyle w:val="12"/>
            </w:pPr>
            <w:r>
              <w:t>1588.30</w:t>
            </w:r>
          </w:p>
        </w:tc>
        <w:tc>
          <w:tcPr>
            <w:tcW w:w="1361" w:type="dxa"/>
            <w:vAlign w:val="center"/>
          </w:tcPr>
          <w:p>
            <w:pPr>
              <w:pStyle w:val="12"/>
            </w:pPr>
            <w:r>
              <w:t>1588.30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1453.80</w:t>
            </w:r>
          </w:p>
        </w:tc>
        <w:tc>
          <w:tcPr>
            <w:tcW w:w="1361" w:type="dxa"/>
            <w:vAlign w:val="center"/>
          </w:tcPr>
          <w:p>
            <w:pPr>
              <w:pStyle w:val="12"/>
            </w:pPr>
          </w:p>
        </w:tc>
        <w:tc>
          <w:tcPr>
            <w:tcW w:w="1361" w:type="dxa"/>
            <w:vAlign w:val="center"/>
          </w:tcPr>
          <w:p>
            <w:pPr>
              <w:pStyle w:val="12"/>
            </w:pPr>
            <w:r>
              <w:t>1453.80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235.70</w:t>
            </w:r>
          </w:p>
        </w:tc>
        <w:tc>
          <w:tcPr>
            <w:tcW w:w="1361" w:type="dxa"/>
            <w:vAlign w:val="center"/>
          </w:tcPr>
          <w:p>
            <w:pPr>
              <w:pStyle w:val="12"/>
            </w:pPr>
            <w:r>
              <w:t>147.70</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235.70</w:t>
            </w:r>
          </w:p>
        </w:tc>
        <w:tc>
          <w:tcPr>
            <w:tcW w:w="1361" w:type="dxa"/>
            <w:vAlign w:val="center"/>
          </w:tcPr>
          <w:p>
            <w:pPr>
              <w:pStyle w:val="12"/>
            </w:pPr>
            <w:r>
              <w:t>147.70</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11218.35</w:t>
            </w:r>
          </w:p>
        </w:tc>
        <w:tc>
          <w:tcPr>
            <w:tcW w:w="1361" w:type="dxa"/>
            <w:vAlign w:val="center"/>
          </w:tcPr>
          <w:p>
            <w:pPr>
              <w:pStyle w:val="12"/>
            </w:pPr>
            <w:r>
              <w:t>11218.35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10758.69</w:t>
            </w:r>
          </w:p>
        </w:tc>
        <w:tc>
          <w:tcPr>
            <w:tcW w:w="1361" w:type="dxa"/>
            <w:vAlign w:val="center"/>
          </w:tcPr>
          <w:p>
            <w:pPr>
              <w:pStyle w:val="12"/>
            </w:pPr>
            <w:r>
              <w:t>10758.69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16.60</w:t>
            </w:r>
          </w:p>
        </w:tc>
        <w:tc>
          <w:tcPr>
            <w:tcW w:w="1361" w:type="dxa"/>
            <w:vAlign w:val="center"/>
          </w:tcPr>
          <w:p>
            <w:pPr>
              <w:pStyle w:val="12"/>
            </w:pPr>
            <w:r>
              <w:t>16.60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1211.70</w:t>
            </w:r>
          </w:p>
        </w:tc>
        <w:tc>
          <w:tcPr>
            <w:tcW w:w="1361" w:type="dxa"/>
            <w:vAlign w:val="center"/>
          </w:tcPr>
          <w:p>
            <w:pPr>
              <w:pStyle w:val="12"/>
            </w:pPr>
            <w:r>
              <w:t>1211.70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8037.30</w:t>
            </w:r>
          </w:p>
        </w:tc>
        <w:tc>
          <w:tcPr>
            <w:tcW w:w="1361" w:type="dxa"/>
            <w:vAlign w:val="center"/>
          </w:tcPr>
          <w:p>
            <w:pPr>
              <w:pStyle w:val="12"/>
            </w:pPr>
            <w:r>
              <w:t>8037.30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1493.09</w:t>
            </w:r>
          </w:p>
        </w:tc>
        <w:tc>
          <w:tcPr>
            <w:tcW w:w="1361" w:type="dxa"/>
            <w:vAlign w:val="center"/>
          </w:tcPr>
          <w:p>
            <w:pPr>
              <w:pStyle w:val="12"/>
            </w:pPr>
            <w:r>
              <w:t>1493.09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459.66</w:t>
            </w:r>
          </w:p>
        </w:tc>
        <w:tc>
          <w:tcPr>
            <w:tcW w:w="1361" w:type="dxa"/>
            <w:vAlign w:val="center"/>
          </w:tcPr>
          <w:p>
            <w:pPr>
              <w:pStyle w:val="12"/>
            </w:pPr>
            <w:r>
              <w:t>459.66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300.00</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159.66</w:t>
            </w:r>
          </w:p>
        </w:tc>
        <w:tc>
          <w:tcPr>
            <w:tcW w:w="1361" w:type="dxa"/>
            <w:vAlign w:val="center"/>
          </w:tcPr>
          <w:p>
            <w:pPr>
              <w:pStyle w:val="12"/>
            </w:pPr>
            <w:r>
              <w:t>159.66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2909.00</w:t>
            </w:r>
          </w:p>
        </w:tc>
        <w:tc>
          <w:tcPr>
            <w:tcW w:w="1361" w:type="dxa"/>
            <w:vAlign w:val="center"/>
          </w:tcPr>
          <w:p>
            <w:pPr>
              <w:pStyle w:val="12"/>
            </w:pPr>
            <w:r>
              <w:t>2909.00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2909.00</w:t>
            </w:r>
          </w:p>
        </w:tc>
        <w:tc>
          <w:tcPr>
            <w:tcW w:w="1361" w:type="dxa"/>
            <w:vAlign w:val="center"/>
          </w:tcPr>
          <w:p>
            <w:pPr>
              <w:pStyle w:val="12"/>
            </w:pPr>
            <w:r>
              <w:t>2909.00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12.30</w:t>
            </w:r>
          </w:p>
        </w:tc>
        <w:tc>
          <w:tcPr>
            <w:tcW w:w="1361" w:type="dxa"/>
            <w:vAlign w:val="center"/>
          </w:tcPr>
          <w:p>
            <w:pPr>
              <w:pStyle w:val="12"/>
            </w:pPr>
            <w:r>
              <w:t>12.30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2896.70</w:t>
            </w:r>
          </w:p>
        </w:tc>
        <w:tc>
          <w:tcPr>
            <w:tcW w:w="1361" w:type="dxa"/>
            <w:vAlign w:val="center"/>
          </w:tcPr>
          <w:p>
            <w:pPr>
              <w:pStyle w:val="12"/>
            </w:pPr>
            <w:r>
              <w:t>2896.70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9290.08</w:t>
            </w:r>
          </w:p>
        </w:tc>
        <w:tc>
          <w:tcPr>
            <w:tcW w:w="1361" w:type="dxa"/>
            <w:vAlign w:val="center"/>
          </w:tcPr>
          <w:p>
            <w:pPr>
              <w:pStyle w:val="12"/>
            </w:pPr>
          </w:p>
        </w:tc>
        <w:tc>
          <w:tcPr>
            <w:tcW w:w="1361" w:type="dxa"/>
            <w:vAlign w:val="center"/>
          </w:tcPr>
          <w:p>
            <w:pPr>
              <w:pStyle w:val="12"/>
            </w:pPr>
            <w:r>
              <w:t>9290.08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22998</w:t>
            </w:r>
          </w:p>
        </w:tc>
        <w:tc>
          <w:tcPr>
            <w:tcW w:w="4535" w:type="dxa"/>
            <w:vAlign w:val="center"/>
          </w:tcPr>
          <w:p>
            <w:pPr>
              <w:pStyle w:val="13"/>
            </w:pPr>
            <w:r>
              <w:t>超长期特别国债安排的其他支出</w:t>
            </w:r>
          </w:p>
        </w:tc>
        <w:tc>
          <w:tcPr>
            <w:tcW w:w="1361" w:type="dxa"/>
            <w:vAlign w:val="center"/>
          </w:tcPr>
          <w:p>
            <w:pPr>
              <w:pStyle w:val="12"/>
            </w:pPr>
            <w:r>
              <w:t>9289.00</w:t>
            </w:r>
          </w:p>
        </w:tc>
        <w:tc>
          <w:tcPr>
            <w:tcW w:w="1361" w:type="dxa"/>
            <w:vAlign w:val="center"/>
          </w:tcPr>
          <w:p>
            <w:pPr>
              <w:pStyle w:val="12"/>
            </w:pPr>
          </w:p>
        </w:tc>
        <w:tc>
          <w:tcPr>
            <w:tcW w:w="1361" w:type="dxa"/>
            <w:vAlign w:val="center"/>
          </w:tcPr>
          <w:p>
            <w:pPr>
              <w:pStyle w:val="12"/>
            </w:pPr>
            <w:r>
              <w:t>9289.00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2299899</w:t>
            </w:r>
          </w:p>
        </w:tc>
        <w:tc>
          <w:tcPr>
            <w:tcW w:w="4535" w:type="dxa"/>
            <w:vAlign w:val="center"/>
          </w:tcPr>
          <w:p>
            <w:pPr>
              <w:pStyle w:val="13"/>
            </w:pPr>
            <w:r>
              <w:t>其他支出</w:t>
            </w:r>
          </w:p>
        </w:tc>
        <w:tc>
          <w:tcPr>
            <w:tcW w:w="1361" w:type="dxa"/>
            <w:vAlign w:val="center"/>
          </w:tcPr>
          <w:p>
            <w:pPr>
              <w:pStyle w:val="12"/>
            </w:pPr>
            <w:r>
              <w:t>9289.00</w:t>
            </w:r>
          </w:p>
        </w:tc>
        <w:tc>
          <w:tcPr>
            <w:tcW w:w="1361" w:type="dxa"/>
            <w:vAlign w:val="center"/>
          </w:tcPr>
          <w:p>
            <w:pPr>
              <w:pStyle w:val="12"/>
            </w:pPr>
          </w:p>
        </w:tc>
        <w:tc>
          <w:tcPr>
            <w:tcW w:w="1361" w:type="dxa"/>
            <w:vAlign w:val="center"/>
          </w:tcPr>
          <w:p>
            <w:pPr>
              <w:pStyle w:val="12"/>
            </w:pPr>
            <w:r>
              <w:t>9289.00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72303.20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59487.18</w:t>
            </w:r>
          </w:p>
        </w:tc>
        <w:tc>
          <w:tcPr>
            <w:tcW w:w="1474" w:type="dxa"/>
            <w:vAlign w:val="center"/>
          </w:tcPr>
          <w:p>
            <w:pPr>
              <w:pStyle w:val="12"/>
            </w:pPr>
            <w:r>
              <w:t>59487.18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11218.35</w:t>
            </w:r>
          </w:p>
        </w:tc>
        <w:tc>
          <w:tcPr>
            <w:tcW w:w="1474" w:type="dxa"/>
            <w:vAlign w:val="center"/>
          </w:tcPr>
          <w:p>
            <w:pPr>
              <w:pStyle w:val="12"/>
            </w:pPr>
            <w:r>
              <w:t>11218.35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2909.00</w:t>
            </w:r>
          </w:p>
        </w:tc>
        <w:tc>
          <w:tcPr>
            <w:tcW w:w="1474" w:type="dxa"/>
            <w:vAlign w:val="center"/>
          </w:tcPr>
          <w:p>
            <w:pPr>
              <w:pStyle w:val="12"/>
            </w:pPr>
            <w:r>
              <w:t>2909.00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9290.08</w:t>
            </w:r>
          </w:p>
        </w:tc>
        <w:tc>
          <w:tcPr>
            <w:tcW w:w="1474" w:type="dxa"/>
            <w:vAlign w:val="center"/>
          </w:tcPr>
          <w:p>
            <w:pPr>
              <w:pStyle w:val="12"/>
            </w:pPr>
          </w:p>
        </w:tc>
        <w:tc>
          <w:tcPr>
            <w:tcW w:w="1474" w:type="dxa"/>
            <w:vAlign w:val="center"/>
          </w:tcPr>
          <w:p>
            <w:pPr>
              <w:pStyle w:val="12"/>
            </w:pPr>
            <w:r>
              <w:t>9290.08</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72303.20</w:t>
            </w:r>
          </w:p>
        </w:tc>
        <w:tc>
          <w:tcPr>
            <w:tcW w:w="3402" w:type="dxa"/>
            <w:vAlign w:val="center"/>
          </w:tcPr>
          <w:p>
            <w:pPr>
              <w:pStyle w:val="15"/>
            </w:pPr>
            <w:r>
              <w:t>本年支出合计</w:t>
            </w:r>
          </w:p>
        </w:tc>
        <w:tc>
          <w:tcPr>
            <w:tcW w:w="1474" w:type="dxa"/>
            <w:vAlign w:val="center"/>
          </w:tcPr>
          <w:p>
            <w:pPr>
              <w:pStyle w:val="16"/>
            </w:pPr>
            <w:r>
              <w:t>82904.62</w:t>
            </w:r>
          </w:p>
        </w:tc>
        <w:tc>
          <w:tcPr>
            <w:tcW w:w="1474" w:type="dxa"/>
            <w:vAlign w:val="center"/>
          </w:tcPr>
          <w:p>
            <w:pPr>
              <w:pStyle w:val="16"/>
            </w:pPr>
            <w:r>
              <w:t>73614.53</w:t>
            </w:r>
          </w:p>
        </w:tc>
        <w:tc>
          <w:tcPr>
            <w:tcW w:w="1474" w:type="dxa"/>
            <w:vAlign w:val="center"/>
          </w:tcPr>
          <w:p>
            <w:pPr>
              <w:pStyle w:val="16"/>
            </w:pPr>
            <w:r>
              <w:t>9290.08</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10601.42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1311.33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9290.08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82904.62</w:t>
            </w:r>
          </w:p>
        </w:tc>
        <w:tc>
          <w:tcPr>
            <w:tcW w:w="3402" w:type="dxa"/>
            <w:vAlign w:val="center"/>
          </w:tcPr>
          <w:p>
            <w:pPr>
              <w:pStyle w:val="15"/>
            </w:pPr>
            <w:r>
              <w:t>支出总计</w:t>
            </w:r>
          </w:p>
        </w:tc>
        <w:tc>
          <w:tcPr>
            <w:tcW w:w="1474" w:type="dxa"/>
            <w:vAlign w:val="center"/>
          </w:tcPr>
          <w:p>
            <w:pPr>
              <w:pStyle w:val="16"/>
            </w:pPr>
            <w:r>
              <w:t>82904.62</w:t>
            </w:r>
          </w:p>
        </w:tc>
        <w:tc>
          <w:tcPr>
            <w:tcW w:w="1474" w:type="dxa"/>
            <w:vAlign w:val="center"/>
          </w:tcPr>
          <w:p>
            <w:pPr>
              <w:pStyle w:val="16"/>
            </w:pPr>
            <w:r>
              <w:t>73614.53</w:t>
            </w:r>
          </w:p>
        </w:tc>
        <w:tc>
          <w:tcPr>
            <w:tcW w:w="1474" w:type="dxa"/>
            <w:vAlign w:val="center"/>
          </w:tcPr>
          <w:p>
            <w:pPr>
              <w:pStyle w:val="16"/>
            </w:pPr>
            <w:r>
              <w:t>9290.08</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73614.53</w:t>
            </w:r>
          </w:p>
        </w:tc>
        <w:tc>
          <w:tcPr>
            <w:tcW w:w="2551" w:type="dxa"/>
            <w:vAlign w:val="center"/>
          </w:tcPr>
          <w:p>
            <w:pPr>
              <w:pStyle w:val="16"/>
            </w:pPr>
            <w:r>
              <w:t>57845.70</w:t>
            </w:r>
          </w:p>
        </w:tc>
        <w:tc>
          <w:tcPr>
            <w:tcW w:w="2551" w:type="dxa"/>
            <w:vAlign w:val="center"/>
          </w:tcPr>
          <w:p>
            <w:pPr>
              <w:pStyle w:val="16"/>
            </w:pPr>
            <w:r>
              <w:t>15768.83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59487.18</w:t>
            </w:r>
          </w:p>
        </w:tc>
        <w:tc>
          <w:tcPr>
            <w:tcW w:w="2551" w:type="dxa"/>
            <w:vAlign w:val="center"/>
          </w:tcPr>
          <w:p>
            <w:pPr>
              <w:pStyle w:val="12"/>
            </w:pPr>
            <w:r>
              <w:t>43718.35</w:t>
            </w:r>
          </w:p>
        </w:tc>
        <w:tc>
          <w:tcPr>
            <w:tcW w:w="2551" w:type="dxa"/>
            <w:vAlign w:val="center"/>
          </w:tcPr>
          <w:p>
            <w:pPr>
              <w:pStyle w:val="12"/>
            </w:pPr>
            <w:r>
              <w:t>15768.83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1170.70</w:t>
            </w:r>
          </w:p>
        </w:tc>
        <w:tc>
          <w:tcPr>
            <w:tcW w:w="2551" w:type="dxa"/>
            <w:vAlign w:val="center"/>
          </w:tcPr>
          <w:p>
            <w:pPr>
              <w:pStyle w:val="12"/>
            </w:pPr>
            <w:r>
              <w:t>1082.70</w:t>
            </w:r>
          </w:p>
        </w:tc>
        <w:tc>
          <w:tcPr>
            <w:tcW w:w="2551" w:type="dxa"/>
            <w:vAlign w:val="center"/>
          </w:tcPr>
          <w:p>
            <w:pPr>
              <w:pStyle w:val="12"/>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319.80</w:t>
            </w:r>
          </w:p>
        </w:tc>
        <w:tc>
          <w:tcPr>
            <w:tcW w:w="2551" w:type="dxa"/>
            <w:vAlign w:val="center"/>
          </w:tcPr>
          <w:p>
            <w:pPr>
              <w:pStyle w:val="12"/>
            </w:pPr>
            <w:r>
              <w:t>319.80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850.90</w:t>
            </w:r>
          </w:p>
        </w:tc>
        <w:tc>
          <w:tcPr>
            <w:tcW w:w="2551" w:type="dxa"/>
            <w:vAlign w:val="center"/>
          </w:tcPr>
          <w:p>
            <w:pPr>
              <w:pStyle w:val="12"/>
            </w:pPr>
            <w:r>
              <w:t>762.90</w:t>
            </w:r>
          </w:p>
        </w:tc>
        <w:tc>
          <w:tcPr>
            <w:tcW w:w="2551" w:type="dxa"/>
            <w:vAlign w:val="center"/>
          </w:tcPr>
          <w:p>
            <w:pPr>
              <w:pStyle w:val="12"/>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54758.68</w:t>
            </w:r>
          </w:p>
        </w:tc>
        <w:tc>
          <w:tcPr>
            <w:tcW w:w="2551" w:type="dxa"/>
            <w:vAlign w:val="center"/>
          </w:tcPr>
          <w:p>
            <w:pPr>
              <w:pStyle w:val="12"/>
            </w:pPr>
            <w:r>
              <w:t>40899.65</w:t>
            </w:r>
          </w:p>
        </w:tc>
        <w:tc>
          <w:tcPr>
            <w:tcW w:w="2551" w:type="dxa"/>
            <w:vAlign w:val="center"/>
          </w:tcPr>
          <w:p>
            <w:pPr>
              <w:pStyle w:val="12"/>
            </w:pPr>
            <w:r>
              <w:t>13859.03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2596.24</w:t>
            </w:r>
          </w:p>
        </w:tc>
        <w:tc>
          <w:tcPr>
            <w:tcW w:w="2551" w:type="dxa"/>
            <w:vAlign w:val="center"/>
          </w:tcPr>
          <w:p>
            <w:pPr>
              <w:pStyle w:val="12"/>
            </w:pPr>
            <w:r>
              <w:t>818.15</w:t>
            </w:r>
          </w:p>
        </w:tc>
        <w:tc>
          <w:tcPr>
            <w:tcW w:w="2551" w:type="dxa"/>
            <w:vAlign w:val="center"/>
          </w:tcPr>
          <w:p>
            <w:pPr>
              <w:pStyle w:val="12"/>
            </w:pPr>
            <w:r>
              <w:t>1778.09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35717.91</w:t>
            </w:r>
          </w:p>
        </w:tc>
        <w:tc>
          <w:tcPr>
            <w:tcW w:w="2551" w:type="dxa"/>
            <w:vAlign w:val="center"/>
          </w:tcPr>
          <w:p>
            <w:pPr>
              <w:pStyle w:val="12"/>
            </w:pPr>
            <w:r>
              <w:t>32167.10</w:t>
            </w:r>
          </w:p>
        </w:tc>
        <w:tc>
          <w:tcPr>
            <w:tcW w:w="2551" w:type="dxa"/>
            <w:vAlign w:val="center"/>
          </w:tcPr>
          <w:p>
            <w:pPr>
              <w:pStyle w:val="12"/>
            </w:pPr>
            <w:r>
              <w:t>3550.81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6001.95</w:t>
            </w:r>
          </w:p>
        </w:tc>
        <w:tc>
          <w:tcPr>
            <w:tcW w:w="2551" w:type="dxa"/>
            <w:vAlign w:val="center"/>
          </w:tcPr>
          <w:p>
            <w:pPr>
              <w:pStyle w:val="12"/>
            </w:pPr>
            <w:r>
              <w:t>2629.50</w:t>
            </w:r>
          </w:p>
        </w:tc>
        <w:tc>
          <w:tcPr>
            <w:tcW w:w="2551" w:type="dxa"/>
            <w:vAlign w:val="center"/>
          </w:tcPr>
          <w:p>
            <w:pPr>
              <w:pStyle w:val="12"/>
            </w:pPr>
            <w:r>
              <w:t>3372.45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6457.58</w:t>
            </w:r>
          </w:p>
        </w:tc>
        <w:tc>
          <w:tcPr>
            <w:tcW w:w="2551" w:type="dxa"/>
            <w:vAlign w:val="center"/>
          </w:tcPr>
          <w:p>
            <w:pPr>
              <w:pStyle w:val="12"/>
            </w:pPr>
            <w:r>
              <w:t>5284.90</w:t>
            </w:r>
          </w:p>
        </w:tc>
        <w:tc>
          <w:tcPr>
            <w:tcW w:w="2551" w:type="dxa"/>
            <w:vAlign w:val="center"/>
          </w:tcPr>
          <w:p>
            <w:pPr>
              <w:pStyle w:val="12"/>
            </w:pPr>
            <w:r>
              <w:t>1172.68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3985.00</w:t>
            </w:r>
          </w:p>
        </w:tc>
        <w:tc>
          <w:tcPr>
            <w:tcW w:w="2551" w:type="dxa"/>
            <w:vAlign w:val="center"/>
          </w:tcPr>
          <w:p>
            <w:pPr>
              <w:pStyle w:val="12"/>
            </w:pPr>
          </w:p>
        </w:tc>
        <w:tc>
          <w:tcPr>
            <w:tcW w:w="2551" w:type="dxa"/>
            <w:vAlign w:val="center"/>
          </w:tcPr>
          <w:p>
            <w:pPr>
              <w:pStyle w:val="12"/>
            </w:pPr>
            <w:r>
              <w:t>3985.00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3042.10</w:t>
            </w:r>
          </w:p>
        </w:tc>
        <w:tc>
          <w:tcPr>
            <w:tcW w:w="2551" w:type="dxa"/>
            <w:vAlign w:val="center"/>
          </w:tcPr>
          <w:p>
            <w:pPr>
              <w:pStyle w:val="12"/>
            </w:pPr>
            <w:r>
              <w:t>1588.30</w:t>
            </w:r>
          </w:p>
        </w:tc>
        <w:tc>
          <w:tcPr>
            <w:tcW w:w="2551" w:type="dxa"/>
            <w:vAlign w:val="center"/>
          </w:tcPr>
          <w:p>
            <w:pPr>
              <w:pStyle w:val="12"/>
            </w:pPr>
            <w:r>
              <w:t>1453.80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2050301</w:t>
            </w:r>
          </w:p>
        </w:tc>
        <w:tc>
          <w:tcPr>
            <w:tcW w:w="4535" w:type="dxa"/>
            <w:vAlign w:val="center"/>
          </w:tcPr>
          <w:p>
            <w:pPr>
              <w:pStyle w:val="13"/>
            </w:pPr>
            <w:r>
              <w:t>初等职业教育</w:t>
            </w:r>
          </w:p>
        </w:tc>
        <w:tc>
          <w:tcPr>
            <w:tcW w:w="2551" w:type="dxa"/>
            <w:vAlign w:val="center"/>
          </w:tcPr>
          <w:p>
            <w:pPr>
              <w:pStyle w:val="12"/>
            </w:pPr>
            <w:r>
              <w:t>1588.30</w:t>
            </w:r>
          </w:p>
        </w:tc>
        <w:tc>
          <w:tcPr>
            <w:tcW w:w="2551" w:type="dxa"/>
            <w:vAlign w:val="center"/>
          </w:tcPr>
          <w:p>
            <w:pPr>
              <w:pStyle w:val="12"/>
            </w:pPr>
            <w:r>
              <w:t>1588.30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1453.80</w:t>
            </w:r>
          </w:p>
        </w:tc>
        <w:tc>
          <w:tcPr>
            <w:tcW w:w="2551" w:type="dxa"/>
            <w:vAlign w:val="center"/>
          </w:tcPr>
          <w:p>
            <w:pPr>
              <w:pStyle w:val="12"/>
            </w:pPr>
          </w:p>
        </w:tc>
        <w:tc>
          <w:tcPr>
            <w:tcW w:w="2551" w:type="dxa"/>
            <w:vAlign w:val="center"/>
          </w:tcPr>
          <w:p>
            <w:pPr>
              <w:pStyle w:val="12"/>
            </w:pPr>
            <w:r>
              <w:t>1453.80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235.70</w:t>
            </w:r>
          </w:p>
        </w:tc>
        <w:tc>
          <w:tcPr>
            <w:tcW w:w="2551" w:type="dxa"/>
            <w:vAlign w:val="center"/>
          </w:tcPr>
          <w:p>
            <w:pPr>
              <w:pStyle w:val="12"/>
            </w:pPr>
            <w:r>
              <w:t>147.70</w:t>
            </w:r>
          </w:p>
        </w:tc>
        <w:tc>
          <w:tcPr>
            <w:tcW w:w="2551" w:type="dxa"/>
            <w:vAlign w:val="center"/>
          </w:tcPr>
          <w:p>
            <w:pPr>
              <w:pStyle w:val="12"/>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235.70</w:t>
            </w:r>
          </w:p>
        </w:tc>
        <w:tc>
          <w:tcPr>
            <w:tcW w:w="2551" w:type="dxa"/>
            <w:vAlign w:val="center"/>
          </w:tcPr>
          <w:p>
            <w:pPr>
              <w:pStyle w:val="12"/>
            </w:pPr>
            <w:r>
              <w:t>147.70</w:t>
            </w:r>
          </w:p>
        </w:tc>
        <w:tc>
          <w:tcPr>
            <w:tcW w:w="2551" w:type="dxa"/>
            <w:vAlign w:val="center"/>
          </w:tcPr>
          <w:p>
            <w:pPr>
              <w:pStyle w:val="12"/>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11218.35</w:t>
            </w:r>
          </w:p>
        </w:tc>
        <w:tc>
          <w:tcPr>
            <w:tcW w:w="2551" w:type="dxa"/>
            <w:vAlign w:val="center"/>
          </w:tcPr>
          <w:p>
            <w:pPr>
              <w:pStyle w:val="12"/>
            </w:pPr>
            <w:r>
              <w:t>11218.35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10758.69</w:t>
            </w:r>
          </w:p>
        </w:tc>
        <w:tc>
          <w:tcPr>
            <w:tcW w:w="2551" w:type="dxa"/>
            <w:vAlign w:val="center"/>
          </w:tcPr>
          <w:p>
            <w:pPr>
              <w:pStyle w:val="12"/>
            </w:pPr>
            <w:r>
              <w:t>10758.69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16.60</w:t>
            </w:r>
          </w:p>
        </w:tc>
        <w:tc>
          <w:tcPr>
            <w:tcW w:w="2551" w:type="dxa"/>
            <w:vAlign w:val="center"/>
          </w:tcPr>
          <w:p>
            <w:pPr>
              <w:pStyle w:val="12"/>
            </w:pPr>
            <w:r>
              <w:t>16.60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1211.70</w:t>
            </w:r>
          </w:p>
        </w:tc>
        <w:tc>
          <w:tcPr>
            <w:tcW w:w="2551" w:type="dxa"/>
            <w:vAlign w:val="center"/>
          </w:tcPr>
          <w:p>
            <w:pPr>
              <w:pStyle w:val="12"/>
            </w:pPr>
            <w:r>
              <w:t>1211.70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8037.30</w:t>
            </w:r>
          </w:p>
        </w:tc>
        <w:tc>
          <w:tcPr>
            <w:tcW w:w="2551" w:type="dxa"/>
            <w:vAlign w:val="center"/>
          </w:tcPr>
          <w:p>
            <w:pPr>
              <w:pStyle w:val="12"/>
            </w:pPr>
            <w:r>
              <w:t>8037.30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1493.09</w:t>
            </w:r>
          </w:p>
        </w:tc>
        <w:tc>
          <w:tcPr>
            <w:tcW w:w="2551" w:type="dxa"/>
            <w:vAlign w:val="center"/>
          </w:tcPr>
          <w:p>
            <w:pPr>
              <w:pStyle w:val="12"/>
            </w:pPr>
            <w:r>
              <w:t>1493.09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459.66</w:t>
            </w:r>
          </w:p>
        </w:tc>
        <w:tc>
          <w:tcPr>
            <w:tcW w:w="2551" w:type="dxa"/>
            <w:vAlign w:val="center"/>
          </w:tcPr>
          <w:p>
            <w:pPr>
              <w:pStyle w:val="12"/>
            </w:pPr>
            <w:r>
              <w:t>459.66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300.00</w:t>
            </w:r>
          </w:p>
        </w:tc>
        <w:tc>
          <w:tcPr>
            <w:tcW w:w="2551" w:type="dxa"/>
            <w:vAlign w:val="center"/>
          </w:tcPr>
          <w:p>
            <w:pPr>
              <w:pStyle w:val="12"/>
            </w:pPr>
            <w:r>
              <w:t>300.00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159.66</w:t>
            </w:r>
          </w:p>
        </w:tc>
        <w:tc>
          <w:tcPr>
            <w:tcW w:w="2551" w:type="dxa"/>
            <w:vAlign w:val="center"/>
          </w:tcPr>
          <w:p>
            <w:pPr>
              <w:pStyle w:val="12"/>
            </w:pPr>
            <w:r>
              <w:t>159.66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2909.00</w:t>
            </w:r>
          </w:p>
        </w:tc>
        <w:tc>
          <w:tcPr>
            <w:tcW w:w="2551" w:type="dxa"/>
            <w:vAlign w:val="center"/>
          </w:tcPr>
          <w:p>
            <w:pPr>
              <w:pStyle w:val="12"/>
            </w:pPr>
            <w:r>
              <w:t>2909.00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2909.00</w:t>
            </w:r>
          </w:p>
        </w:tc>
        <w:tc>
          <w:tcPr>
            <w:tcW w:w="2551" w:type="dxa"/>
            <w:vAlign w:val="center"/>
          </w:tcPr>
          <w:p>
            <w:pPr>
              <w:pStyle w:val="12"/>
            </w:pPr>
            <w:r>
              <w:t>2909.00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12.30</w:t>
            </w:r>
          </w:p>
        </w:tc>
        <w:tc>
          <w:tcPr>
            <w:tcW w:w="2551" w:type="dxa"/>
            <w:vAlign w:val="center"/>
          </w:tcPr>
          <w:p>
            <w:pPr>
              <w:pStyle w:val="12"/>
            </w:pPr>
            <w:r>
              <w:t>12.30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2896.70</w:t>
            </w:r>
          </w:p>
        </w:tc>
        <w:tc>
          <w:tcPr>
            <w:tcW w:w="2551" w:type="dxa"/>
            <w:vAlign w:val="center"/>
          </w:tcPr>
          <w:p>
            <w:pPr>
              <w:pStyle w:val="12"/>
            </w:pPr>
            <w:r>
              <w:t>2896.70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57845.70</w:t>
            </w:r>
          </w:p>
        </w:tc>
        <w:tc>
          <w:tcPr>
            <w:tcW w:w="2551" w:type="dxa"/>
            <w:vAlign w:val="center"/>
          </w:tcPr>
          <w:p>
            <w:pPr>
              <w:pStyle w:val="16"/>
            </w:pPr>
            <w:r>
              <w:t>57796.10</w:t>
            </w:r>
          </w:p>
        </w:tc>
        <w:tc>
          <w:tcPr>
            <w:tcW w:w="2551" w:type="dxa"/>
            <w:vAlign w:val="center"/>
          </w:tcPr>
          <w:p>
            <w:pPr>
              <w:pStyle w:val="16"/>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52129.04</w:t>
            </w:r>
          </w:p>
        </w:tc>
        <w:tc>
          <w:tcPr>
            <w:tcW w:w="2551" w:type="dxa"/>
            <w:vAlign w:val="center"/>
          </w:tcPr>
          <w:p>
            <w:pPr>
              <w:pStyle w:val="12"/>
            </w:pPr>
            <w:r>
              <w:t>52129.04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19165.10</w:t>
            </w:r>
          </w:p>
        </w:tc>
        <w:tc>
          <w:tcPr>
            <w:tcW w:w="2551" w:type="dxa"/>
            <w:vAlign w:val="center"/>
          </w:tcPr>
          <w:p>
            <w:pPr>
              <w:pStyle w:val="12"/>
            </w:pPr>
            <w:r>
              <w:t>19165.10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4137.68</w:t>
            </w:r>
          </w:p>
        </w:tc>
        <w:tc>
          <w:tcPr>
            <w:tcW w:w="2551" w:type="dxa"/>
            <w:vAlign w:val="center"/>
          </w:tcPr>
          <w:p>
            <w:pPr>
              <w:pStyle w:val="12"/>
            </w:pPr>
            <w:r>
              <w:t>4137.68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14658.99</w:t>
            </w:r>
          </w:p>
        </w:tc>
        <w:tc>
          <w:tcPr>
            <w:tcW w:w="2551" w:type="dxa"/>
            <w:vAlign w:val="center"/>
          </w:tcPr>
          <w:p>
            <w:pPr>
              <w:pStyle w:val="12"/>
            </w:pPr>
            <w:r>
              <w:t>14658.99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8037.30</w:t>
            </w:r>
          </w:p>
        </w:tc>
        <w:tc>
          <w:tcPr>
            <w:tcW w:w="2551" w:type="dxa"/>
            <w:vAlign w:val="center"/>
          </w:tcPr>
          <w:p>
            <w:pPr>
              <w:pStyle w:val="12"/>
            </w:pPr>
            <w:r>
              <w:t>8037.30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1493.09</w:t>
            </w:r>
          </w:p>
        </w:tc>
        <w:tc>
          <w:tcPr>
            <w:tcW w:w="2551" w:type="dxa"/>
            <w:vAlign w:val="center"/>
          </w:tcPr>
          <w:p>
            <w:pPr>
              <w:pStyle w:val="12"/>
            </w:pPr>
            <w:r>
              <w:t>1493.09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2909.00</w:t>
            </w:r>
          </w:p>
        </w:tc>
        <w:tc>
          <w:tcPr>
            <w:tcW w:w="2551" w:type="dxa"/>
            <w:vAlign w:val="center"/>
          </w:tcPr>
          <w:p>
            <w:pPr>
              <w:pStyle w:val="12"/>
            </w:pPr>
            <w:r>
              <w:t>2909.00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459.66</w:t>
            </w:r>
          </w:p>
        </w:tc>
        <w:tc>
          <w:tcPr>
            <w:tcW w:w="2551" w:type="dxa"/>
            <w:vAlign w:val="center"/>
          </w:tcPr>
          <w:p>
            <w:pPr>
              <w:pStyle w:val="12"/>
            </w:pPr>
            <w:r>
              <w:t>459.66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1244.32</w:t>
            </w:r>
          </w:p>
        </w:tc>
        <w:tc>
          <w:tcPr>
            <w:tcW w:w="2551" w:type="dxa"/>
            <w:vAlign w:val="center"/>
          </w:tcPr>
          <w:p>
            <w:pPr>
              <w:pStyle w:val="12"/>
            </w:pPr>
            <w:r>
              <w:t>1244.32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49.60</w:t>
            </w:r>
          </w:p>
        </w:tc>
        <w:tc>
          <w:tcPr>
            <w:tcW w:w="2551" w:type="dxa"/>
            <w:vAlign w:val="center"/>
          </w:tcPr>
          <w:p>
            <w:pPr>
              <w:pStyle w:val="12"/>
            </w:pPr>
          </w:p>
        </w:tc>
        <w:tc>
          <w:tcPr>
            <w:tcW w:w="2551" w:type="dxa"/>
            <w:vAlign w:val="center"/>
          </w:tcPr>
          <w:p>
            <w:pPr>
              <w:pStyle w:val="12"/>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33.50</w:t>
            </w:r>
          </w:p>
        </w:tc>
        <w:tc>
          <w:tcPr>
            <w:tcW w:w="2551" w:type="dxa"/>
            <w:vAlign w:val="center"/>
          </w:tcPr>
          <w:p>
            <w:pPr>
              <w:pStyle w:val="12"/>
            </w:pPr>
          </w:p>
        </w:tc>
        <w:tc>
          <w:tcPr>
            <w:tcW w:w="2551" w:type="dxa"/>
            <w:vAlign w:val="center"/>
          </w:tcPr>
          <w:p>
            <w:pPr>
              <w:pStyle w:val="12"/>
            </w:pPr>
            <w:r>
              <w:t>33.50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7.80</w:t>
            </w:r>
          </w:p>
        </w:tc>
        <w:tc>
          <w:tcPr>
            <w:tcW w:w="2551" w:type="dxa"/>
            <w:vAlign w:val="center"/>
          </w:tcPr>
          <w:p>
            <w:pPr>
              <w:pStyle w:val="12"/>
            </w:pPr>
          </w:p>
        </w:tc>
        <w:tc>
          <w:tcPr>
            <w:tcW w:w="2551" w:type="dxa"/>
            <w:vAlign w:val="center"/>
          </w:tcPr>
          <w:p>
            <w:pPr>
              <w:pStyle w:val="12"/>
            </w:pPr>
            <w:r>
              <w:t>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5667.06</w:t>
            </w:r>
          </w:p>
        </w:tc>
        <w:tc>
          <w:tcPr>
            <w:tcW w:w="2551" w:type="dxa"/>
            <w:vAlign w:val="center"/>
          </w:tcPr>
          <w:p>
            <w:pPr>
              <w:pStyle w:val="12"/>
            </w:pPr>
            <w:r>
              <w:t>5667.06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30.50</w:t>
            </w:r>
          </w:p>
        </w:tc>
        <w:tc>
          <w:tcPr>
            <w:tcW w:w="2551" w:type="dxa"/>
            <w:vAlign w:val="center"/>
          </w:tcPr>
          <w:p>
            <w:pPr>
              <w:pStyle w:val="12"/>
            </w:pPr>
            <w:r>
              <w:t>30.50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5636.56</w:t>
            </w:r>
          </w:p>
        </w:tc>
        <w:tc>
          <w:tcPr>
            <w:tcW w:w="2551" w:type="dxa"/>
            <w:vAlign w:val="center"/>
          </w:tcPr>
          <w:p>
            <w:pPr>
              <w:pStyle w:val="12"/>
            </w:pPr>
            <w:r>
              <w:t>5636.56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9290.08</w:t>
            </w:r>
          </w:p>
        </w:tc>
        <w:tc>
          <w:tcPr>
            <w:tcW w:w="2551" w:type="dxa"/>
            <w:vAlign w:val="center"/>
          </w:tcPr>
          <w:p>
            <w:pPr>
              <w:pStyle w:val="16"/>
            </w:pPr>
          </w:p>
        </w:tc>
        <w:tc>
          <w:tcPr>
            <w:tcW w:w="2551" w:type="dxa"/>
            <w:vAlign w:val="center"/>
          </w:tcPr>
          <w:p>
            <w:pPr>
              <w:pStyle w:val="16"/>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9290.08</w:t>
            </w:r>
          </w:p>
        </w:tc>
        <w:tc>
          <w:tcPr>
            <w:tcW w:w="2551" w:type="dxa"/>
            <w:vAlign w:val="center"/>
          </w:tcPr>
          <w:p>
            <w:pPr>
              <w:pStyle w:val="12"/>
            </w:pPr>
          </w:p>
        </w:tc>
        <w:tc>
          <w:tcPr>
            <w:tcW w:w="2551" w:type="dxa"/>
            <w:vAlign w:val="center"/>
          </w:tcPr>
          <w:p>
            <w:pPr>
              <w:pStyle w:val="12"/>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1.08</w:t>
            </w:r>
          </w:p>
        </w:tc>
        <w:tc>
          <w:tcPr>
            <w:tcW w:w="2551" w:type="dxa"/>
            <w:vAlign w:val="center"/>
          </w:tcPr>
          <w:p>
            <w:pPr>
              <w:pStyle w:val="12"/>
            </w:pPr>
          </w:p>
        </w:tc>
        <w:tc>
          <w:tcPr>
            <w:tcW w:w="2551"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1.08</w:t>
            </w:r>
          </w:p>
        </w:tc>
        <w:tc>
          <w:tcPr>
            <w:tcW w:w="2551" w:type="dxa"/>
            <w:vAlign w:val="center"/>
          </w:tcPr>
          <w:p>
            <w:pPr>
              <w:pStyle w:val="12"/>
            </w:pPr>
          </w:p>
        </w:tc>
        <w:tc>
          <w:tcPr>
            <w:tcW w:w="2551"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22998</w:t>
            </w:r>
          </w:p>
        </w:tc>
        <w:tc>
          <w:tcPr>
            <w:tcW w:w="4535" w:type="dxa"/>
            <w:vAlign w:val="center"/>
          </w:tcPr>
          <w:p>
            <w:pPr>
              <w:pStyle w:val="13"/>
            </w:pPr>
            <w:r>
              <w:t>超长期特别国债安排的其他支出</w:t>
            </w:r>
          </w:p>
        </w:tc>
        <w:tc>
          <w:tcPr>
            <w:tcW w:w="2551" w:type="dxa"/>
            <w:vAlign w:val="center"/>
          </w:tcPr>
          <w:p>
            <w:pPr>
              <w:pStyle w:val="12"/>
            </w:pPr>
            <w:r>
              <w:t>9289.00</w:t>
            </w:r>
          </w:p>
        </w:tc>
        <w:tc>
          <w:tcPr>
            <w:tcW w:w="2551" w:type="dxa"/>
            <w:vAlign w:val="center"/>
          </w:tcPr>
          <w:p>
            <w:pPr>
              <w:pStyle w:val="12"/>
            </w:pPr>
          </w:p>
        </w:tc>
        <w:tc>
          <w:tcPr>
            <w:tcW w:w="2551" w:type="dxa"/>
            <w:vAlign w:val="center"/>
          </w:tcPr>
          <w:p>
            <w:pPr>
              <w:pStyle w:val="12"/>
            </w:pPr>
            <w:r>
              <w:t>9289.00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2299899</w:t>
            </w:r>
          </w:p>
        </w:tc>
        <w:tc>
          <w:tcPr>
            <w:tcW w:w="4535" w:type="dxa"/>
            <w:vAlign w:val="center"/>
          </w:tcPr>
          <w:p>
            <w:pPr>
              <w:pStyle w:val="13"/>
            </w:pPr>
            <w:r>
              <w:t>其他支出</w:t>
            </w:r>
          </w:p>
        </w:tc>
        <w:tc>
          <w:tcPr>
            <w:tcW w:w="2551" w:type="dxa"/>
            <w:vAlign w:val="center"/>
          </w:tcPr>
          <w:p>
            <w:pPr>
              <w:pStyle w:val="12"/>
            </w:pPr>
            <w:r>
              <w:t>9289.00</w:t>
            </w:r>
          </w:p>
        </w:tc>
        <w:tc>
          <w:tcPr>
            <w:tcW w:w="2551" w:type="dxa"/>
            <w:vAlign w:val="center"/>
          </w:tcPr>
          <w:p>
            <w:pPr>
              <w:pStyle w:val="12"/>
            </w:pPr>
          </w:p>
        </w:tc>
        <w:tc>
          <w:tcPr>
            <w:tcW w:w="2551" w:type="dxa"/>
            <w:vAlign w:val="center"/>
          </w:tcPr>
          <w:p>
            <w:pPr>
              <w:pStyle w:val="12"/>
            </w:pPr>
            <w:r>
              <w:t>9289.00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68.43</w:t>
            </w:r>
          </w:p>
        </w:tc>
        <w:tc>
          <w:tcPr>
            <w:tcW w:w="2381" w:type="dxa"/>
            <w:vAlign w:val="center"/>
          </w:tcPr>
          <w:p>
            <w:pPr>
              <w:pStyle w:val="16"/>
            </w:pPr>
            <w:r>
              <w:t>68.43</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r>
              <w:t>65.43</w:t>
            </w:r>
          </w:p>
        </w:tc>
        <w:tc>
          <w:tcPr>
            <w:tcW w:w="2381" w:type="dxa"/>
            <w:vAlign w:val="center"/>
          </w:tcPr>
          <w:p>
            <w:pPr>
              <w:pStyle w:val="12"/>
            </w:pPr>
            <w:r>
              <w:t>65.43</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无极县教育局2025年部门预算信息公开情况说明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无极县教育局2025年部门预算信息公开情况说明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按照《中华人民共和国预算法》、《地方预决算公开操作规程》和《关于进一步推进预算公开工作的实施意见》规定，现将无极县教育局2025年部门预算公开如下：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1、贯彻执行上级有关教育工作的法律法规和方针政策，拟订全县教育改革与发展规划并组织实施。</w:t>
      </w:r>
    </w:p>
    <w:p>
      <w:pPr>
        <w:pStyle w:val="18"/>
      </w:pPr>
      <w:r>
        <w:t>2、负责各级各类教育的统筹规划和协调管理，拟订教育工作的长远规划和年度计划并组织实施。</w:t>
      </w:r>
    </w:p>
    <w:p>
      <w:pPr>
        <w:pStyle w:val="18"/>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8"/>
      </w:pPr>
      <w:r>
        <w:t>4、负责统筹规划和协调指导全县教育体制改革工作。</w:t>
      </w:r>
    </w:p>
    <w:p>
      <w:pPr>
        <w:pStyle w:val="18"/>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8"/>
      </w:pPr>
      <w:r>
        <w:t>6、负责省、市、县拨付教育经费的统筹管理，参与拟订教育经费筹集、教育拨款、教育基建投资政策，指导所属学校后勤管理，负责教育基本信息的统计分析。</w:t>
      </w:r>
    </w:p>
    <w:p>
      <w:pPr>
        <w:pStyle w:val="18"/>
      </w:pPr>
      <w:r>
        <w:t>7、负责全县教育系统人才队伍建设的统筹规划、管理工作；负责全县中小学校长队伍建设和教师继续教育工作；负责全县教育系统校务公开工作。</w:t>
      </w:r>
    </w:p>
    <w:p>
      <w:pPr>
        <w:pStyle w:val="18"/>
      </w:pPr>
      <w:r>
        <w:t>8、负责全县教育系统安全和维护稳定工作；会同有关部门做好学校安全、学校及周边环境治理、预防青少年犯罪工作；依法组织或参与组织有关安全事故的调查处理。</w:t>
      </w:r>
    </w:p>
    <w:p>
      <w:pPr>
        <w:pStyle w:val="18"/>
      </w:pPr>
      <w:r>
        <w:t>9、负责组织各类教育招生、考试工作。</w:t>
      </w:r>
    </w:p>
    <w:p>
      <w:pPr>
        <w:pStyle w:val="18"/>
      </w:pPr>
      <w:r>
        <w:t>10、负责对外教育交流和合作工作。</w:t>
      </w:r>
    </w:p>
    <w:p>
      <w:pPr>
        <w:pStyle w:val="18"/>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8"/>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8"/>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无极县教育局本级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河北无极中学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无极县青少年校外活动中心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无极县综合职业技术教育中心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无极县武术学校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无极县里城道乡学区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无极县东侯坊乡学区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无极县郝庄乡学区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无极县张段固镇学区</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无极县东中铺小学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无极县角头小学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无极县东关小学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无极县财政教育集中支付分中心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无极县第三幼儿园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无极县第二幼儿园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无极县实验初级中学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无极县实验小学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无极县无极镇初级中学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无极县教师发展中心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无极县中昌路小学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无极县张段固镇齐洽小学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无极县无极镇第一联合小学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无极县高头回族乡北虎联合小学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无极县郝庄乡店尚小学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无极县大陈镇石家庄小学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无极县东侯坊镇东侯坊小学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无极县南流乡东南流联合小学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无极县七汲镇东汉小学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无极县郭庄镇郭庄小学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无极县里城道镇里城道小学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无极县北苏镇北苏小学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石家庄市无极县七汲镇初级中学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无极县里城道乡初级中学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无极县东侯坊镇初级中学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无极县高头回族乡初级中学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无极县光明街小学</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按照预算管理有关规定，目前部门预算的编制实行综合预算管理，即全部收入和支出都反映在预算中。无极县教育局机关及所属事业单位的收支包含在部门预算中。</w:t>
      </w:r>
    </w:p>
    <w:p>
      <w:pPr>
        <w:pStyle w:val="19"/>
      </w:pPr>
      <w:r>
        <w:t>1、收入说明</w:t>
      </w:r>
    </w:p>
    <w:p>
      <w:pPr>
        <w:pStyle w:val="19"/>
      </w:pPr>
      <w:r>
        <w:t>反映本部门当年全部收入。2025年预算收入82904.62万元，其中：一般公共预算收入72303.20万元，基金预算收入0.00万元，国有资本经营预算收入0.00万元，财政专户核拨收入0.00万元，单位资金收入0.00万元，上年结转结余10601.42万元。</w:t>
      </w:r>
    </w:p>
    <w:p>
      <w:pPr>
        <w:pStyle w:val="19"/>
      </w:pPr>
      <w:r>
        <w:t>2、支出说明</w:t>
      </w:r>
    </w:p>
    <w:p>
      <w:pPr>
        <w:pStyle w:val="19"/>
      </w:pPr>
      <w:r>
        <w:t>收支预算总表支出栏、基本支出表、项目支出表按经济分类和支出功能分类科目编制，反映无极县教育局年度部门预算中支出预算的总体情况。2025年支出预算82904.62万元，其中基本支出57845.70万元，包括人员经费57796.10万元和日常公用经费49.60万元；项目支出25058.92万元，主要为2025年学前保育费800.00万元，保安人员费用200.00万元，彩票公益金支持地方社会公益事业发展资金1.08万元，城乡义务教育补助经费8493.00万元，大学新生人学救助等资金10.00万元，农村学生营养膳食补助1211.00万元，普通高中补助资金579.00万元，河北无极中学高中教学楼、宿舍楼及其他附属设施建设项目资金5000.00万元，市级小学全科公费示范生68.00万元，特殊教育补助资金25.00万元，无极县第二中学餐厅改扩建项目资金300.00万元，无极县第二中学新建教学楼宿舍楼项目资金4289.00万元，无极县希望路小学幼儿园300.00万元，学前教育发展资金970.89万元，学生资助资金1898.95万元，原民办代课教师教龄补助资金740.00万元，职业教育发展专项资金73.00万元，职业教育质量提升计划补助资金80.00万元，教师国家级培训计划资金20.00万元。</w:t>
      </w:r>
    </w:p>
    <w:p>
      <w:pPr>
        <w:pStyle w:val="19"/>
      </w:pPr>
      <w:r>
        <w:t>3、比上年增减情况</w:t>
      </w:r>
    </w:p>
    <w:p>
      <w:pPr>
        <w:pStyle w:val="19"/>
      </w:pPr>
      <w:r>
        <w:t>2025年预算收支安排82904.62万元，较2024年预算减少7424.9</w:t>
      </w:r>
      <w:r>
        <w:rPr>
          <w:rFonts w:hint="eastAsia"/>
          <w:lang w:val="en-US" w:eastAsia="zh-CN"/>
        </w:rPr>
        <w:t>7</w:t>
      </w:r>
      <w:bookmarkStart w:id="20" w:name="_GoBack"/>
      <w:bookmarkEnd w:id="20"/>
      <w:r>
        <w:t>万元，其中：基本支出减少17059.00万元，主要为人员经费减少17053.60万元，日常公用经费减少5.40万元。项目支出增加9634.03万元，主要为国债项目增加。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2025年，我部门机关运行经费共计安排49.60万元，主要用于日常维修、办公用房水电费、办公用房取暖费、办公用房物业管理费等日常运行支出。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68.43万元，其中因公出国（境）费0.00万元；公务用车购置及运维费3.00万元（其中：公务用车购置费为0.00万元，公务用车运维费3.00万元)；公务接待费0.00万元。与2024年相比增加65.43万元，增减变化的主要原因是增加中小学幼儿园教师国家级培训计划资金20.00万元，义务教育学校教师培训费45.43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2025年度发展规划目标</w:t>
      </w:r>
    </w:p>
    <w:p>
      <w:pPr>
        <w:pStyle w:val="22"/>
      </w:pPr>
      <w:r>
        <w:t>依据无极县教育局“三定方案”和年度工作要点，预计今年需要完成如下工作：标准化考点维护；中央、省资金完成项目学校建设；利用城市教育费附加、校舍维修改造资金和</w:t>
      </w:r>
      <w:r>
        <w:rPr>
          <w:rFonts w:hint="eastAsia"/>
          <w:lang w:eastAsia="zh-CN"/>
        </w:rPr>
        <w:t>城市维护建设税</w:t>
      </w:r>
      <w:r>
        <w:t>，进行基本建设及改善办学条件；语言文字的规范和推广普通话；进一步完善农村义务教育经费保障机制改革；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（一）更新、维护标准化考点设备。</w:t>
      </w:r>
    </w:p>
    <w:p>
      <w:pPr>
        <w:pStyle w:val="23"/>
      </w:pPr>
      <w:r>
        <w:t>绩效目标：维护标准化考点设备，运行完好，顺利完成高考工作。</w:t>
      </w:r>
      <w:r>
        <w:tab/>
      </w:r>
    </w:p>
    <w:p>
      <w:pPr>
        <w:pStyle w:val="23"/>
      </w:pPr>
      <w:r>
        <w:t>绩效指标：设备正常运行完成率=100%。</w:t>
      </w:r>
    </w:p>
    <w:p>
      <w:pPr>
        <w:pStyle w:val="23"/>
      </w:pPr>
      <w:r>
        <w:t>（二）按要求完成校舍建设项目。</w:t>
      </w:r>
    </w:p>
    <w:p>
      <w:pPr>
        <w:pStyle w:val="23"/>
      </w:pPr>
      <w:r>
        <w:t>绩效目标：校舍建设项目顺利完成。</w:t>
      </w:r>
    </w:p>
    <w:p>
      <w:pPr>
        <w:pStyle w:val="23"/>
      </w:pPr>
      <w:r>
        <w:t>绩效指标：校舍建设项目完成率=100%。</w:t>
      </w:r>
    </w:p>
    <w:p>
      <w:pPr>
        <w:pStyle w:val="23"/>
      </w:pPr>
      <w:r>
        <w:t>（三）利用城市教育费附加、校舍维修改造资金和</w:t>
      </w:r>
      <w:r>
        <w:rPr>
          <w:rFonts w:hint="eastAsia"/>
          <w:lang w:eastAsia="zh-CN"/>
        </w:rPr>
        <w:t>城市维护建设税</w:t>
      </w:r>
      <w:r>
        <w:t>，进行基本建设及改善办学条件。</w:t>
      </w:r>
    </w:p>
    <w:p>
      <w:pPr>
        <w:pStyle w:val="23"/>
      </w:pPr>
      <w:r>
        <w:t>绩效目标：提升校园环境、改善办学条件，消除安全隐患。</w:t>
      </w:r>
    </w:p>
    <w:p>
      <w:pPr>
        <w:pStyle w:val="23"/>
      </w:pPr>
      <w:r>
        <w:t>绩效指标：新建学校附属工程、设备配备完成率≥96%，消除安全隐患完成率=100%。</w:t>
      </w:r>
    </w:p>
    <w:p>
      <w:pPr>
        <w:pStyle w:val="23"/>
      </w:pPr>
      <w:r>
        <w:t>（四）规范使用语言文字，大力推广普通话。</w:t>
      </w:r>
    </w:p>
    <w:p>
      <w:pPr>
        <w:pStyle w:val="23"/>
      </w:pPr>
      <w:r>
        <w:t>绩效目标：语言文字规范，人人讲普通话。</w:t>
      </w:r>
    </w:p>
    <w:p>
      <w:pPr>
        <w:pStyle w:val="23"/>
      </w:pPr>
      <w:r>
        <w:t>绩效指标：校园讲普通话完成率≥90%。</w:t>
      </w:r>
    </w:p>
    <w:p>
      <w:pPr>
        <w:pStyle w:val="23"/>
      </w:pPr>
      <w:r>
        <w:t>（五）进一步完善农村义务教育经费保障机制改革。</w:t>
      </w:r>
    </w:p>
    <w:p>
      <w:pPr>
        <w:pStyle w:val="23"/>
      </w:pPr>
      <w:r>
        <w:t>绩效目标：义务教育适龄儿童享受免费教育，资助贫困寄宿生，对残疾学生送教上门。</w:t>
      </w:r>
    </w:p>
    <w:p>
      <w:pPr>
        <w:pStyle w:val="23"/>
      </w:pPr>
      <w:r>
        <w:t>绩效指标：义务教育阶段入学率完成100%，建档立卡家庭学生资助完成率=100%。</w:t>
      </w:r>
    </w:p>
    <w:p>
      <w:pPr>
        <w:pStyle w:val="23"/>
      </w:pPr>
      <w:r>
        <w:t>（六）开展音、体、美活动，营造全民健康氛围。</w:t>
      </w:r>
    </w:p>
    <w:p>
      <w:pPr>
        <w:pStyle w:val="23"/>
      </w:pPr>
      <w:r>
        <w:t>绩效目标：全体师生积极参与音、体、美活动运动。</w:t>
      </w:r>
    </w:p>
    <w:p>
      <w:pPr>
        <w:pStyle w:val="23"/>
      </w:pPr>
      <w:r>
        <w:t>绩效指标：参与活动完成率≥90%。</w:t>
      </w:r>
    </w:p>
    <w:p>
      <w:pPr>
        <w:pStyle w:val="23"/>
      </w:pPr>
      <w:r>
        <w:t>（七）在职教师继续教育全员培训</w:t>
      </w:r>
    </w:p>
    <w:p>
      <w:pPr>
        <w:pStyle w:val="23"/>
      </w:pPr>
      <w:r>
        <w:t>绩效目标：提升教师业务知识水平、培养教育教学能力。</w:t>
      </w:r>
    </w:p>
    <w:p>
      <w:pPr>
        <w:pStyle w:val="23"/>
      </w:pPr>
      <w:r>
        <w:t>绩效指标：继续教育完成率≥96%。</w:t>
      </w:r>
    </w:p>
    <w:p>
      <w:pPr>
        <w:pStyle w:val="23"/>
      </w:pPr>
      <w:r>
        <w:t>（八）依法履行中小学教师资格的认定、招聘录用、调动调配、职务评聘和考核管理职能</w:t>
      </w:r>
    </w:p>
    <w:p>
      <w:pPr>
        <w:pStyle w:val="23"/>
      </w:pPr>
      <w:r>
        <w:t>绩效目标：按照中小学师生比配足老师，特别是音乐、体育、美术、微机教师的配备。</w:t>
      </w:r>
    </w:p>
    <w:p>
      <w:pPr>
        <w:pStyle w:val="23"/>
      </w:pPr>
      <w:r>
        <w:t>绩效指标：小学生师比1:19，初中生师比1:13.5，高中1：12.5。</w:t>
      </w:r>
    </w:p>
    <w:p>
      <w:pPr>
        <w:pStyle w:val="23"/>
      </w:pPr>
      <w:r>
        <w:t>（九）规划和指导中小学、幼儿园的教育技术装备、信息技术教育。</w:t>
      </w:r>
    </w:p>
    <w:p>
      <w:pPr>
        <w:pStyle w:val="23"/>
      </w:pPr>
      <w:r>
        <w:t>绩效目标：提升初中毕业生信息技术测试成绩，大力发展远程教育。</w:t>
      </w:r>
    </w:p>
    <w:p>
      <w:pPr>
        <w:pStyle w:val="23"/>
      </w:pPr>
      <w:r>
        <w:t>绩效指标：初中毕业生信息技术测试合格完成率≥90%。</w:t>
      </w:r>
    </w:p>
    <w:p>
      <w:pPr>
        <w:pStyle w:val="23"/>
      </w:pPr>
      <w:r>
        <w:t>（十）保障建档立卡及四类家庭学生享受资助。</w:t>
      </w:r>
    </w:p>
    <w:p>
      <w:pPr>
        <w:pStyle w:val="23"/>
      </w:pPr>
      <w:r>
        <w:t>绩效目标：确保建档立卡及四类家庭的学生享受资助政策。</w:t>
      </w:r>
    </w:p>
    <w:p>
      <w:pPr>
        <w:pStyle w:val="23"/>
      </w:pPr>
      <w:r>
        <w:t>绩效指标：享受资助的学生占应享受学生的比例=100%</w:t>
      </w:r>
    </w:p>
    <w:p>
      <w:pPr>
        <w:pStyle w:val="23"/>
      </w:pPr>
      <w:r>
        <w:t>（十一）原民办代课教师教龄补助</w:t>
      </w:r>
    </w:p>
    <w:p>
      <w:pPr>
        <w:pStyle w:val="23"/>
      </w:pPr>
      <w:r>
        <w:t>绩效目标：确保民办代课教师教龄补住及时发放。</w:t>
      </w:r>
    </w:p>
    <w:p>
      <w:pPr>
        <w:pStyle w:val="23"/>
      </w:pPr>
      <w:r>
        <w:t>绩效指标：实际完成数量占计划完成数量的比率=100%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进一步落实《无极县教育经费管理制度》、《无极县教育局关于内部审计工作的暂行办法》、《无极县教育局机关管理制度》等工作保障制度，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加强绩效运行监控。开展绩效运行监控，发现问题及时采取措施，确保绩效目标如期保质实现。</w:t>
      </w:r>
    </w:p>
    <w:p>
      <w:pPr>
        <w:pStyle w:val="24"/>
      </w:pPr>
      <w:r>
        <w:t>做好绩效自评。在上年度部门预算绩效自评和重点评价的基础上，对照指标完成情况，发现问题、整改问题，调整优化支出结构，提高财政资金使用效益。</w:t>
      </w:r>
    </w:p>
    <w:p>
      <w:pPr>
        <w:pStyle w:val="24"/>
      </w:pPr>
      <w:r>
        <w:t>规范财务资产管理。进一步完善财务管理制度，严格审批程序，加强固定资产登记、使用和报废处置管理，做到支出合理，物尽其用。</w:t>
      </w:r>
    </w:p>
    <w:p>
      <w:pPr>
        <w:pStyle w:val="24"/>
      </w:pPr>
      <w:r>
        <w:t>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对会计人员进行继续教育培训、《政府会计制度》培训，提高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1、2025年农村义务教育学生营养改善计划绩效目标表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13013025P00001010002R</w:t>
            </w:r>
          </w:p>
        </w:tc>
        <w:tc>
          <w:tcPr>
            <w:tcW w:w="2835" w:type="dxa"/>
            <w:vAlign w:val="center"/>
          </w:tcPr>
          <w:p>
            <w:pPr>
              <w:pStyle w:val="11"/>
            </w:pPr>
            <w:r>
              <w:t>项目名称</w:t>
            </w:r>
          </w:p>
        </w:tc>
        <w:tc>
          <w:tcPr>
            <w:tcW w:w="6095" w:type="dxa"/>
            <w:gridSpan w:val="3"/>
            <w:vAlign w:val="center"/>
          </w:tcPr>
          <w:p>
            <w:pPr>
              <w:pStyle w:val="13"/>
            </w:pPr>
            <w:r>
              <w:t>2025年农村义务教育学生营养改善计划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575.00</w:t>
            </w:r>
          </w:p>
        </w:tc>
        <w:tc>
          <w:tcPr>
            <w:tcW w:w="2835" w:type="dxa"/>
            <w:vAlign w:val="center"/>
          </w:tcPr>
          <w:p>
            <w:pPr>
              <w:pStyle w:val="11"/>
            </w:pPr>
            <w:r>
              <w:t>其中：财政    资金</w:t>
            </w:r>
          </w:p>
        </w:tc>
        <w:tc>
          <w:tcPr>
            <w:tcW w:w="2551" w:type="dxa"/>
            <w:vAlign w:val="center"/>
          </w:tcPr>
          <w:p>
            <w:pPr>
              <w:pStyle w:val="13"/>
            </w:pPr>
            <w:r>
              <w:t>575.00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用于农村义务教育学生营养膳食补助。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符合补助标准</w:t>
            </w:r>
          </w:p>
        </w:tc>
        <w:tc>
          <w:tcPr>
            <w:tcW w:w="5386" w:type="dxa"/>
            <w:vAlign w:val="center"/>
          </w:tcPr>
          <w:p>
            <w:pPr>
              <w:pStyle w:val="13"/>
            </w:pPr>
            <w:r>
              <w:t xml:space="preserve"> 符合补助标准</w:t>
            </w:r>
          </w:p>
        </w:tc>
        <w:tc>
          <w:tcPr>
            <w:tcW w:w="2268" w:type="dxa"/>
            <w:vAlign w:val="center"/>
          </w:tcPr>
          <w:p>
            <w:pPr>
              <w:pStyle w:val="13"/>
            </w:pPr>
            <w:r>
              <w:t>符合补助标准</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2、2025年原民办代课教师教龄补助绩效目标表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13013025P00017610150C</w:t>
            </w:r>
          </w:p>
        </w:tc>
        <w:tc>
          <w:tcPr>
            <w:tcW w:w="2835" w:type="dxa"/>
            <w:vAlign w:val="center"/>
          </w:tcPr>
          <w:p>
            <w:pPr>
              <w:pStyle w:val="11"/>
            </w:pPr>
            <w:r>
              <w:t>项目名称</w:t>
            </w:r>
          </w:p>
        </w:tc>
        <w:tc>
          <w:tcPr>
            <w:tcW w:w="6095" w:type="dxa"/>
            <w:gridSpan w:val="3"/>
            <w:vAlign w:val="center"/>
          </w:tcPr>
          <w:p>
            <w:pPr>
              <w:pStyle w:val="13"/>
            </w:pPr>
            <w:r>
              <w:t>2025年原民办代课教师教龄补助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470.00</w:t>
            </w:r>
          </w:p>
        </w:tc>
        <w:tc>
          <w:tcPr>
            <w:tcW w:w="2835" w:type="dxa"/>
            <w:vAlign w:val="center"/>
          </w:tcPr>
          <w:p>
            <w:pPr>
              <w:pStyle w:val="11"/>
            </w:pPr>
            <w:r>
              <w:t>其中：财政    资金</w:t>
            </w:r>
          </w:p>
        </w:tc>
        <w:tc>
          <w:tcPr>
            <w:tcW w:w="2551" w:type="dxa"/>
            <w:vAlign w:val="center"/>
          </w:tcPr>
          <w:p>
            <w:pPr>
              <w:pStyle w:val="13"/>
            </w:pPr>
            <w:r>
              <w:t>470.00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用于民办代课教师教龄补助。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1.保证资金及时拨付，项目正常运转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3、关于提前下达2024年城乡义务教育省级补助资金预算的通知(校舍安全保障)绩效目标表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13013024P00010410062R</w:t>
            </w:r>
          </w:p>
        </w:tc>
        <w:tc>
          <w:tcPr>
            <w:tcW w:w="2835" w:type="dxa"/>
            <w:vAlign w:val="center"/>
          </w:tcPr>
          <w:p>
            <w:pPr>
              <w:pStyle w:val="11"/>
            </w:pPr>
            <w:r>
              <w:t>项目名称</w:t>
            </w:r>
          </w:p>
        </w:tc>
        <w:tc>
          <w:tcPr>
            <w:tcW w:w="6095" w:type="dxa"/>
            <w:gridSpan w:val="3"/>
            <w:vAlign w:val="center"/>
          </w:tcPr>
          <w:p>
            <w:pPr>
              <w:pStyle w:val="13"/>
            </w:pPr>
            <w:r>
              <w:t>关于提前下达2024年城乡义务教育省级补助资金预算的通知(校舍安全保障)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4、关于提前下达2024年改善普通高中办学条件中央补助资金预算的通知(改善办学条件)绩效目标表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13013024P00010410052X</w:t>
            </w:r>
          </w:p>
        </w:tc>
        <w:tc>
          <w:tcPr>
            <w:tcW w:w="2835" w:type="dxa"/>
            <w:vAlign w:val="center"/>
          </w:tcPr>
          <w:p>
            <w:pPr>
              <w:pStyle w:val="11"/>
            </w:pPr>
            <w:r>
              <w:t>项目名称</w:t>
            </w:r>
          </w:p>
        </w:tc>
        <w:tc>
          <w:tcPr>
            <w:tcW w:w="6095" w:type="dxa"/>
            <w:gridSpan w:val="3"/>
            <w:vAlign w:val="center"/>
          </w:tcPr>
          <w:p>
            <w:pPr>
              <w:pStyle w:val="13"/>
            </w:pPr>
            <w:r>
              <w:t>关于提前下达2024年改善普通高中办学条件中央补助资金预算的通知(改善办学条件)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5、关于提前下达2024年省级普通高中补助资金预算的通知（改善办学条件）绩效目标表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13013024P00010410058K</w:t>
            </w:r>
          </w:p>
        </w:tc>
        <w:tc>
          <w:tcPr>
            <w:tcW w:w="2835" w:type="dxa"/>
            <w:vAlign w:val="center"/>
          </w:tcPr>
          <w:p>
            <w:pPr>
              <w:pStyle w:val="11"/>
            </w:pPr>
            <w:r>
              <w:t>项目名称</w:t>
            </w:r>
          </w:p>
        </w:tc>
        <w:tc>
          <w:tcPr>
            <w:tcW w:w="6095" w:type="dxa"/>
            <w:gridSpan w:val="3"/>
            <w:vAlign w:val="center"/>
          </w:tcPr>
          <w:p>
            <w:pPr>
              <w:pStyle w:val="13"/>
            </w:pPr>
            <w:r>
              <w:t>关于提前下达2024年省级普通高中补助资金预算的通知（改善办学条件）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6、关于提前下达2024年省级支持学前教育发展专项资金预算的通知绩效目标表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13013024P000104100712</w:t>
            </w:r>
          </w:p>
        </w:tc>
        <w:tc>
          <w:tcPr>
            <w:tcW w:w="2835" w:type="dxa"/>
            <w:vAlign w:val="center"/>
          </w:tcPr>
          <w:p>
            <w:pPr>
              <w:pStyle w:val="11"/>
            </w:pPr>
            <w:r>
              <w:t>项目名称</w:t>
            </w:r>
          </w:p>
        </w:tc>
        <w:tc>
          <w:tcPr>
            <w:tcW w:w="6095" w:type="dxa"/>
            <w:gridSpan w:val="3"/>
            <w:vAlign w:val="center"/>
          </w:tcPr>
          <w:p>
            <w:pPr>
              <w:pStyle w:val="13"/>
            </w:pPr>
            <w:r>
              <w:t>关于提前下达2024年省级支持学前教育发展专项资金预算的通知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39.90</w:t>
            </w:r>
          </w:p>
        </w:tc>
        <w:tc>
          <w:tcPr>
            <w:tcW w:w="2835" w:type="dxa"/>
            <w:vAlign w:val="center"/>
          </w:tcPr>
          <w:p>
            <w:pPr>
              <w:pStyle w:val="11"/>
            </w:pPr>
            <w:r>
              <w:t>其中：财政    资金</w:t>
            </w:r>
          </w:p>
        </w:tc>
        <w:tc>
          <w:tcPr>
            <w:tcW w:w="2551" w:type="dxa"/>
            <w:vAlign w:val="center"/>
          </w:tcPr>
          <w:p>
            <w:pPr>
              <w:pStyle w:val="13"/>
            </w:pPr>
            <w:r>
              <w:t>39.90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7、关于提前下达2024年特殊教育省级补助资金预算的通知绩效目标表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13013024P000104100570</w:t>
            </w:r>
          </w:p>
        </w:tc>
        <w:tc>
          <w:tcPr>
            <w:tcW w:w="2835" w:type="dxa"/>
            <w:vAlign w:val="center"/>
          </w:tcPr>
          <w:p>
            <w:pPr>
              <w:pStyle w:val="11"/>
            </w:pPr>
            <w:r>
              <w:t>项目名称</w:t>
            </w:r>
          </w:p>
        </w:tc>
        <w:tc>
          <w:tcPr>
            <w:tcW w:w="6095" w:type="dxa"/>
            <w:gridSpan w:val="3"/>
            <w:vAlign w:val="center"/>
          </w:tcPr>
          <w:p>
            <w:pPr>
              <w:pStyle w:val="13"/>
            </w:pPr>
            <w:r>
              <w:t>关于提前下达2024年特殊教育省级补助资金预算的通知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8、关于提前下达2024年特殊教育中央补助资金预算的通知绩效目标表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13013024P00010410053H</w:t>
            </w:r>
          </w:p>
        </w:tc>
        <w:tc>
          <w:tcPr>
            <w:tcW w:w="2835" w:type="dxa"/>
            <w:vAlign w:val="center"/>
          </w:tcPr>
          <w:p>
            <w:pPr>
              <w:pStyle w:val="11"/>
            </w:pPr>
            <w:r>
              <w:t>项目名称</w:t>
            </w:r>
          </w:p>
        </w:tc>
        <w:tc>
          <w:tcPr>
            <w:tcW w:w="6095" w:type="dxa"/>
            <w:gridSpan w:val="3"/>
            <w:vAlign w:val="center"/>
          </w:tcPr>
          <w:p>
            <w:pPr>
              <w:pStyle w:val="13"/>
            </w:pPr>
            <w:r>
              <w:t>关于提前下达2024年特殊教育中央补助资金预算的通知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9、关于提前下达2024年现代职业教育质量提升计划资金预算的通知绩效目标表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13013024P000104100764</w:t>
            </w:r>
          </w:p>
        </w:tc>
        <w:tc>
          <w:tcPr>
            <w:tcW w:w="2835" w:type="dxa"/>
            <w:vAlign w:val="center"/>
          </w:tcPr>
          <w:p>
            <w:pPr>
              <w:pStyle w:val="11"/>
            </w:pPr>
            <w:r>
              <w:t>项目名称</w:t>
            </w:r>
          </w:p>
        </w:tc>
        <w:tc>
          <w:tcPr>
            <w:tcW w:w="6095" w:type="dxa"/>
            <w:gridSpan w:val="3"/>
            <w:vAlign w:val="center"/>
          </w:tcPr>
          <w:p>
            <w:pPr>
              <w:pStyle w:val="13"/>
            </w:pPr>
            <w:r>
              <w:t>关于提前下达2024年现代职业教育质量提升计划资金预算的通知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10、关于提前下达2024年义务教育薄弱环节改善与能力提升省级补助资金(民族教育)预算的通知绩效目标表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13013024P00010410056C</w:t>
            </w:r>
          </w:p>
        </w:tc>
        <w:tc>
          <w:tcPr>
            <w:tcW w:w="2835" w:type="dxa"/>
            <w:vAlign w:val="center"/>
          </w:tcPr>
          <w:p>
            <w:pPr>
              <w:pStyle w:val="11"/>
            </w:pPr>
            <w:r>
              <w:t>项目名称</w:t>
            </w:r>
          </w:p>
        </w:tc>
        <w:tc>
          <w:tcPr>
            <w:tcW w:w="6095" w:type="dxa"/>
            <w:gridSpan w:val="3"/>
            <w:vAlign w:val="center"/>
          </w:tcPr>
          <w:p>
            <w:pPr>
              <w:pStyle w:val="13"/>
            </w:pPr>
            <w:r>
              <w:t>关于提前下达2024年义务教育薄弱环节改善与能力提升省级补助资金(民族教育)预算的通知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w:t>
            </w:r>
          </w:p>
        </w:tc>
        <w:tc>
          <w:tcPr>
            <w:tcW w:w="2835" w:type="dxa"/>
            <w:vAlign w:val="center"/>
          </w:tcPr>
          <w:p>
            <w:pPr>
              <w:pStyle w:val="11"/>
            </w:pPr>
            <w:r>
              <w:t>其中：财政    资金</w:t>
            </w:r>
          </w:p>
        </w:tc>
        <w:tc>
          <w:tcPr>
            <w:tcW w:w="2551" w:type="dxa"/>
            <w:vAlign w:val="center"/>
          </w:tcPr>
          <w:p>
            <w:pPr>
              <w:pStyle w:val="13"/>
            </w:pPr>
            <w:r>
              <w:t>74.00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11、关于提前下达2024年义务教育薄弱环节改善与能力提升省级补助资金预算的通知绩效目标表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13013024P000104100597</w:t>
            </w:r>
          </w:p>
        </w:tc>
        <w:tc>
          <w:tcPr>
            <w:tcW w:w="2835" w:type="dxa"/>
            <w:vAlign w:val="center"/>
          </w:tcPr>
          <w:p>
            <w:pPr>
              <w:pStyle w:val="11"/>
            </w:pPr>
            <w:r>
              <w:t>项目名称</w:t>
            </w:r>
          </w:p>
        </w:tc>
        <w:tc>
          <w:tcPr>
            <w:tcW w:w="6095" w:type="dxa"/>
            <w:gridSpan w:val="3"/>
            <w:vAlign w:val="center"/>
          </w:tcPr>
          <w:p>
            <w:pPr>
              <w:pStyle w:val="13"/>
            </w:pPr>
            <w:r>
              <w:t>关于提前下达2024年义务教育薄弱环节改善与能力提升省级补助资金预算的通知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12、关于提前下达2024年义务教育薄弱环节改善与能力提升中央补助资金预算的通知绩效目标表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13013024P00010410055Q</w:t>
            </w:r>
          </w:p>
        </w:tc>
        <w:tc>
          <w:tcPr>
            <w:tcW w:w="2835" w:type="dxa"/>
            <w:vAlign w:val="center"/>
          </w:tcPr>
          <w:p>
            <w:pPr>
              <w:pStyle w:val="11"/>
            </w:pPr>
            <w:r>
              <w:t>项目名称</w:t>
            </w:r>
          </w:p>
        </w:tc>
        <w:tc>
          <w:tcPr>
            <w:tcW w:w="6095" w:type="dxa"/>
            <w:gridSpan w:val="3"/>
            <w:vAlign w:val="center"/>
          </w:tcPr>
          <w:p>
            <w:pPr>
              <w:pStyle w:val="13"/>
            </w:pPr>
            <w:r>
              <w:t>关于提前下达2024年义务教育薄弱环节改善与能力提升中央补助资金预算的通知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13、关于提前下达2024年中央支持学前教育发展资金预算的通知绩效目标表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13013024P00010410060J</w:t>
            </w:r>
          </w:p>
        </w:tc>
        <w:tc>
          <w:tcPr>
            <w:tcW w:w="2835" w:type="dxa"/>
            <w:vAlign w:val="center"/>
          </w:tcPr>
          <w:p>
            <w:pPr>
              <w:pStyle w:val="11"/>
            </w:pPr>
            <w:r>
              <w:t>项目名称</w:t>
            </w:r>
          </w:p>
        </w:tc>
        <w:tc>
          <w:tcPr>
            <w:tcW w:w="6095" w:type="dxa"/>
            <w:gridSpan w:val="3"/>
            <w:vAlign w:val="center"/>
          </w:tcPr>
          <w:p>
            <w:pPr>
              <w:pStyle w:val="13"/>
            </w:pPr>
            <w:r>
              <w:t>关于提前下达2024年中央支持学前教育发展资金预算的通知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32.33</w:t>
            </w:r>
          </w:p>
        </w:tc>
        <w:tc>
          <w:tcPr>
            <w:tcW w:w="2835" w:type="dxa"/>
            <w:vAlign w:val="center"/>
          </w:tcPr>
          <w:p>
            <w:pPr>
              <w:pStyle w:val="11"/>
            </w:pPr>
            <w:r>
              <w:t>其中：财政    资金</w:t>
            </w:r>
          </w:p>
        </w:tc>
        <w:tc>
          <w:tcPr>
            <w:tcW w:w="2551" w:type="dxa"/>
            <w:vAlign w:val="center"/>
          </w:tcPr>
          <w:p>
            <w:pPr>
              <w:pStyle w:val="13"/>
            </w:pPr>
            <w:r>
              <w:t>32.33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14、关于提前下达2024年中央专项彩票公益金支持地方社会公益事业发展资金预算的通知绩效目标表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13013024P00010410192N</w:t>
            </w:r>
          </w:p>
        </w:tc>
        <w:tc>
          <w:tcPr>
            <w:tcW w:w="2835" w:type="dxa"/>
            <w:vAlign w:val="center"/>
          </w:tcPr>
          <w:p>
            <w:pPr>
              <w:pStyle w:val="11"/>
            </w:pPr>
            <w:r>
              <w:t>项目名称</w:t>
            </w:r>
          </w:p>
        </w:tc>
        <w:tc>
          <w:tcPr>
            <w:tcW w:w="6095" w:type="dxa"/>
            <w:gridSpan w:val="3"/>
            <w:vAlign w:val="center"/>
          </w:tcPr>
          <w:p>
            <w:pPr>
              <w:pStyle w:val="13"/>
            </w:pPr>
            <w:r>
              <w:t>关于提前下达2024年中央专项彩票公益金支持地方社会公益事业发展资金预算的通知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用于高头初中操场建设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r>
              <w:t>%</w:t>
            </w:r>
          </w:p>
        </w:tc>
        <w:tc>
          <w:tcPr>
            <w:tcW w:w="2551" w:type="dxa"/>
            <w:vAlign w:val="center"/>
          </w:tcPr>
          <w:p>
            <w:pPr>
              <w:pStyle w:val="14"/>
            </w:pPr>
            <w:r>
              <w:rPr>
                <w:rFonts w:hint="eastAsia"/>
                <w:lang w:val="en-US" w:eastAsia="zh-CN"/>
              </w:rPr>
              <w:t>100</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15、关于提前下达2025年城乡义务教育省级补助经费预算的通知（农村学生营养膳食补助）绩效目标表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13013025P000010100016</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关于提前下达2025年城乡义务教育省级补助经费预算的通知（农村学生营养膳食补助）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636.00</w:t>
            </w:r>
          </w:p>
        </w:tc>
        <w:tc>
          <w:tcPr>
            <w:tcW w:w="2835" w:type="dxa"/>
            <w:vAlign w:val="center"/>
          </w:tcPr>
          <w:p>
            <w:pPr>
              <w:pStyle w:val="11"/>
            </w:pPr>
            <w:r>
              <w:t>其中：财政    资金</w:t>
            </w:r>
          </w:p>
        </w:tc>
        <w:tc>
          <w:tcPr>
            <w:tcW w:w="2551" w:type="dxa"/>
            <w:vAlign w:val="center"/>
          </w:tcPr>
          <w:p>
            <w:pPr>
              <w:pStyle w:val="13"/>
            </w:pPr>
            <w:r>
              <w:t>636.00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符合补助标准</w:t>
            </w:r>
          </w:p>
        </w:tc>
        <w:tc>
          <w:tcPr>
            <w:tcW w:w="5386" w:type="dxa"/>
            <w:vAlign w:val="center"/>
          </w:tcPr>
          <w:p>
            <w:pPr>
              <w:pStyle w:val="13"/>
            </w:pPr>
            <w:r>
              <w:t>符合补助标准</w:t>
            </w:r>
          </w:p>
        </w:tc>
        <w:tc>
          <w:tcPr>
            <w:tcW w:w="2268" w:type="dxa"/>
            <w:vAlign w:val="center"/>
          </w:tcPr>
          <w:p>
            <w:pPr>
              <w:pStyle w:val="13"/>
            </w:pPr>
            <w:r>
              <w:t>符合支出标准</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16、关于提前下达2025年城乡义务教育省级补助经费预算的通知（校舍安全保障）绩效目标表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13013025P00001710002H</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421.00</w:t>
            </w:r>
          </w:p>
        </w:tc>
        <w:tc>
          <w:tcPr>
            <w:tcW w:w="2835" w:type="dxa"/>
            <w:vAlign w:val="center"/>
          </w:tcPr>
          <w:p>
            <w:pPr>
              <w:pStyle w:val="11"/>
            </w:pPr>
            <w:r>
              <w:t>其中：财政    资金</w:t>
            </w:r>
          </w:p>
        </w:tc>
        <w:tc>
          <w:tcPr>
            <w:tcW w:w="2551" w:type="dxa"/>
            <w:vAlign w:val="center"/>
          </w:tcPr>
          <w:p>
            <w:pPr>
              <w:pStyle w:val="13"/>
            </w:pPr>
            <w:r>
              <w:t>421.00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17、关于提前下达2025年城乡义务教育中央补助经费预算的通知（校舍安全保障）绩效目标表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13013025P00001710001X</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757.00</w:t>
            </w:r>
          </w:p>
        </w:tc>
        <w:tc>
          <w:tcPr>
            <w:tcW w:w="2835" w:type="dxa"/>
            <w:vAlign w:val="center"/>
          </w:tcPr>
          <w:p>
            <w:pPr>
              <w:pStyle w:val="11"/>
            </w:pPr>
            <w:r>
              <w:t>其中：财政    资金</w:t>
            </w:r>
          </w:p>
        </w:tc>
        <w:tc>
          <w:tcPr>
            <w:tcW w:w="2551" w:type="dxa"/>
            <w:vAlign w:val="center"/>
          </w:tcPr>
          <w:p>
            <w:pPr>
              <w:pStyle w:val="13"/>
            </w:pPr>
            <w:r>
              <w:t>757.00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18、关于提前下达2025年改善普通高中办学条件中央补助资金预算的通知（改善办学条件）绩效目标表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13013025P00002610005X</w:t>
            </w:r>
          </w:p>
        </w:tc>
        <w:tc>
          <w:tcPr>
            <w:tcW w:w="2835" w:type="dxa"/>
            <w:vAlign w:val="center"/>
          </w:tcPr>
          <w:p>
            <w:pPr>
              <w:pStyle w:val="11"/>
            </w:pPr>
            <w:r>
              <w:t>项目名称</w:t>
            </w:r>
          </w:p>
        </w:tc>
        <w:tc>
          <w:tcPr>
            <w:tcW w:w="6095" w:type="dxa"/>
            <w:gridSpan w:val="3"/>
            <w:vAlign w:val="center"/>
          </w:tcPr>
          <w:p>
            <w:pPr>
              <w:pStyle w:val="13"/>
            </w:pPr>
            <w:r>
              <w:t>关于提前下达2025年改善普通高中办学条件中央补助资金预算的通知（改善办学条件）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362.00</w:t>
            </w:r>
          </w:p>
        </w:tc>
        <w:tc>
          <w:tcPr>
            <w:tcW w:w="2835" w:type="dxa"/>
            <w:vAlign w:val="center"/>
          </w:tcPr>
          <w:p>
            <w:pPr>
              <w:pStyle w:val="11"/>
            </w:pPr>
            <w:r>
              <w:t>其中：财政    资金</w:t>
            </w:r>
          </w:p>
        </w:tc>
        <w:tc>
          <w:tcPr>
            <w:tcW w:w="2551" w:type="dxa"/>
            <w:vAlign w:val="center"/>
          </w:tcPr>
          <w:p>
            <w:pPr>
              <w:pStyle w:val="13"/>
            </w:pPr>
            <w:r>
              <w:t>362.00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19、关于提前下达2025年省级教师队伍建设专项资金(原民办代课教师教龄补助)预算的通知绩效目标表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13013025P00017610073M</w:t>
            </w:r>
          </w:p>
        </w:tc>
        <w:tc>
          <w:tcPr>
            <w:tcW w:w="2835" w:type="dxa"/>
            <w:vAlign w:val="center"/>
          </w:tcPr>
          <w:p>
            <w:pPr>
              <w:pStyle w:val="11"/>
            </w:pPr>
            <w:r>
              <w:t>项目名称</w:t>
            </w:r>
          </w:p>
        </w:tc>
        <w:tc>
          <w:tcPr>
            <w:tcW w:w="6095" w:type="dxa"/>
            <w:gridSpan w:val="3"/>
            <w:vAlign w:val="center"/>
          </w:tcPr>
          <w:p>
            <w:pPr>
              <w:pStyle w:val="13"/>
            </w:pPr>
            <w:r>
              <w:t>关于提前下达2025年省级教师队伍建设专项资金(原民办代课教师教龄补助)预算的通知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用于民办代课教龄补助。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20、关于提前下达2025年省级普通高中补助资金预算的通知（改善办学条件）绩效目标表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13013025P00002610006H</w:t>
            </w:r>
          </w:p>
        </w:tc>
        <w:tc>
          <w:tcPr>
            <w:tcW w:w="2835" w:type="dxa"/>
            <w:vAlign w:val="center"/>
          </w:tcPr>
          <w:p>
            <w:pPr>
              <w:pStyle w:val="11"/>
            </w:pPr>
            <w:r>
              <w:t>项目名称</w:t>
            </w:r>
          </w:p>
        </w:tc>
        <w:tc>
          <w:tcPr>
            <w:tcW w:w="6095" w:type="dxa"/>
            <w:gridSpan w:val="3"/>
            <w:vAlign w:val="center"/>
          </w:tcPr>
          <w:p>
            <w:pPr>
              <w:pStyle w:val="13"/>
            </w:pPr>
            <w:r>
              <w:t>关于提前下达2025年省级普通高中补助资金预算的通知（改善办学条件）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81.00</w:t>
            </w:r>
          </w:p>
        </w:tc>
        <w:tc>
          <w:tcPr>
            <w:tcW w:w="2835" w:type="dxa"/>
            <w:vAlign w:val="center"/>
          </w:tcPr>
          <w:p>
            <w:pPr>
              <w:pStyle w:val="11"/>
            </w:pPr>
            <w:r>
              <w:t>其中：财政    资金</w:t>
            </w:r>
          </w:p>
        </w:tc>
        <w:tc>
          <w:tcPr>
            <w:tcW w:w="2551" w:type="dxa"/>
            <w:vAlign w:val="center"/>
          </w:tcPr>
          <w:p>
            <w:pPr>
              <w:pStyle w:val="13"/>
            </w:pPr>
            <w:r>
              <w:t>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21、关于提前下达2025年省级特殊教育补助资金预算的通知绩效目标表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13013025P00001510004D</w:t>
            </w:r>
          </w:p>
        </w:tc>
        <w:tc>
          <w:tcPr>
            <w:tcW w:w="2835" w:type="dxa"/>
            <w:vAlign w:val="center"/>
          </w:tcPr>
          <w:p>
            <w:pPr>
              <w:pStyle w:val="11"/>
            </w:pPr>
            <w:r>
              <w:t>项目名称</w:t>
            </w:r>
          </w:p>
        </w:tc>
        <w:tc>
          <w:tcPr>
            <w:tcW w:w="6095" w:type="dxa"/>
            <w:gridSpan w:val="3"/>
            <w:vAlign w:val="center"/>
          </w:tcPr>
          <w:p>
            <w:pPr>
              <w:pStyle w:val="13"/>
            </w:pPr>
            <w:r>
              <w:t>关于提前下达2025年省级特殊教育补助资金预算的通知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22、关于提前下达2025年省级支持学前教育发展专项资金预算的通知绩效目标表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13013025P00002410003B</w:t>
            </w:r>
          </w:p>
        </w:tc>
        <w:tc>
          <w:tcPr>
            <w:tcW w:w="2835" w:type="dxa"/>
            <w:vAlign w:val="center"/>
          </w:tcPr>
          <w:p>
            <w:pPr>
              <w:pStyle w:val="11"/>
            </w:pPr>
            <w:r>
              <w:t>项目名称</w:t>
            </w:r>
          </w:p>
        </w:tc>
        <w:tc>
          <w:tcPr>
            <w:tcW w:w="6095" w:type="dxa"/>
            <w:gridSpan w:val="3"/>
            <w:vAlign w:val="center"/>
          </w:tcPr>
          <w:p>
            <w:pPr>
              <w:pStyle w:val="13"/>
            </w:pPr>
            <w:r>
              <w:t>关于提前下达2025年省级支持学前教育发展专项资金预算的通知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61.98</w:t>
            </w:r>
          </w:p>
        </w:tc>
        <w:tc>
          <w:tcPr>
            <w:tcW w:w="2835" w:type="dxa"/>
            <w:vAlign w:val="center"/>
          </w:tcPr>
          <w:p>
            <w:pPr>
              <w:pStyle w:val="11"/>
            </w:pPr>
            <w:r>
              <w:t>其中：财政    资金</w:t>
            </w:r>
          </w:p>
        </w:tc>
        <w:tc>
          <w:tcPr>
            <w:tcW w:w="2551" w:type="dxa"/>
            <w:vAlign w:val="center"/>
          </w:tcPr>
          <w:p>
            <w:pPr>
              <w:pStyle w:val="13"/>
            </w:pPr>
            <w:r>
              <w:t>61.98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23、关于提前下达2025年特殊教育中央补助资金预算的通知绩效目标表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13013025P00001510003R</w:t>
            </w:r>
          </w:p>
        </w:tc>
        <w:tc>
          <w:tcPr>
            <w:tcW w:w="2835" w:type="dxa"/>
            <w:vAlign w:val="center"/>
          </w:tcPr>
          <w:p>
            <w:pPr>
              <w:pStyle w:val="11"/>
            </w:pPr>
            <w:r>
              <w:t>项目名称</w:t>
            </w:r>
          </w:p>
        </w:tc>
        <w:tc>
          <w:tcPr>
            <w:tcW w:w="6095" w:type="dxa"/>
            <w:gridSpan w:val="3"/>
            <w:vAlign w:val="center"/>
          </w:tcPr>
          <w:p>
            <w:pPr>
              <w:pStyle w:val="13"/>
            </w:pPr>
            <w:r>
              <w:t>关于提前下达2025年特殊教育中央补助资金预算的通知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24、关于提前下达2025年现代职业教育质量提升计划资金预算的通知绩效目标表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13013025P00002310001E</w:t>
            </w:r>
          </w:p>
        </w:tc>
        <w:tc>
          <w:tcPr>
            <w:tcW w:w="2835" w:type="dxa"/>
            <w:vAlign w:val="center"/>
          </w:tcPr>
          <w:p>
            <w:pPr>
              <w:pStyle w:val="11"/>
            </w:pPr>
            <w:r>
              <w:t>项目名称</w:t>
            </w:r>
          </w:p>
        </w:tc>
        <w:tc>
          <w:tcPr>
            <w:tcW w:w="6095" w:type="dxa"/>
            <w:gridSpan w:val="3"/>
            <w:vAlign w:val="center"/>
          </w:tcPr>
          <w:p>
            <w:pPr>
              <w:pStyle w:val="13"/>
            </w:pPr>
            <w:r>
              <w:t>关于提前下达2025年现代职业教育质量提升计划资金预算的通知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25、关于提前下达2025年义务教育薄弱环节改善与能力提升省级补助资金(民族教育)预算的通知绩效目标表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13013025P00002510006U</w:t>
            </w:r>
          </w:p>
        </w:tc>
        <w:tc>
          <w:tcPr>
            <w:tcW w:w="2835" w:type="dxa"/>
            <w:vAlign w:val="center"/>
          </w:tcPr>
          <w:p>
            <w:pPr>
              <w:pStyle w:val="11"/>
            </w:pPr>
            <w:r>
              <w:t>项目名称</w:t>
            </w:r>
          </w:p>
        </w:tc>
        <w:tc>
          <w:tcPr>
            <w:tcW w:w="6095" w:type="dxa"/>
            <w:gridSpan w:val="3"/>
            <w:vAlign w:val="center"/>
          </w:tcPr>
          <w:p>
            <w:pPr>
              <w:pStyle w:val="13"/>
            </w:pPr>
            <w:r>
              <w:t>关于提前下达2025年义务教育薄弱环节改善与能力提升省级补助资金(民族教育)预算的通知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用于民族教育学校薄弱环节改善与能力提升。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26、关于提前下达2025年义务教育薄弱环节改善与能力提升中央补助资金预算的通知绩效目标表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13013025P00002510001R</w:t>
            </w:r>
          </w:p>
        </w:tc>
        <w:tc>
          <w:tcPr>
            <w:tcW w:w="2835" w:type="dxa"/>
            <w:vAlign w:val="center"/>
          </w:tcPr>
          <w:p>
            <w:pPr>
              <w:pStyle w:val="11"/>
            </w:pPr>
            <w:r>
              <w:t>项目名称</w:t>
            </w:r>
          </w:p>
        </w:tc>
        <w:tc>
          <w:tcPr>
            <w:tcW w:w="6095" w:type="dxa"/>
            <w:gridSpan w:val="3"/>
            <w:vAlign w:val="center"/>
          </w:tcPr>
          <w:p>
            <w:pPr>
              <w:pStyle w:val="13"/>
            </w:pPr>
            <w:r>
              <w:t>关于提前下达2025年义务教育薄弱环节改善与能力提升中央补助资金预算的通知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635.00</w:t>
            </w:r>
          </w:p>
        </w:tc>
        <w:tc>
          <w:tcPr>
            <w:tcW w:w="2835" w:type="dxa"/>
            <w:vAlign w:val="center"/>
          </w:tcPr>
          <w:p>
            <w:pPr>
              <w:pStyle w:val="11"/>
            </w:pPr>
            <w:r>
              <w:t>其中：财政    资金</w:t>
            </w:r>
          </w:p>
        </w:tc>
        <w:tc>
          <w:tcPr>
            <w:tcW w:w="2551" w:type="dxa"/>
            <w:vAlign w:val="center"/>
          </w:tcPr>
          <w:p>
            <w:pPr>
              <w:pStyle w:val="13"/>
            </w:pPr>
            <w:r>
              <w:t>635.00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用于义务教育薄弱环节改善与能力提升。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27、关于提前下达2025年中央支持学前教育发展资金预算的通知绩效目标表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13013025P00002410002P</w:t>
            </w:r>
          </w:p>
        </w:tc>
        <w:tc>
          <w:tcPr>
            <w:tcW w:w="2835" w:type="dxa"/>
            <w:vAlign w:val="center"/>
          </w:tcPr>
          <w:p>
            <w:pPr>
              <w:pStyle w:val="11"/>
            </w:pPr>
            <w:r>
              <w:t>项目名称</w:t>
            </w:r>
          </w:p>
        </w:tc>
        <w:tc>
          <w:tcPr>
            <w:tcW w:w="6095" w:type="dxa"/>
            <w:gridSpan w:val="3"/>
            <w:vAlign w:val="center"/>
          </w:tcPr>
          <w:p>
            <w:pPr>
              <w:pStyle w:val="13"/>
            </w:pPr>
            <w:r>
              <w:t>关于提前下达2025年中央支持学前教育发展资金预算的通知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603.68</w:t>
            </w:r>
          </w:p>
        </w:tc>
        <w:tc>
          <w:tcPr>
            <w:tcW w:w="2835" w:type="dxa"/>
            <w:vAlign w:val="center"/>
          </w:tcPr>
          <w:p>
            <w:pPr>
              <w:pStyle w:val="11"/>
            </w:pPr>
            <w:r>
              <w:t>其中：财政    资金</w:t>
            </w:r>
          </w:p>
        </w:tc>
        <w:tc>
          <w:tcPr>
            <w:tcW w:w="2551" w:type="dxa"/>
            <w:vAlign w:val="center"/>
          </w:tcPr>
          <w:p>
            <w:pPr>
              <w:pStyle w:val="13"/>
            </w:pPr>
            <w:r>
              <w:t>603.68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28、关于下达2024年城乡义务教育中央补助经费预算的通知（校舍安全保障）绩效目标表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13013024P000104101869</w:t>
            </w:r>
          </w:p>
        </w:tc>
        <w:tc>
          <w:tcPr>
            <w:tcW w:w="2835" w:type="dxa"/>
            <w:vAlign w:val="center"/>
          </w:tcPr>
          <w:p>
            <w:pPr>
              <w:pStyle w:val="11"/>
            </w:pPr>
            <w:r>
              <w:t>项目名称</w:t>
            </w:r>
          </w:p>
        </w:tc>
        <w:tc>
          <w:tcPr>
            <w:tcW w:w="6095" w:type="dxa"/>
            <w:gridSpan w:val="3"/>
            <w:vAlign w:val="center"/>
          </w:tcPr>
          <w:p>
            <w:pPr>
              <w:pStyle w:val="13"/>
            </w:pPr>
            <w:r>
              <w:t>关于下达2024年城乡义务教育中央补助经费预算的通知（校舍安全保障）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1.用于义务教育发展，保证项目正常运转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29、关于下达2024年改善普通高中办学条件中央补助资金预算的通知绩效目标表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13013024P000104101746</w:t>
            </w:r>
          </w:p>
        </w:tc>
        <w:tc>
          <w:tcPr>
            <w:tcW w:w="2835" w:type="dxa"/>
            <w:vAlign w:val="center"/>
          </w:tcPr>
          <w:p>
            <w:pPr>
              <w:pStyle w:val="11"/>
            </w:pPr>
            <w:r>
              <w:t>项目名称</w:t>
            </w:r>
          </w:p>
        </w:tc>
        <w:tc>
          <w:tcPr>
            <w:tcW w:w="6095" w:type="dxa"/>
            <w:gridSpan w:val="3"/>
            <w:vAlign w:val="center"/>
          </w:tcPr>
          <w:p>
            <w:pPr>
              <w:pStyle w:val="13"/>
            </w:pPr>
            <w:r>
              <w:t>关于下达2024年改善普通高中办学条件中央补助资金预算的通知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1.用于改善高中办学条件，保证项目正常运转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30、关于下达2024年特殊教育中央补助资金预算的通知绩效目标表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13013024P00010410175R</w:t>
            </w:r>
          </w:p>
        </w:tc>
        <w:tc>
          <w:tcPr>
            <w:tcW w:w="2835" w:type="dxa"/>
            <w:vAlign w:val="center"/>
          </w:tcPr>
          <w:p>
            <w:pPr>
              <w:pStyle w:val="11"/>
            </w:pPr>
            <w:r>
              <w:t>项目名称</w:t>
            </w:r>
          </w:p>
        </w:tc>
        <w:tc>
          <w:tcPr>
            <w:tcW w:w="6095" w:type="dxa"/>
            <w:gridSpan w:val="3"/>
            <w:vAlign w:val="center"/>
          </w:tcPr>
          <w:p>
            <w:pPr>
              <w:pStyle w:val="13"/>
            </w:pPr>
            <w:r>
              <w:t>关于下达2024年特殊教育中央补助资金预算的通知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1.用于特殊教育发展，保证资金及时拨付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31、关于下达2024年义务教育薄弱环节改善与能力提升中央补助资金预算的通知绩效目标表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13013024P00010410176D</w:t>
            </w:r>
          </w:p>
        </w:tc>
        <w:tc>
          <w:tcPr>
            <w:tcW w:w="2835" w:type="dxa"/>
            <w:vAlign w:val="center"/>
          </w:tcPr>
          <w:p>
            <w:pPr>
              <w:pStyle w:val="11"/>
            </w:pPr>
            <w:r>
              <w:t>项目名称</w:t>
            </w:r>
          </w:p>
        </w:tc>
        <w:tc>
          <w:tcPr>
            <w:tcW w:w="6095" w:type="dxa"/>
            <w:gridSpan w:val="3"/>
            <w:vAlign w:val="center"/>
          </w:tcPr>
          <w:p>
            <w:pPr>
              <w:pStyle w:val="13"/>
            </w:pPr>
            <w:r>
              <w:t>关于下达2024年义务教育薄弱环节改善与能力提升中央补助资金预算的通知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32、关于下达2024年支持学前教育发展中央资金预算的通知绩效目标表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13013024P00010410173J</w:t>
            </w:r>
          </w:p>
        </w:tc>
        <w:tc>
          <w:tcPr>
            <w:tcW w:w="2835" w:type="dxa"/>
            <w:vAlign w:val="center"/>
          </w:tcPr>
          <w:p>
            <w:pPr>
              <w:pStyle w:val="11"/>
            </w:pPr>
            <w:r>
              <w:t>项目名称</w:t>
            </w:r>
          </w:p>
        </w:tc>
        <w:tc>
          <w:tcPr>
            <w:tcW w:w="6095" w:type="dxa"/>
            <w:gridSpan w:val="3"/>
            <w:vAlign w:val="center"/>
          </w:tcPr>
          <w:p>
            <w:pPr>
              <w:pStyle w:val="13"/>
            </w:pPr>
            <w:r>
              <w:t>关于下达2024年支持学前教育发展中央资金预算的通知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33、关于下达2024年中小学幼儿园教师国家级培训计划资金预算的通知绩效目标表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13013024P000104101798</w:t>
            </w:r>
          </w:p>
        </w:tc>
        <w:tc>
          <w:tcPr>
            <w:tcW w:w="2835" w:type="dxa"/>
            <w:vAlign w:val="center"/>
          </w:tcPr>
          <w:p>
            <w:pPr>
              <w:pStyle w:val="11"/>
            </w:pPr>
            <w:r>
              <w:t>项目名称</w:t>
            </w:r>
          </w:p>
        </w:tc>
        <w:tc>
          <w:tcPr>
            <w:tcW w:w="6095" w:type="dxa"/>
            <w:gridSpan w:val="3"/>
            <w:vAlign w:val="center"/>
          </w:tcPr>
          <w:p>
            <w:pPr>
              <w:pStyle w:val="13"/>
            </w:pPr>
            <w:r>
              <w:t>关于下达2024年中小学幼儿园教师国家级培训计划资金预算的通知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用于中小学幼儿园教师国家级培训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培训合格率</w:t>
            </w:r>
          </w:p>
        </w:tc>
        <w:tc>
          <w:tcPr>
            <w:tcW w:w="5386" w:type="dxa"/>
            <w:vAlign w:val="center"/>
          </w:tcPr>
          <w:p>
            <w:pPr>
              <w:pStyle w:val="13"/>
            </w:pPr>
            <w:r>
              <w:t xml:space="preserve"> 培训合格率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资金拨付及时性</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及时</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满足</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34、关于下达2024年中央现代职业教育质量提升计划补助资金预算的通知绩效目标表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13013024P00010410178L</w:t>
            </w:r>
          </w:p>
        </w:tc>
        <w:tc>
          <w:tcPr>
            <w:tcW w:w="2835" w:type="dxa"/>
            <w:vAlign w:val="center"/>
          </w:tcPr>
          <w:p>
            <w:pPr>
              <w:pStyle w:val="11"/>
            </w:pPr>
            <w:r>
              <w:t>项目名称</w:t>
            </w:r>
          </w:p>
        </w:tc>
        <w:tc>
          <w:tcPr>
            <w:tcW w:w="6095" w:type="dxa"/>
            <w:gridSpan w:val="3"/>
            <w:vAlign w:val="center"/>
          </w:tcPr>
          <w:p>
            <w:pPr>
              <w:pStyle w:val="13"/>
            </w:pPr>
            <w:r>
              <w:t>关于下达2024年中央现代职业教育质量提升计划补助资金预算的通知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1.用于职业教育质量提升，保证资金及时拨付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35、石家庄市无极县河北无极中学高中教学楼、宿舍楼及其他附属设施建设项目绩效目标表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13013024P000104102025</w:t>
            </w:r>
          </w:p>
        </w:tc>
        <w:tc>
          <w:tcPr>
            <w:tcW w:w="2835" w:type="dxa"/>
            <w:vAlign w:val="center"/>
          </w:tcPr>
          <w:p>
            <w:pPr>
              <w:pStyle w:val="11"/>
            </w:pPr>
            <w:r>
              <w:t>项目名称</w:t>
            </w:r>
          </w:p>
        </w:tc>
        <w:tc>
          <w:tcPr>
            <w:tcW w:w="6095" w:type="dxa"/>
            <w:gridSpan w:val="3"/>
            <w:vAlign w:val="center"/>
          </w:tcPr>
          <w:p>
            <w:pPr>
              <w:pStyle w:val="13"/>
            </w:pPr>
            <w:r>
              <w:t>石家庄市无极县河北无极中学高中教学楼、宿舍楼及其他附属设施建设项目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用于河北无极中学项目建设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36、市级小学全科公费示范生绩效目标表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13013025P000176101589</w:t>
            </w:r>
          </w:p>
        </w:tc>
        <w:tc>
          <w:tcPr>
            <w:tcW w:w="2835" w:type="dxa"/>
            <w:vAlign w:val="center"/>
          </w:tcPr>
          <w:p>
            <w:pPr>
              <w:pStyle w:val="11"/>
            </w:pPr>
            <w:r>
              <w:t>项目名称</w:t>
            </w:r>
          </w:p>
        </w:tc>
        <w:tc>
          <w:tcPr>
            <w:tcW w:w="6095" w:type="dxa"/>
            <w:gridSpan w:val="3"/>
            <w:vAlign w:val="center"/>
          </w:tcPr>
          <w:p>
            <w:pPr>
              <w:pStyle w:val="13"/>
            </w:pPr>
            <w:r>
              <w:t>市级小学全科公费示范生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68.00</w:t>
            </w:r>
          </w:p>
        </w:tc>
        <w:tc>
          <w:tcPr>
            <w:tcW w:w="2835" w:type="dxa"/>
            <w:vAlign w:val="center"/>
          </w:tcPr>
          <w:p>
            <w:pPr>
              <w:pStyle w:val="11"/>
            </w:pPr>
            <w:r>
              <w:t>其中：财政    资金</w:t>
            </w:r>
          </w:p>
        </w:tc>
        <w:tc>
          <w:tcPr>
            <w:tcW w:w="2551" w:type="dxa"/>
            <w:vAlign w:val="center"/>
          </w:tcPr>
          <w:p>
            <w:pPr>
              <w:pStyle w:val="13"/>
            </w:pPr>
            <w:r>
              <w:t>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用于公费示范生补助。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培训合格率</w:t>
            </w:r>
          </w:p>
        </w:tc>
        <w:tc>
          <w:tcPr>
            <w:tcW w:w="5386" w:type="dxa"/>
            <w:vAlign w:val="center"/>
          </w:tcPr>
          <w:p>
            <w:pPr>
              <w:pStyle w:val="13"/>
            </w:pPr>
            <w:r>
              <w:t xml:space="preserve"> 培训合格率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资金拨付及时性</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及时</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满足</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正常运转</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37、无极县第二中学餐厅改扩建项目绩效目标表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13013024P00010410149L</w:t>
            </w:r>
          </w:p>
        </w:tc>
        <w:tc>
          <w:tcPr>
            <w:tcW w:w="2835" w:type="dxa"/>
            <w:vAlign w:val="center"/>
          </w:tcPr>
          <w:p>
            <w:pPr>
              <w:pStyle w:val="11"/>
            </w:pPr>
            <w:r>
              <w:t>项目名称</w:t>
            </w:r>
          </w:p>
        </w:tc>
        <w:tc>
          <w:tcPr>
            <w:tcW w:w="6095" w:type="dxa"/>
            <w:gridSpan w:val="3"/>
            <w:vAlign w:val="center"/>
          </w:tcPr>
          <w:p>
            <w:pPr>
              <w:pStyle w:val="13"/>
            </w:pPr>
            <w:r>
              <w:t>无极县第二中学餐厅改扩建项目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保证资金及时拨付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38、无极县第二中学新建教学楼宿舍楼项目绩效目标表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13013024P00010410203Q</w:t>
            </w:r>
          </w:p>
        </w:tc>
        <w:tc>
          <w:tcPr>
            <w:tcW w:w="2835" w:type="dxa"/>
            <w:vAlign w:val="center"/>
          </w:tcPr>
          <w:p>
            <w:pPr>
              <w:pStyle w:val="11"/>
            </w:pPr>
            <w:r>
              <w:t>项目名称</w:t>
            </w:r>
          </w:p>
        </w:tc>
        <w:tc>
          <w:tcPr>
            <w:tcW w:w="6095" w:type="dxa"/>
            <w:gridSpan w:val="3"/>
            <w:vAlign w:val="center"/>
          </w:tcPr>
          <w:p>
            <w:pPr>
              <w:pStyle w:val="13"/>
            </w:pPr>
            <w:r>
              <w:t>无极县第二中学新建教学楼宿舍楼项目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4289.00</w:t>
            </w:r>
          </w:p>
        </w:tc>
        <w:tc>
          <w:tcPr>
            <w:tcW w:w="2835" w:type="dxa"/>
            <w:vAlign w:val="center"/>
          </w:tcPr>
          <w:p>
            <w:pPr>
              <w:pStyle w:val="11"/>
            </w:pPr>
            <w:r>
              <w:t>其中：财政    资金</w:t>
            </w:r>
          </w:p>
        </w:tc>
        <w:tc>
          <w:tcPr>
            <w:tcW w:w="2551" w:type="dxa"/>
            <w:vAlign w:val="center"/>
          </w:tcPr>
          <w:p>
            <w:pPr>
              <w:pStyle w:val="13"/>
            </w:pPr>
            <w:r>
              <w:t>4289.00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用于无极县第二中学新建教学楼宿舍楼项目建设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39、无极县希望路小学幼儿园绩效目标表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13013024P000104101965</w:t>
            </w:r>
          </w:p>
        </w:tc>
        <w:tc>
          <w:tcPr>
            <w:tcW w:w="2835" w:type="dxa"/>
            <w:vAlign w:val="center"/>
          </w:tcPr>
          <w:p>
            <w:pPr>
              <w:pStyle w:val="11"/>
            </w:pPr>
            <w:r>
              <w:t>项目名称</w:t>
            </w:r>
          </w:p>
        </w:tc>
        <w:tc>
          <w:tcPr>
            <w:tcW w:w="6095" w:type="dxa"/>
            <w:gridSpan w:val="3"/>
            <w:vAlign w:val="center"/>
          </w:tcPr>
          <w:p>
            <w:pPr>
              <w:pStyle w:val="13"/>
            </w:pPr>
            <w:r>
              <w:t>无极县希望路小学幼儿园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用于希望路小学幼儿园建设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13013025P00017110001Y</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13013025P00017110004R</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13013025P000171100036</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43、关于提前下达2025年省级现代职业教育发展专项资金预算的通知（生均公用经费奖补）绩效目标表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13013025P00002310006G</w:t>
            </w:r>
          </w:p>
        </w:tc>
        <w:tc>
          <w:tcPr>
            <w:tcW w:w="2835" w:type="dxa"/>
            <w:vAlign w:val="center"/>
          </w:tcPr>
          <w:p>
            <w:pPr>
              <w:pStyle w:val="11"/>
            </w:pPr>
            <w:r>
              <w:t>项目名称</w:t>
            </w:r>
          </w:p>
        </w:tc>
        <w:tc>
          <w:tcPr>
            <w:tcW w:w="6095" w:type="dxa"/>
            <w:gridSpan w:val="3"/>
            <w:vAlign w:val="center"/>
          </w:tcPr>
          <w:p>
            <w:pPr>
              <w:pStyle w:val="13"/>
            </w:pPr>
            <w:r>
              <w:t>关于提前下达2025年省级现代职业教育发展专项资金预算的通知（生均公用经费奖补）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12.63</w:t>
            </w:r>
          </w:p>
        </w:tc>
        <w:tc>
          <w:tcPr>
            <w:tcW w:w="2835" w:type="dxa"/>
            <w:vAlign w:val="center"/>
          </w:tcPr>
          <w:p>
            <w:pPr>
              <w:pStyle w:val="11"/>
            </w:pPr>
            <w:r>
              <w:t>其中：财政    资金</w:t>
            </w:r>
          </w:p>
        </w:tc>
        <w:tc>
          <w:tcPr>
            <w:tcW w:w="2551" w:type="dxa"/>
            <w:vAlign w:val="center"/>
          </w:tcPr>
          <w:p>
            <w:pPr>
              <w:pStyle w:val="13"/>
            </w:pPr>
            <w:r>
              <w:t>12.63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实际拨付数量占计划拨付数量的比例</w:t>
            </w:r>
          </w:p>
        </w:tc>
        <w:tc>
          <w:tcPr>
            <w:tcW w:w="5386" w:type="dxa"/>
            <w:vAlign w:val="center"/>
          </w:tcPr>
          <w:p>
            <w:pPr>
              <w:pStyle w:val="13"/>
            </w:pPr>
            <w:r>
              <w:t>实际拨付数量占计划拨付数量的比例</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满足正常办公需要</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37.88</w:t>
            </w:r>
          </w:p>
        </w:tc>
        <w:tc>
          <w:tcPr>
            <w:tcW w:w="2835" w:type="dxa"/>
            <w:vAlign w:val="center"/>
          </w:tcPr>
          <w:p>
            <w:pPr>
              <w:pStyle w:val="11"/>
            </w:pPr>
            <w:r>
              <w:t>其中：财政    资金</w:t>
            </w:r>
          </w:p>
        </w:tc>
        <w:tc>
          <w:tcPr>
            <w:tcW w:w="2551" w:type="dxa"/>
            <w:vAlign w:val="center"/>
          </w:tcPr>
          <w:p>
            <w:pPr>
              <w:pStyle w:val="13"/>
            </w:pPr>
            <w:r>
              <w:t>37.88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实际拨付数量占计划拨付数量的比例</w:t>
            </w:r>
          </w:p>
        </w:tc>
        <w:tc>
          <w:tcPr>
            <w:tcW w:w="5386" w:type="dxa"/>
            <w:vAlign w:val="center"/>
          </w:tcPr>
          <w:p>
            <w:pPr>
              <w:pStyle w:val="13"/>
            </w:pPr>
            <w:r>
              <w:t>实际拨付数量占计划拨付数量的比例</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满足正常办公需要</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≤60有效改善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75.75</w:t>
            </w:r>
          </w:p>
        </w:tc>
        <w:tc>
          <w:tcPr>
            <w:tcW w:w="2835" w:type="dxa"/>
            <w:vAlign w:val="center"/>
          </w:tcPr>
          <w:p>
            <w:pPr>
              <w:pStyle w:val="11"/>
            </w:pPr>
            <w:r>
              <w:t>其中：财政    资金</w:t>
            </w:r>
          </w:p>
        </w:tc>
        <w:tc>
          <w:tcPr>
            <w:tcW w:w="2551" w:type="dxa"/>
            <w:vAlign w:val="center"/>
          </w:tcPr>
          <w:p>
            <w:pPr>
              <w:pStyle w:val="13"/>
            </w:pPr>
            <w:r>
              <w:t>75.75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实际拨付数量占计划拨付数量的比例</w:t>
            </w:r>
          </w:p>
        </w:tc>
        <w:tc>
          <w:tcPr>
            <w:tcW w:w="5386" w:type="dxa"/>
            <w:vAlign w:val="center"/>
          </w:tcPr>
          <w:p>
            <w:pPr>
              <w:pStyle w:val="13"/>
            </w:pPr>
            <w:r>
              <w:t>实际拨付数量占计划拨付数量的比例</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满足正常办公需要</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19.62</w:t>
            </w:r>
          </w:p>
        </w:tc>
        <w:tc>
          <w:tcPr>
            <w:tcW w:w="2835" w:type="dxa"/>
            <w:vAlign w:val="center"/>
          </w:tcPr>
          <w:p>
            <w:pPr>
              <w:pStyle w:val="11"/>
            </w:pPr>
            <w:r>
              <w:t>其中：财政    资金</w:t>
            </w:r>
          </w:p>
        </w:tc>
        <w:tc>
          <w:tcPr>
            <w:tcW w:w="2551" w:type="dxa"/>
            <w:vAlign w:val="center"/>
          </w:tcPr>
          <w:p>
            <w:pPr>
              <w:pStyle w:val="13"/>
            </w:pPr>
            <w:r>
              <w:t>19.62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 xml:space="preserve">≥90完成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58.87</w:t>
            </w:r>
          </w:p>
        </w:tc>
        <w:tc>
          <w:tcPr>
            <w:tcW w:w="2835" w:type="dxa"/>
            <w:vAlign w:val="center"/>
          </w:tcPr>
          <w:p>
            <w:pPr>
              <w:pStyle w:val="11"/>
            </w:pPr>
            <w:r>
              <w:t>其中：财政    资金</w:t>
            </w:r>
          </w:p>
        </w:tc>
        <w:tc>
          <w:tcPr>
            <w:tcW w:w="2551" w:type="dxa"/>
            <w:vAlign w:val="center"/>
          </w:tcPr>
          <w:p>
            <w:pPr>
              <w:pStyle w:val="13"/>
            </w:pPr>
            <w:r>
              <w:t>58.87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 xml:space="preserve">≥90完成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117.73</w:t>
            </w:r>
          </w:p>
        </w:tc>
        <w:tc>
          <w:tcPr>
            <w:tcW w:w="2835" w:type="dxa"/>
            <w:vAlign w:val="center"/>
          </w:tcPr>
          <w:p>
            <w:pPr>
              <w:pStyle w:val="11"/>
            </w:pPr>
            <w:r>
              <w:t>其中：财政    资金</w:t>
            </w:r>
          </w:p>
        </w:tc>
        <w:tc>
          <w:tcPr>
            <w:tcW w:w="2551" w:type="dxa"/>
            <w:vAlign w:val="center"/>
          </w:tcPr>
          <w:p>
            <w:pPr>
              <w:pStyle w:val="13"/>
            </w:pPr>
            <w:r>
              <w:t>117.73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 xml:space="preserve">≥90完成                                                </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16.48</w:t>
            </w:r>
          </w:p>
        </w:tc>
        <w:tc>
          <w:tcPr>
            <w:tcW w:w="2835" w:type="dxa"/>
            <w:vAlign w:val="center"/>
          </w:tcPr>
          <w:p>
            <w:pPr>
              <w:pStyle w:val="11"/>
            </w:pPr>
            <w:r>
              <w:t>其中：财政    资金</w:t>
            </w:r>
          </w:p>
        </w:tc>
        <w:tc>
          <w:tcPr>
            <w:tcW w:w="2551" w:type="dxa"/>
            <w:vAlign w:val="center"/>
          </w:tcPr>
          <w:p>
            <w:pPr>
              <w:pStyle w:val="13"/>
            </w:pPr>
            <w:r>
              <w:t>16.48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49.39</w:t>
            </w:r>
          </w:p>
        </w:tc>
        <w:tc>
          <w:tcPr>
            <w:tcW w:w="2835" w:type="dxa"/>
            <w:vAlign w:val="center"/>
          </w:tcPr>
          <w:p>
            <w:pPr>
              <w:pStyle w:val="11"/>
            </w:pPr>
            <w:r>
              <w:t>其中：财政    资金</w:t>
            </w:r>
          </w:p>
        </w:tc>
        <w:tc>
          <w:tcPr>
            <w:tcW w:w="2551" w:type="dxa"/>
            <w:vAlign w:val="center"/>
          </w:tcPr>
          <w:p>
            <w:pPr>
              <w:pStyle w:val="13"/>
            </w:pPr>
            <w:r>
              <w:t>49.39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98.78</w:t>
            </w:r>
          </w:p>
        </w:tc>
        <w:tc>
          <w:tcPr>
            <w:tcW w:w="2835" w:type="dxa"/>
            <w:vAlign w:val="center"/>
          </w:tcPr>
          <w:p>
            <w:pPr>
              <w:pStyle w:val="11"/>
            </w:pPr>
            <w:r>
              <w:t>其中：财政    资金</w:t>
            </w:r>
          </w:p>
        </w:tc>
        <w:tc>
          <w:tcPr>
            <w:tcW w:w="2551" w:type="dxa"/>
            <w:vAlign w:val="center"/>
          </w:tcPr>
          <w:p>
            <w:pPr>
              <w:pStyle w:val="13"/>
            </w:pPr>
            <w:r>
              <w:t>98.78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15.57</w:t>
            </w:r>
          </w:p>
        </w:tc>
        <w:tc>
          <w:tcPr>
            <w:tcW w:w="2835" w:type="dxa"/>
            <w:vAlign w:val="center"/>
          </w:tcPr>
          <w:p>
            <w:pPr>
              <w:pStyle w:val="11"/>
            </w:pPr>
            <w:r>
              <w:t>其中：财政    资金</w:t>
            </w:r>
          </w:p>
        </w:tc>
        <w:tc>
          <w:tcPr>
            <w:tcW w:w="2551" w:type="dxa"/>
            <w:vAlign w:val="center"/>
          </w:tcPr>
          <w:p>
            <w:pPr>
              <w:pStyle w:val="13"/>
            </w:pPr>
            <w:r>
              <w:t>15.57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13013025P00000710004H</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204.29</w:t>
            </w:r>
          </w:p>
        </w:tc>
        <w:tc>
          <w:tcPr>
            <w:tcW w:w="2835" w:type="dxa"/>
            <w:vAlign w:val="center"/>
          </w:tcPr>
          <w:p>
            <w:pPr>
              <w:pStyle w:val="11"/>
            </w:pPr>
            <w:r>
              <w:t>其中：财政    资金</w:t>
            </w:r>
          </w:p>
        </w:tc>
        <w:tc>
          <w:tcPr>
            <w:tcW w:w="2551" w:type="dxa"/>
            <w:vAlign w:val="center"/>
          </w:tcPr>
          <w:p>
            <w:pPr>
              <w:pStyle w:val="13"/>
            </w:pPr>
            <w:r>
              <w:t>204.29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58、2025年家庭经济困难学生生活费补助绩效目标表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13013025P000008100020</w:t>
            </w:r>
          </w:p>
        </w:tc>
        <w:tc>
          <w:tcPr>
            <w:tcW w:w="2835" w:type="dxa"/>
            <w:vAlign w:val="center"/>
          </w:tcPr>
          <w:p>
            <w:pPr>
              <w:pStyle w:val="11"/>
            </w:pPr>
            <w:r>
              <w:t>项目名称</w:t>
            </w:r>
          </w:p>
        </w:tc>
        <w:tc>
          <w:tcPr>
            <w:tcW w:w="6095" w:type="dxa"/>
            <w:gridSpan w:val="3"/>
            <w:vAlign w:val="center"/>
          </w:tcPr>
          <w:p>
            <w:pPr>
              <w:pStyle w:val="13"/>
            </w:pPr>
            <w:r>
              <w:t>2025年家庭经济困难学生生活费补助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46.16</w:t>
            </w:r>
          </w:p>
        </w:tc>
        <w:tc>
          <w:tcPr>
            <w:tcW w:w="2835" w:type="dxa"/>
            <w:vAlign w:val="center"/>
          </w:tcPr>
          <w:p>
            <w:pPr>
              <w:pStyle w:val="11"/>
            </w:pPr>
            <w:r>
              <w:t>其中：财政    资金</w:t>
            </w:r>
          </w:p>
        </w:tc>
        <w:tc>
          <w:tcPr>
            <w:tcW w:w="2551" w:type="dxa"/>
            <w:vAlign w:val="center"/>
          </w:tcPr>
          <w:p>
            <w:pPr>
              <w:pStyle w:val="13"/>
            </w:pPr>
            <w:r>
              <w:t>46.16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59、2025年普通高中学生资助（高中助学金）绩效目标表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13013025P000006100038</w:t>
            </w:r>
          </w:p>
        </w:tc>
        <w:tc>
          <w:tcPr>
            <w:tcW w:w="2835" w:type="dxa"/>
            <w:vAlign w:val="center"/>
          </w:tcPr>
          <w:p>
            <w:pPr>
              <w:pStyle w:val="11"/>
            </w:pPr>
            <w:r>
              <w:t>项目名称</w:t>
            </w:r>
          </w:p>
        </w:tc>
        <w:tc>
          <w:tcPr>
            <w:tcW w:w="6095" w:type="dxa"/>
            <w:gridSpan w:val="3"/>
            <w:vAlign w:val="center"/>
          </w:tcPr>
          <w:p>
            <w:pPr>
              <w:pStyle w:val="13"/>
            </w:pPr>
            <w:r>
              <w:t>2025年普通高中学生资助（高中助学金）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62.44</w:t>
            </w:r>
          </w:p>
        </w:tc>
        <w:tc>
          <w:tcPr>
            <w:tcW w:w="2835" w:type="dxa"/>
            <w:vAlign w:val="center"/>
          </w:tcPr>
          <w:p>
            <w:pPr>
              <w:pStyle w:val="11"/>
            </w:pPr>
            <w:r>
              <w:t>其中：财政    资金</w:t>
            </w:r>
          </w:p>
        </w:tc>
        <w:tc>
          <w:tcPr>
            <w:tcW w:w="2551" w:type="dxa"/>
            <w:vAlign w:val="center"/>
          </w:tcPr>
          <w:p>
            <w:pPr>
              <w:pStyle w:val="13"/>
            </w:pPr>
            <w:r>
              <w:t>62.44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60、2025年普通高中学生资助（免学杂费）绩效目标表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13013025P00000610008A</w:t>
            </w:r>
          </w:p>
        </w:tc>
        <w:tc>
          <w:tcPr>
            <w:tcW w:w="2835" w:type="dxa"/>
            <w:vAlign w:val="center"/>
          </w:tcPr>
          <w:p>
            <w:pPr>
              <w:pStyle w:val="11"/>
            </w:pPr>
            <w:r>
              <w:t>项目名称</w:t>
            </w:r>
          </w:p>
        </w:tc>
        <w:tc>
          <w:tcPr>
            <w:tcW w:w="6095" w:type="dxa"/>
            <w:gridSpan w:val="3"/>
            <w:vAlign w:val="center"/>
          </w:tcPr>
          <w:p>
            <w:pPr>
              <w:pStyle w:val="13"/>
            </w:pPr>
            <w:r>
              <w:t>2025年普通高中学生资助（免学杂费）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18.24</w:t>
            </w:r>
          </w:p>
        </w:tc>
        <w:tc>
          <w:tcPr>
            <w:tcW w:w="2835" w:type="dxa"/>
            <w:vAlign w:val="center"/>
          </w:tcPr>
          <w:p>
            <w:pPr>
              <w:pStyle w:val="11"/>
            </w:pPr>
            <w:r>
              <w:t>其中：财政    资金</w:t>
            </w:r>
          </w:p>
        </w:tc>
        <w:tc>
          <w:tcPr>
            <w:tcW w:w="2551" w:type="dxa"/>
            <w:vAlign w:val="center"/>
          </w:tcPr>
          <w:p>
            <w:pPr>
              <w:pStyle w:val="13"/>
            </w:pPr>
            <w:r>
              <w:t>18.24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61、2025年学前保育费绩效目标表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13013025P000176101704</w:t>
            </w:r>
          </w:p>
        </w:tc>
        <w:tc>
          <w:tcPr>
            <w:tcW w:w="2835" w:type="dxa"/>
            <w:vAlign w:val="center"/>
          </w:tcPr>
          <w:p>
            <w:pPr>
              <w:pStyle w:val="11"/>
            </w:pPr>
            <w:r>
              <w:t>项目名称</w:t>
            </w:r>
          </w:p>
        </w:tc>
        <w:tc>
          <w:tcPr>
            <w:tcW w:w="6095" w:type="dxa"/>
            <w:gridSpan w:val="3"/>
            <w:vAlign w:val="center"/>
          </w:tcPr>
          <w:p>
            <w:pPr>
              <w:pStyle w:val="13"/>
            </w:pPr>
            <w:r>
              <w:t>2025年学前保育费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用于学前教育发展，学校正常运转经费。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13013025P000003100062</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63、2025年中职教育学生资助（免学费）绩效目标表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13013025P00016710002D</w:t>
            </w:r>
          </w:p>
        </w:tc>
        <w:tc>
          <w:tcPr>
            <w:tcW w:w="2835" w:type="dxa"/>
            <w:vAlign w:val="center"/>
          </w:tcPr>
          <w:p>
            <w:pPr>
              <w:pStyle w:val="11"/>
            </w:pPr>
            <w:r>
              <w:t>项目名称</w:t>
            </w:r>
          </w:p>
        </w:tc>
        <w:tc>
          <w:tcPr>
            <w:tcW w:w="6095" w:type="dxa"/>
            <w:gridSpan w:val="3"/>
            <w:vAlign w:val="center"/>
          </w:tcPr>
          <w:p>
            <w:pPr>
              <w:pStyle w:val="13"/>
            </w:pPr>
            <w:r>
              <w:t>2025年中职教育学生资助（免学费）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248.04</w:t>
            </w:r>
          </w:p>
        </w:tc>
        <w:tc>
          <w:tcPr>
            <w:tcW w:w="2835" w:type="dxa"/>
            <w:vAlign w:val="center"/>
          </w:tcPr>
          <w:p>
            <w:pPr>
              <w:pStyle w:val="11"/>
            </w:pPr>
            <w:r>
              <w:t>其中：财政    资金</w:t>
            </w:r>
          </w:p>
        </w:tc>
        <w:tc>
          <w:tcPr>
            <w:tcW w:w="2551" w:type="dxa"/>
            <w:vAlign w:val="center"/>
          </w:tcPr>
          <w:p>
            <w:pPr>
              <w:pStyle w:val="13"/>
            </w:pPr>
            <w:r>
              <w:t>248.04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用于免除家庭经济困难学生学费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1.免除中职教育学生学费。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64、2025年中职教育学生资助（助学金）绩效目标表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13013025P000167100031</w:t>
            </w:r>
          </w:p>
        </w:tc>
        <w:tc>
          <w:tcPr>
            <w:tcW w:w="2835" w:type="dxa"/>
            <w:vAlign w:val="center"/>
          </w:tcPr>
          <w:p>
            <w:pPr>
              <w:pStyle w:val="11"/>
            </w:pPr>
            <w:r>
              <w:t>项目名称</w:t>
            </w:r>
          </w:p>
        </w:tc>
        <w:tc>
          <w:tcPr>
            <w:tcW w:w="6095" w:type="dxa"/>
            <w:gridSpan w:val="3"/>
            <w:vAlign w:val="center"/>
          </w:tcPr>
          <w:p>
            <w:pPr>
              <w:pStyle w:val="13"/>
            </w:pPr>
            <w:r>
              <w:t>2025年中职教育学生资助（助学金）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19.38</w:t>
            </w:r>
          </w:p>
        </w:tc>
        <w:tc>
          <w:tcPr>
            <w:tcW w:w="2835" w:type="dxa"/>
            <w:vAlign w:val="center"/>
          </w:tcPr>
          <w:p>
            <w:pPr>
              <w:pStyle w:val="11"/>
            </w:pPr>
            <w:r>
              <w:t>其中：财政    资金</w:t>
            </w:r>
          </w:p>
        </w:tc>
        <w:tc>
          <w:tcPr>
            <w:tcW w:w="2551" w:type="dxa"/>
            <w:vAlign w:val="center"/>
          </w:tcPr>
          <w:p>
            <w:pPr>
              <w:pStyle w:val="13"/>
            </w:pPr>
            <w:r>
              <w:t>19.38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65、2025年中职资助建档立卡绩效目标表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13013025P00017010002W</w:t>
            </w:r>
          </w:p>
        </w:tc>
        <w:tc>
          <w:tcPr>
            <w:tcW w:w="2835" w:type="dxa"/>
            <w:vAlign w:val="center"/>
          </w:tcPr>
          <w:p>
            <w:pPr>
              <w:pStyle w:val="11"/>
            </w:pPr>
            <w:r>
              <w:t>项目名称</w:t>
            </w:r>
          </w:p>
        </w:tc>
        <w:tc>
          <w:tcPr>
            <w:tcW w:w="6095" w:type="dxa"/>
            <w:gridSpan w:val="3"/>
            <w:vAlign w:val="center"/>
          </w:tcPr>
          <w:p>
            <w:pPr>
              <w:pStyle w:val="13"/>
            </w:pPr>
            <w:r>
              <w:t>2025年中职资助建档立卡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66、保安人员费用绩效目标表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13013025P00017610159W</w:t>
            </w:r>
          </w:p>
        </w:tc>
        <w:tc>
          <w:tcPr>
            <w:tcW w:w="2835" w:type="dxa"/>
            <w:vAlign w:val="center"/>
          </w:tcPr>
          <w:p>
            <w:pPr>
              <w:pStyle w:val="11"/>
            </w:pPr>
            <w:r>
              <w:t>项目名称</w:t>
            </w:r>
          </w:p>
        </w:tc>
        <w:tc>
          <w:tcPr>
            <w:tcW w:w="6095" w:type="dxa"/>
            <w:gridSpan w:val="3"/>
            <w:vAlign w:val="center"/>
          </w:tcPr>
          <w:p>
            <w:pPr>
              <w:pStyle w:val="13"/>
            </w:pPr>
            <w:r>
              <w:t>保安人员费用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用于学校保安人员费用。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183.82</w:t>
            </w:r>
          </w:p>
        </w:tc>
        <w:tc>
          <w:tcPr>
            <w:tcW w:w="2835" w:type="dxa"/>
            <w:vAlign w:val="center"/>
          </w:tcPr>
          <w:p>
            <w:pPr>
              <w:pStyle w:val="11"/>
            </w:pPr>
            <w:r>
              <w:t>其中：财政    资金</w:t>
            </w:r>
          </w:p>
        </w:tc>
        <w:tc>
          <w:tcPr>
            <w:tcW w:w="2551" w:type="dxa"/>
            <w:vAlign w:val="center"/>
          </w:tcPr>
          <w:p>
            <w:pPr>
              <w:pStyle w:val="13"/>
            </w:pPr>
            <w:r>
              <w:t>183.82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68、关于提前下达2025年城乡义务教育省级补助经费预算的通知（家庭经济困难学生生活费补助）绩效目标表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13013025P000008100047</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93.44</w:t>
            </w:r>
          </w:p>
        </w:tc>
        <w:tc>
          <w:tcPr>
            <w:tcW w:w="2835" w:type="dxa"/>
            <w:vAlign w:val="center"/>
          </w:tcPr>
          <w:p>
            <w:pPr>
              <w:pStyle w:val="11"/>
            </w:pPr>
            <w:r>
              <w:t>其中：财政    资金</w:t>
            </w:r>
          </w:p>
        </w:tc>
        <w:tc>
          <w:tcPr>
            <w:tcW w:w="2551" w:type="dxa"/>
            <w:vAlign w:val="center"/>
          </w:tcPr>
          <w:p>
            <w:pPr>
              <w:pStyle w:val="13"/>
            </w:pPr>
            <w:r>
              <w:t>93.44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70、关于提前下达2025年城乡义务教育中央补助经费预算的通知（家庭经济困难学生生活费补助）绩效目标表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13013025P00000810003K</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142.00</w:t>
            </w:r>
          </w:p>
        </w:tc>
        <w:tc>
          <w:tcPr>
            <w:tcW w:w="2835" w:type="dxa"/>
            <w:vAlign w:val="center"/>
          </w:tcPr>
          <w:p>
            <w:pPr>
              <w:pStyle w:val="11"/>
            </w:pPr>
            <w:r>
              <w:t>其中：财政    资金</w:t>
            </w:r>
          </w:p>
        </w:tc>
        <w:tc>
          <w:tcPr>
            <w:tcW w:w="2551" w:type="dxa"/>
            <w:vAlign w:val="center"/>
          </w:tcPr>
          <w:p>
            <w:pPr>
              <w:pStyle w:val="13"/>
            </w:pPr>
            <w:r>
              <w:t>142.00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71、关于提前下达2025年大学新生人学救助等资金预算的通知绩效目标表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13013025P000176100749</w:t>
            </w:r>
          </w:p>
        </w:tc>
        <w:tc>
          <w:tcPr>
            <w:tcW w:w="2835" w:type="dxa"/>
            <w:vAlign w:val="center"/>
          </w:tcPr>
          <w:p>
            <w:pPr>
              <w:pStyle w:val="11"/>
            </w:pPr>
            <w:r>
              <w:t>项目名称</w:t>
            </w:r>
          </w:p>
        </w:tc>
        <w:tc>
          <w:tcPr>
            <w:tcW w:w="6095" w:type="dxa"/>
            <w:gridSpan w:val="3"/>
            <w:vAlign w:val="center"/>
          </w:tcPr>
          <w:p>
            <w:pPr>
              <w:pStyle w:val="13"/>
            </w:pPr>
            <w:r>
              <w:t>关于提前下达2025年大学新生人学救助等资金预算的通知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用于资助大学生学生。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72、关于提前下达2025年省级普通高中补助资金预算的通知（高中免学费）绩效目标表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13013025P00000610002L</w:t>
            </w:r>
          </w:p>
        </w:tc>
        <w:tc>
          <w:tcPr>
            <w:tcW w:w="2835" w:type="dxa"/>
            <w:vAlign w:val="center"/>
          </w:tcPr>
          <w:p>
            <w:pPr>
              <w:pStyle w:val="11"/>
            </w:pPr>
            <w:r>
              <w:t>项目名称</w:t>
            </w:r>
          </w:p>
        </w:tc>
        <w:tc>
          <w:tcPr>
            <w:tcW w:w="6095" w:type="dxa"/>
            <w:gridSpan w:val="3"/>
            <w:vAlign w:val="center"/>
          </w:tcPr>
          <w:p>
            <w:pPr>
              <w:pStyle w:val="13"/>
            </w:pPr>
            <w:r>
              <w:t>关于提前下达2025年省级普通高中补助资金预算的通知（高中免学费）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73、关于提前下达2025年省级普通高中补助资金预算的通知（高中助学金）绩效目标表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13013025P000006100011</w:t>
            </w:r>
          </w:p>
        </w:tc>
        <w:tc>
          <w:tcPr>
            <w:tcW w:w="2835" w:type="dxa"/>
            <w:vAlign w:val="center"/>
          </w:tcPr>
          <w:p>
            <w:pPr>
              <w:pStyle w:val="11"/>
            </w:pPr>
            <w:r>
              <w:t>项目名称</w:t>
            </w:r>
          </w:p>
        </w:tc>
        <w:tc>
          <w:tcPr>
            <w:tcW w:w="6095" w:type="dxa"/>
            <w:gridSpan w:val="3"/>
            <w:vAlign w:val="center"/>
          </w:tcPr>
          <w:p>
            <w:pPr>
              <w:pStyle w:val="13"/>
            </w:pPr>
            <w:r>
              <w:t>关于提前下达2025年省级普通高中补助资金预算的通知（高中助学金）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    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74、关于提前下达2025年省级现代职业教育发展专项资金预算的通知（建档立卡）绩效目标表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13013025P000167100102</w:t>
            </w:r>
          </w:p>
        </w:tc>
        <w:tc>
          <w:tcPr>
            <w:tcW w:w="2835" w:type="dxa"/>
            <w:vAlign w:val="center"/>
          </w:tcPr>
          <w:p>
            <w:pPr>
              <w:pStyle w:val="11"/>
            </w:pPr>
            <w:r>
              <w:t>项目名称</w:t>
            </w:r>
          </w:p>
        </w:tc>
        <w:tc>
          <w:tcPr>
            <w:tcW w:w="6095" w:type="dxa"/>
            <w:gridSpan w:val="3"/>
            <w:vAlign w:val="center"/>
          </w:tcPr>
          <w:p>
            <w:pPr>
              <w:pStyle w:val="13"/>
            </w:pPr>
            <w:r>
              <w:t>关于提前下达2025年省级现代职业教育发展专项资金预算的通知（建档立卡）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75、关于提前下达2025年省级现代职业教育发展专项资金预算的通知（免学费）绩效目标表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13013025P000167100083</w:t>
            </w:r>
          </w:p>
        </w:tc>
        <w:tc>
          <w:tcPr>
            <w:tcW w:w="2835" w:type="dxa"/>
            <w:vAlign w:val="center"/>
          </w:tcPr>
          <w:p>
            <w:pPr>
              <w:pStyle w:val="11"/>
            </w:pPr>
            <w:r>
              <w:t>项目名称</w:t>
            </w:r>
          </w:p>
        </w:tc>
        <w:tc>
          <w:tcPr>
            <w:tcW w:w="6095" w:type="dxa"/>
            <w:gridSpan w:val="3"/>
            <w:vAlign w:val="center"/>
          </w:tcPr>
          <w:p>
            <w:pPr>
              <w:pStyle w:val="13"/>
            </w:pPr>
            <w:r>
              <w:t>关于提前下达2025年省级现代职业教育发展专项资金预算的通知（免学费）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230.00</w:t>
            </w:r>
          </w:p>
        </w:tc>
        <w:tc>
          <w:tcPr>
            <w:tcW w:w="2835" w:type="dxa"/>
            <w:vAlign w:val="center"/>
          </w:tcPr>
          <w:p>
            <w:pPr>
              <w:pStyle w:val="11"/>
            </w:pPr>
            <w:r>
              <w:t>其中：财政    资金</w:t>
            </w:r>
          </w:p>
        </w:tc>
        <w:tc>
          <w:tcPr>
            <w:tcW w:w="2551" w:type="dxa"/>
            <w:vAlign w:val="center"/>
          </w:tcPr>
          <w:p>
            <w:pPr>
              <w:pStyle w:val="13"/>
            </w:pPr>
            <w:r>
              <w:t>230.00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用于免除中职学生学费。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1.保证中职教育学生得到资助。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76、关于提前下达2025年省级现代职业教育发展专项资金预算的通知（助学金）绩效目标表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13013025P00016710011M</w:t>
            </w:r>
          </w:p>
        </w:tc>
        <w:tc>
          <w:tcPr>
            <w:tcW w:w="2835" w:type="dxa"/>
            <w:vAlign w:val="center"/>
          </w:tcPr>
          <w:p>
            <w:pPr>
              <w:pStyle w:val="11"/>
            </w:pPr>
            <w:r>
              <w:t>项目名称</w:t>
            </w:r>
          </w:p>
        </w:tc>
        <w:tc>
          <w:tcPr>
            <w:tcW w:w="6095" w:type="dxa"/>
            <w:gridSpan w:val="3"/>
            <w:vAlign w:val="center"/>
          </w:tcPr>
          <w:p>
            <w:pPr>
              <w:pStyle w:val="13"/>
            </w:pPr>
            <w:r>
              <w:t>关于提前下达2025年省级现代职业教育发展专项资金预算的通知（助学金）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77、关于提前下达2025年省级支持学前教育发展专项资金预算的通知（生均经费补助）绩效目标表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13013025P00001110001U</w:t>
            </w:r>
          </w:p>
        </w:tc>
        <w:tc>
          <w:tcPr>
            <w:tcW w:w="2835" w:type="dxa"/>
            <w:vAlign w:val="center"/>
          </w:tcPr>
          <w:p>
            <w:pPr>
              <w:pStyle w:val="11"/>
            </w:pPr>
            <w:r>
              <w:t>项目名称</w:t>
            </w:r>
          </w:p>
        </w:tc>
        <w:tc>
          <w:tcPr>
            <w:tcW w:w="6095" w:type="dxa"/>
            <w:gridSpan w:val="3"/>
            <w:vAlign w:val="center"/>
          </w:tcPr>
          <w:p>
            <w:pPr>
              <w:pStyle w:val="13"/>
            </w:pPr>
            <w:r>
              <w:t>关于提前下达2025年省级支持学前教育发展专项资金预算的通知（生均经费补助）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168.00</w:t>
            </w:r>
          </w:p>
        </w:tc>
        <w:tc>
          <w:tcPr>
            <w:tcW w:w="2835" w:type="dxa"/>
            <w:vAlign w:val="center"/>
          </w:tcPr>
          <w:p>
            <w:pPr>
              <w:pStyle w:val="11"/>
            </w:pPr>
            <w:r>
              <w:t>其中：财政    资金</w:t>
            </w:r>
          </w:p>
        </w:tc>
        <w:tc>
          <w:tcPr>
            <w:tcW w:w="2551" w:type="dxa"/>
            <w:vAlign w:val="center"/>
          </w:tcPr>
          <w:p>
            <w:pPr>
              <w:pStyle w:val="13"/>
            </w:pPr>
            <w:r>
              <w:t>168.00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符合政策拨付标准</w:t>
            </w:r>
          </w:p>
        </w:tc>
        <w:tc>
          <w:tcPr>
            <w:tcW w:w="5386" w:type="dxa"/>
            <w:vAlign w:val="center"/>
          </w:tcPr>
          <w:p>
            <w:pPr>
              <w:pStyle w:val="13"/>
            </w:pPr>
            <w:r>
              <w:t xml:space="preserve"> 符合政策拨付标准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78、关于提前下达2025年省级支持学前教育发展专项资金预算的通知（幼儿资助）绩效目标表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13013025P00000310005E</w:t>
            </w:r>
          </w:p>
        </w:tc>
        <w:tc>
          <w:tcPr>
            <w:tcW w:w="2835" w:type="dxa"/>
            <w:vAlign w:val="center"/>
          </w:tcPr>
          <w:p>
            <w:pPr>
              <w:pStyle w:val="11"/>
            </w:pPr>
            <w:r>
              <w:t>项目名称</w:t>
            </w:r>
          </w:p>
        </w:tc>
        <w:tc>
          <w:tcPr>
            <w:tcW w:w="6095" w:type="dxa"/>
            <w:gridSpan w:val="3"/>
            <w:vAlign w:val="center"/>
          </w:tcPr>
          <w:p>
            <w:pPr>
              <w:pStyle w:val="13"/>
            </w:pPr>
            <w:r>
              <w:t>关于提前下达2025年省级支持学前教育发展专项资金预算的通知（幼儿资助）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1.保证资金及时拨付，家庭经济困难学生得到资助。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79、关于提前下达2025年中央学生资助补助经费预算的通知（高中免学费）绩效目标表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13013025P000006100109</w:t>
            </w:r>
          </w:p>
        </w:tc>
        <w:tc>
          <w:tcPr>
            <w:tcW w:w="2835" w:type="dxa"/>
            <w:vAlign w:val="center"/>
          </w:tcPr>
          <w:p>
            <w:pPr>
              <w:pStyle w:val="11"/>
            </w:pPr>
            <w:r>
              <w:t>项目名称</w:t>
            </w:r>
          </w:p>
        </w:tc>
        <w:tc>
          <w:tcPr>
            <w:tcW w:w="6095" w:type="dxa"/>
            <w:gridSpan w:val="3"/>
            <w:vAlign w:val="center"/>
          </w:tcPr>
          <w:p>
            <w:pPr>
              <w:pStyle w:val="13"/>
            </w:pPr>
            <w:r>
              <w:t>关于提前下达2025年中央学生资助补助经费预算的通知（高中免学费）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1.保证资助家庭经济困难学生得到资助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80、关于提前下达2025年中央学生资助补助经费预算的通知（高中助学金）绩效目标表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13013025P00000610009X</w:t>
            </w:r>
          </w:p>
        </w:tc>
        <w:tc>
          <w:tcPr>
            <w:tcW w:w="2835" w:type="dxa"/>
            <w:vAlign w:val="center"/>
          </w:tcPr>
          <w:p>
            <w:pPr>
              <w:pStyle w:val="11"/>
            </w:pPr>
            <w:r>
              <w:t>项目名称</w:t>
            </w:r>
          </w:p>
        </w:tc>
        <w:tc>
          <w:tcPr>
            <w:tcW w:w="6095" w:type="dxa"/>
            <w:gridSpan w:val="3"/>
            <w:vAlign w:val="center"/>
          </w:tcPr>
          <w:p>
            <w:pPr>
              <w:pStyle w:val="13"/>
            </w:pPr>
            <w:r>
              <w:t>关于提前下达2025年中央学生资助补助经费预算的通知（高中助学金）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w:t>
            </w:r>
          </w:p>
        </w:tc>
        <w:tc>
          <w:tcPr>
            <w:tcW w:w="2835" w:type="dxa"/>
            <w:vAlign w:val="center"/>
          </w:tcPr>
          <w:p>
            <w:pPr>
              <w:pStyle w:val="11"/>
            </w:pPr>
            <w:r>
              <w:t>其中：财政    资金</w:t>
            </w:r>
          </w:p>
        </w:tc>
        <w:tc>
          <w:tcPr>
            <w:tcW w:w="2551" w:type="dxa"/>
            <w:vAlign w:val="center"/>
          </w:tcPr>
          <w:p>
            <w:pPr>
              <w:pStyle w:val="13"/>
            </w:pPr>
            <w:r>
              <w:t>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81、关于提前下达2025年中央学生资助补助经费预算的通知（中职免学费）绩效目标表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13013025P00016710007F</w:t>
            </w:r>
          </w:p>
        </w:tc>
        <w:tc>
          <w:tcPr>
            <w:tcW w:w="2835" w:type="dxa"/>
            <w:vAlign w:val="center"/>
          </w:tcPr>
          <w:p>
            <w:pPr>
              <w:pStyle w:val="11"/>
            </w:pPr>
            <w:r>
              <w:t>项目名称</w:t>
            </w:r>
          </w:p>
        </w:tc>
        <w:tc>
          <w:tcPr>
            <w:tcW w:w="6095" w:type="dxa"/>
            <w:gridSpan w:val="3"/>
            <w:vAlign w:val="center"/>
          </w:tcPr>
          <w:p>
            <w:pPr>
              <w:pStyle w:val="13"/>
            </w:pPr>
            <w:r>
              <w:t>关于提前下达2025年中央学生资助补助经费预算的通知（中职免学费）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704.00</w:t>
            </w:r>
          </w:p>
        </w:tc>
        <w:tc>
          <w:tcPr>
            <w:tcW w:w="2835" w:type="dxa"/>
            <w:vAlign w:val="center"/>
          </w:tcPr>
          <w:p>
            <w:pPr>
              <w:pStyle w:val="11"/>
            </w:pPr>
            <w:r>
              <w:t>其中：财政    资金</w:t>
            </w:r>
          </w:p>
        </w:tc>
        <w:tc>
          <w:tcPr>
            <w:tcW w:w="2551" w:type="dxa"/>
            <w:vAlign w:val="center"/>
          </w:tcPr>
          <w:p>
            <w:pPr>
              <w:pStyle w:val="13"/>
            </w:pPr>
            <w:r>
              <w:t>704.00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用于资助中职教育学生。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1.保证资金及时拨付，中职学生得到资助。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82、关于提前下达2025年中央学生资助补助经费预算的通知（中职助学金）绩效目标表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13013025P00016710006U</w:t>
            </w:r>
          </w:p>
        </w:tc>
        <w:tc>
          <w:tcPr>
            <w:tcW w:w="2835" w:type="dxa"/>
            <w:vAlign w:val="center"/>
          </w:tcPr>
          <w:p>
            <w:pPr>
              <w:pStyle w:val="11"/>
            </w:pPr>
            <w:r>
              <w:t>项目名称</w:t>
            </w:r>
          </w:p>
        </w:tc>
        <w:tc>
          <w:tcPr>
            <w:tcW w:w="6095" w:type="dxa"/>
            <w:gridSpan w:val="3"/>
            <w:vAlign w:val="center"/>
          </w:tcPr>
          <w:p>
            <w:pPr>
              <w:pStyle w:val="13"/>
            </w:pPr>
            <w:r>
              <w:t>关于提前下达2025年中央学生资助补助经费预算的通知（中职助学金）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83、关于提前下达2025年中央支持学前教育发展资金预算的通知（幼儿资助）绩效目标表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13013025P000003100010</w:t>
            </w:r>
          </w:p>
        </w:tc>
        <w:tc>
          <w:tcPr>
            <w:tcW w:w="2835" w:type="dxa"/>
            <w:vAlign w:val="center"/>
          </w:tcPr>
          <w:p>
            <w:pPr>
              <w:pStyle w:val="11"/>
            </w:pPr>
            <w:r>
              <w:t>项目名称</w:t>
            </w:r>
          </w:p>
        </w:tc>
        <w:tc>
          <w:tcPr>
            <w:tcW w:w="6095" w:type="dxa"/>
            <w:gridSpan w:val="3"/>
            <w:vAlign w:val="center"/>
          </w:tcPr>
          <w:p>
            <w:pPr>
              <w:pStyle w:val="13"/>
            </w:pPr>
            <w:r>
              <w:t>关于提前下达2025年中央支持学前教育发展资金预算的通知（幼儿资助）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w:t>
            </w:r>
          </w:p>
        </w:tc>
        <w:tc>
          <w:tcPr>
            <w:tcW w:w="2835" w:type="dxa"/>
            <w:vAlign w:val="center"/>
          </w:tcPr>
          <w:p>
            <w:pPr>
              <w:pStyle w:val="11"/>
            </w:pPr>
            <w:r>
              <w:t>其中：财政    资金</w:t>
            </w:r>
          </w:p>
        </w:tc>
        <w:tc>
          <w:tcPr>
            <w:tcW w:w="2551" w:type="dxa"/>
            <w:vAlign w:val="center"/>
          </w:tcPr>
          <w:p>
            <w:pPr>
              <w:pStyle w:val="13"/>
            </w:pPr>
            <w:r>
              <w:t>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1.保证资金及时拨付，困难学生得到资助。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84、关于下达2024年城乡义务教育（家庭经济困难学生生活补助）省级补助经费预算的通知绩效目标表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13013024P00010410211D</w:t>
            </w:r>
          </w:p>
        </w:tc>
        <w:tc>
          <w:tcPr>
            <w:tcW w:w="2835" w:type="dxa"/>
            <w:vAlign w:val="center"/>
          </w:tcPr>
          <w:p>
            <w:pPr>
              <w:pStyle w:val="11"/>
            </w:pPr>
            <w:r>
              <w:t>项目名称</w:t>
            </w:r>
          </w:p>
        </w:tc>
        <w:tc>
          <w:tcPr>
            <w:tcW w:w="6095" w:type="dxa"/>
            <w:gridSpan w:val="3"/>
            <w:vAlign w:val="center"/>
          </w:tcPr>
          <w:p>
            <w:pPr>
              <w:pStyle w:val="13"/>
            </w:pPr>
            <w:r>
              <w:t>关于下达2024年城乡义务教育（家庭经济困难学生生活补助）省级补助经费预算的通知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用于家庭经济困难学生生活补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1.保证项目正常运转，家庭经济困难学生及时得到资助。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85、关于下达2024年城乡义务教育中央补助经费预算的通知（家庭经济困难学生生活费补助）绩效目标表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13013024P00010410185M</w:t>
            </w:r>
          </w:p>
        </w:tc>
        <w:tc>
          <w:tcPr>
            <w:tcW w:w="2835" w:type="dxa"/>
            <w:vAlign w:val="center"/>
          </w:tcPr>
          <w:p>
            <w:pPr>
              <w:pStyle w:val="11"/>
            </w:pPr>
            <w:r>
              <w:t>项目名称</w:t>
            </w:r>
          </w:p>
        </w:tc>
        <w:tc>
          <w:tcPr>
            <w:tcW w:w="6095" w:type="dxa"/>
            <w:gridSpan w:val="3"/>
            <w:vAlign w:val="center"/>
          </w:tcPr>
          <w:p>
            <w:pPr>
              <w:pStyle w:val="13"/>
            </w:pPr>
            <w:r>
              <w:t>关于下达2024年城乡义务教育中央补助经费预算的通知（家庭经济困难学生生活费补助）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w:t>
            </w:r>
          </w:p>
        </w:tc>
        <w:tc>
          <w:tcPr>
            <w:tcW w:w="2835" w:type="dxa"/>
            <w:vAlign w:val="center"/>
          </w:tcPr>
          <w:p>
            <w:pPr>
              <w:pStyle w:val="11"/>
            </w:pPr>
            <w:r>
              <w:t>其中：财政    资金</w:t>
            </w:r>
          </w:p>
        </w:tc>
        <w:tc>
          <w:tcPr>
            <w:tcW w:w="2551" w:type="dxa"/>
            <w:vAlign w:val="center"/>
          </w:tcPr>
          <w:p>
            <w:pPr>
              <w:pStyle w:val="13"/>
            </w:pPr>
            <w:r>
              <w:t>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100</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109.74</w:t>
            </w:r>
          </w:p>
        </w:tc>
        <w:tc>
          <w:tcPr>
            <w:tcW w:w="2835" w:type="dxa"/>
            <w:vAlign w:val="center"/>
          </w:tcPr>
          <w:p>
            <w:pPr>
              <w:pStyle w:val="11"/>
            </w:pPr>
            <w:r>
              <w:t>其中：财政    资金</w:t>
            </w:r>
          </w:p>
        </w:tc>
        <w:tc>
          <w:tcPr>
            <w:tcW w:w="2551" w:type="dxa"/>
            <w:vAlign w:val="center"/>
          </w:tcPr>
          <w:p>
            <w:pPr>
              <w:pStyle w:val="13"/>
            </w:pPr>
            <w:r>
              <w:t>109.74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≥90完胜</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662.21</w:t>
            </w:r>
          </w:p>
        </w:tc>
        <w:tc>
          <w:tcPr>
            <w:tcW w:w="2835" w:type="dxa"/>
            <w:vAlign w:val="center"/>
          </w:tcPr>
          <w:p>
            <w:pPr>
              <w:pStyle w:val="11"/>
            </w:pPr>
            <w:r>
              <w:t>其中：财政    资金</w:t>
            </w:r>
          </w:p>
        </w:tc>
        <w:tc>
          <w:tcPr>
            <w:tcW w:w="2551" w:type="dxa"/>
            <w:vAlign w:val="center"/>
          </w:tcPr>
          <w:p>
            <w:pPr>
              <w:pStyle w:val="13"/>
            </w:pPr>
            <w:r>
              <w:t>662.21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实际完成数量占计划完成率的利率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用于家庭经济困难学生，保证资金及时支付</w:t>
            </w:r>
          </w:p>
        </w:tc>
        <w:tc>
          <w:tcPr>
            <w:tcW w:w="5386" w:type="dxa"/>
            <w:vAlign w:val="center"/>
          </w:tcPr>
          <w:p>
            <w:pPr>
              <w:pStyle w:val="13"/>
            </w:pPr>
            <w:r>
              <w:t>用于家庭经济困难学生，保证资金及时支付</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37.78</w:t>
            </w:r>
          </w:p>
        </w:tc>
        <w:tc>
          <w:tcPr>
            <w:tcW w:w="2835" w:type="dxa"/>
            <w:vAlign w:val="center"/>
          </w:tcPr>
          <w:p>
            <w:pPr>
              <w:pStyle w:val="11"/>
            </w:pPr>
            <w:r>
              <w:t>其中：财政    资金</w:t>
            </w:r>
          </w:p>
        </w:tc>
        <w:tc>
          <w:tcPr>
            <w:tcW w:w="2551" w:type="dxa"/>
            <w:vAlign w:val="center"/>
          </w:tcPr>
          <w:p>
            <w:pPr>
              <w:pStyle w:val="13"/>
            </w:pPr>
            <w:r>
              <w:t>37.78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用于保障学校正常运转，资金及时支付。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113.35</w:t>
            </w:r>
          </w:p>
        </w:tc>
        <w:tc>
          <w:tcPr>
            <w:tcW w:w="2835" w:type="dxa"/>
            <w:vAlign w:val="center"/>
          </w:tcPr>
          <w:p>
            <w:pPr>
              <w:pStyle w:val="11"/>
            </w:pPr>
            <w:r>
              <w:t>其中：财政    资金</w:t>
            </w:r>
          </w:p>
        </w:tc>
        <w:tc>
          <w:tcPr>
            <w:tcW w:w="2551" w:type="dxa"/>
            <w:vAlign w:val="center"/>
          </w:tcPr>
          <w:p>
            <w:pPr>
              <w:pStyle w:val="13"/>
            </w:pPr>
            <w:r>
              <w:t>113.35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用于保障学校正常运转，资金正常支付。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226.70</w:t>
            </w:r>
          </w:p>
        </w:tc>
        <w:tc>
          <w:tcPr>
            <w:tcW w:w="2835" w:type="dxa"/>
            <w:vAlign w:val="center"/>
          </w:tcPr>
          <w:p>
            <w:pPr>
              <w:pStyle w:val="11"/>
            </w:pPr>
            <w:r>
              <w:t>其中：财政    资金</w:t>
            </w:r>
          </w:p>
        </w:tc>
        <w:tc>
          <w:tcPr>
            <w:tcW w:w="2551" w:type="dxa"/>
            <w:vAlign w:val="center"/>
          </w:tcPr>
          <w:p>
            <w:pPr>
              <w:pStyle w:val="13"/>
            </w:pPr>
            <w:r>
              <w:t>226.70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用于保障学校正常运转，资金及时支付。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≥90已完成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16.53</w:t>
            </w:r>
          </w:p>
        </w:tc>
        <w:tc>
          <w:tcPr>
            <w:tcW w:w="2835" w:type="dxa"/>
            <w:vAlign w:val="center"/>
          </w:tcPr>
          <w:p>
            <w:pPr>
              <w:pStyle w:val="11"/>
            </w:pPr>
            <w:r>
              <w:t>其中：财政    资金</w:t>
            </w:r>
          </w:p>
        </w:tc>
        <w:tc>
          <w:tcPr>
            <w:tcW w:w="2551" w:type="dxa"/>
            <w:vAlign w:val="center"/>
          </w:tcPr>
          <w:p>
            <w:pPr>
              <w:pStyle w:val="13"/>
            </w:pPr>
            <w:r>
              <w:t>16.53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49.59</w:t>
            </w:r>
          </w:p>
        </w:tc>
        <w:tc>
          <w:tcPr>
            <w:tcW w:w="2835" w:type="dxa"/>
            <w:vAlign w:val="center"/>
          </w:tcPr>
          <w:p>
            <w:pPr>
              <w:pStyle w:val="11"/>
            </w:pPr>
            <w:r>
              <w:t>其中：财政    资金</w:t>
            </w:r>
          </w:p>
        </w:tc>
        <w:tc>
          <w:tcPr>
            <w:tcW w:w="2551" w:type="dxa"/>
            <w:vAlign w:val="center"/>
          </w:tcPr>
          <w:p>
            <w:pPr>
              <w:pStyle w:val="13"/>
            </w:pPr>
            <w:r>
              <w:t>49.59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99.19</w:t>
            </w:r>
          </w:p>
        </w:tc>
        <w:tc>
          <w:tcPr>
            <w:tcW w:w="2835" w:type="dxa"/>
            <w:vAlign w:val="center"/>
          </w:tcPr>
          <w:p>
            <w:pPr>
              <w:pStyle w:val="11"/>
            </w:pPr>
            <w:r>
              <w:t>其中：财政    资金</w:t>
            </w:r>
          </w:p>
        </w:tc>
        <w:tc>
          <w:tcPr>
            <w:tcW w:w="2551" w:type="dxa"/>
            <w:vAlign w:val="center"/>
          </w:tcPr>
          <w:p>
            <w:pPr>
              <w:pStyle w:val="13"/>
            </w:pPr>
            <w:r>
              <w:t>99.19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38.42</w:t>
            </w:r>
          </w:p>
        </w:tc>
        <w:tc>
          <w:tcPr>
            <w:tcW w:w="2835" w:type="dxa"/>
            <w:vAlign w:val="center"/>
          </w:tcPr>
          <w:p>
            <w:pPr>
              <w:pStyle w:val="11"/>
            </w:pPr>
            <w:r>
              <w:t>其中：财政    资金</w:t>
            </w:r>
          </w:p>
        </w:tc>
        <w:tc>
          <w:tcPr>
            <w:tcW w:w="2551" w:type="dxa"/>
            <w:vAlign w:val="center"/>
          </w:tcPr>
          <w:p>
            <w:pPr>
              <w:pStyle w:val="13"/>
            </w:pPr>
            <w:r>
              <w:t>38.42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115.27</w:t>
            </w:r>
          </w:p>
        </w:tc>
        <w:tc>
          <w:tcPr>
            <w:tcW w:w="2835" w:type="dxa"/>
            <w:vAlign w:val="center"/>
          </w:tcPr>
          <w:p>
            <w:pPr>
              <w:pStyle w:val="11"/>
            </w:pPr>
            <w:r>
              <w:t>其中：财政    资金</w:t>
            </w:r>
          </w:p>
        </w:tc>
        <w:tc>
          <w:tcPr>
            <w:tcW w:w="2551" w:type="dxa"/>
            <w:vAlign w:val="center"/>
          </w:tcPr>
          <w:p>
            <w:pPr>
              <w:pStyle w:val="13"/>
            </w:pPr>
            <w:r>
              <w:t>115.27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230.53</w:t>
            </w:r>
          </w:p>
        </w:tc>
        <w:tc>
          <w:tcPr>
            <w:tcW w:w="2835" w:type="dxa"/>
            <w:vAlign w:val="center"/>
          </w:tcPr>
          <w:p>
            <w:pPr>
              <w:pStyle w:val="11"/>
            </w:pPr>
            <w:r>
              <w:t>其中：财政    资金</w:t>
            </w:r>
          </w:p>
        </w:tc>
        <w:tc>
          <w:tcPr>
            <w:tcW w:w="2551" w:type="dxa"/>
            <w:vAlign w:val="center"/>
          </w:tcPr>
          <w:p>
            <w:pPr>
              <w:pStyle w:val="13"/>
            </w:pPr>
            <w:r>
              <w:t>230.53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3"/>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9.24</w:t>
            </w:r>
          </w:p>
        </w:tc>
        <w:tc>
          <w:tcPr>
            <w:tcW w:w="2835" w:type="dxa"/>
            <w:vAlign w:val="center"/>
          </w:tcPr>
          <w:p>
            <w:pPr>
              <w:pStyle w:val="11"/>
            </w:pPr>
            <w:r>
              <w:t>其中：财政    资金</w:t>
            </w:r>
          </w:p>
        </w:tc>
        <w:tc>
          <w:tcPr>
            <w:tcW w:w="2551" w:type="dxa"/>
            <w:vAlign w:val="center"/>
          </w:tcPr>
          <w:p>
            <w:pPr>
              <w:pStyle w:val="13"/>
            </w:pPr>
            <w:r>
              <w:t>9.24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 90 及时</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文字描述  完好</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 90 及时</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文字描述  符合</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文字描述  满足</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文字描述  正常运行</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文字描述  有效节约</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文字描述  正常运转</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文字描述  满意</w:t>
            </w:r>
          </w:p>
        </w:tc>
        <w:tc>
          <w:tcPr>
            <w:tcW w:w="1276" w:type="dxa"/>
            <w:vAlign w:val="center"/>
          </w:tcPr>
          <w:p>
            <w:pPr>
              <w:pStyle w:val="13"/>
            </w:pPr>
            <w:r>
              <w:t>保证学校正常运转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27.72</w:t>
            </w:r>
          </w:p>
        </w:tc>
        <w:tc>
          <w:tcPr>
            <w:tcW w:w="2835" w:type="dxa"/>
            <w:vAlign w:val="center"/>
          </w:tcPr>
          <w:p>
            <w:pPr>
              <w:pStyle w:val="11"/>
            </w:pPr>
            <w:r>
              <w:t>其中：财政    资金</w:t>
            </w:r>
          </w:p>
        </w:tc>
        <w:tc>
          <w:tcPr>
            <w:tcW w:w="2551" w:type="dxa"/>
            <w:vAlign w:val="center"/>
          </w:tcPr>
          <w:p>
            <w:pPr>
              <w:pStyle w:val="13"/>
            </w:pPr>
            <w:r>
              <w:t>27.72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 90 及时</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文字描述  完好</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 90 及时</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文字描述  符合</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文字描述  满足</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文字描述  正常运行</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文字描述  有效节约</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文字描述  正常运转</w:t>
            </w:r>
          </w:p>
        </w:tc>
        <w:tc>
          <w:tcPr>
            <w:tcW w:w="1276" w:type="dxa"/>
            <w:vAlign w:val="center"/>
          </w:tcPr>
          <w:p>
            <w:pPr>
              <w:pStyle w:val="13"/>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文字描述  满意</w:t>
            </w:r>
          </w:p>
        </w:tc>
        <w:tc>
          <w:tcPr>
            <w:tcW w:w="1276" w:type="dxa"/>
            <w:vAlign w:val="center"/>
          </w:tcPr>
          <w:p>
            <w:pPr>
              <w:pStyle w:val="13"/>
            </w:pPr>
            <w:r>
              <w:t>冀财教【2024】141号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55.44</w:t>
            </w:r>
          </w:p>
        </w:tc>
        <w:tc>
          <w:tcPr>
            <w:tcW w:w="2835" w:type="dxa"/>
            <w:vAlign w:val="center"/>
          </w:tcPr>
          <w:p>
            <w:pPr>
              <w:pStyle w:val="11"/>
            </w:pPr>
            <w:r>
              <w:t>其中：财政    资金</w:t>
            </w:r>
          </w:p>
        </w:tc>
        <w:tc>
          <w:tcPr>
            <w:tcW w:w="2551" w:type="dxa"/>
            <w:vAlign w:val="center"/>
          </w:tcPr>
          <w:p>
            <w:pPr>
              <w:pStyle w:val="13"/>
            </w:pPr>
            <w:r>
              <w:t>55.44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 90 及时</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文字描述  完好</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 90 及时</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文字描述  符合</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文字描述  满足</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文字描述  正常运行</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文字描述  有效节约</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文字描述  正常运转</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文字描述  满意</w:t>
            </w:r>
          </w:p>
        </w:tc>
        <w:tc>
          <w:tcPr>
            <w:tcW w:w="1276" w:type="dxa"/>
            <w:vAlign w:val="center"/>
          </w:tcPr>
          <w:p>
            <w:pPr>
              <w:pStyle w:val="13"/>
            </w:pPr>
            <w:r>
              <w:t>保证学校正常运转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19.79</w:t>
            </w:r>
          </w:p>
        </w:tc>
        <w:tc>
          <w:tcPr>
            <w:tcW w:w="2835" w:type="dxa"/>
            <w:vAlign w:val="center"/>
          </w:tcPr>
          <w:p>
            <w:pPr>
              <w:pStyle w:val="11"/>
            </w:pPr>
            <w:r>
              <w:t>其中：财政    资金</w:t>
            </w:r>
          </w:p>
        </w:tc>
        <w:tc>
          <w:tcPr>
            <w:tcW w:w="2551" w:type="dxa"/>
            <w:vAlign w:val="center"/>
          </w:tcPr>
          <w:p>
            <w:pPr>
              <w:pStyle w:val="13"/>
            </w:pPr>
            <w:r>
              <w:t>19.79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59.38</w:t>
            </w:r>
          </w:p>
        </w:tc>
        <w:tc>
          <w:tcPr>
            <w:tcW w:w="2835" w:type="dxa"/>
            <w:vAlign w:val="center"/>
          </w:tcPr>
          <w:p>
            <w:pPr>
              <w:pStyle w:val="11"/>
            </w:pPr>
            <w:r>
              <w:t>其中：财政    资金</w:t>
            </w:r>
          </w:p>
        </w:tc>
        <w:tc>
          <w:tcPr>
            <w:tcW w:w="2551" w:type="dxa"/>
            <w:vAlign w:val="center"/>
          </w:tcPr>
          <w:p>
            <w:pPr>
              <w:pStyle w:val="13"/>
            </w:pPr>
            <w:r>
              <w:t>59.38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118.76</w:t>
            </w:r>
          </w:p>
        </w:tc>
        <w:tc>
          <w:tcPr>
            <w:tcW w:w="2835" w:type="dxa"/>
            <w:vAlign w:val="center"/>
          </w:tcPr>
          <w:p>
            <w:pPr>
              <w:pStyle w:val="11"/>
            </w:pPr>
            <w:r>
              <w:t>其中：财政    资金</w:t>
            </w:r>
          </w:p>
        </w:tc>
        <w:tc>
          <w:tcPr>
            <w:tcW w:w="2551" w:type="dxa"/>
            <w:vAlign w:val="center"/>
          </w:tcPr>
          <w:p>
            <w:pPr>
              <w:pStyle w:val="13"/>
            </w:pPr>
            <w:r>
              <w:t>118.76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53.36</w:t>
            </w:r>
          </w:p>
        </w:tc>
        <w:tc>
          <w:tcPr>
            <w:tcW w:w="2835" w:type="dxa"/>
            <w:vAlign w:val="center"/>
          </w:tcPr>
          <w:p>
            <w:pPr>
              <w:pStyle w:val="11"/>
            </w:pPr>
            <w:r>
              <w:t>其中：财政    资金</w:t>
            </w:r>
          </w:p>
        </w:tc>
        <w:tc>
          <w:tcPr>
            <w:tcW w:w="2551" w:type="dxa"/>
            <w:vAlign w:val="center"/>
          </w:tcPr>
          <w:p>
            <w:pPr>
              <w:pStyle w:val="13"/>
            </w:pPr>
            <w:r>
              <w:t>53.36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已拨付资金金额占应拨付资金金额的比率</w:t>
            </w:r>
          </w:p>
        </w:tc>
        <w:tc>
          <w:tcPr>
            <w:tcW w:w="5386" w:type="dxa"/>
            <w:vAlign w:val="center"/>
          </w:tcPr>
          <w:p>
            <w:pPr>
              <w:pStyle w:val="13"/>
            </w:pPr>
            <w:r>
              <w:t>已拨付资金金额占应拨付资金金额的比率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符合政策规定生均拨付标准</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160.07</w:t>
            </w:r>
          </w:p>
        </w:tc>
        <w:tc>
          <w:tcPr>
            <w:tcW w:w="2835" w:type="dxa"/>
            <w:vAlign w:val="center"/>
          </w:tcPr>
          <w:p>
            <w:pPr>
              <w:pStyle w:val="11"/>
            </w:pPr>
            <w:r>
              <w:t>其中：财政    资金</w:t>
            </w:r>
          </w:p>
        </w:tc>
        <w:tc>
          <w:tcPr>
            <w:tcW w:w="2551" w:type="dxa"/>
            <w:vAlign w:val="center"/>
          </w:tcPr>
          <w:p>
            <w:pPr>
              <w:pStyle w:val="13"/>
            </w:pPr>
            <w:r>
              <w:t>160.07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已拨付资金金额占应拨付资金金额的比率</w:t>
            </w:r>
          </w:p>
        </w:tc>
        <w:tc>
          <w:tcPr>
            <w:tcW w:w="5386" w:type="dxa"/>
            <w:vAlign w:val="center"/>
          </w:tcPr>
          <w:p>
            <w:pPr>
              <w:pStyle w:val="13"/>
            </w:pPr>
            <w:r>
              <w:t>已拨付资金金额占应拨付资金金额的比率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符合政策规定生均拨付标准</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320.13</w:t>
            </w:r>
          </w:p>
        </w:tc>
        <w:tc>
          <w:tcPr>
            <w:tcW w:w="2835" w:type="dxa"/>
            <w:vAlign w:val="center"/>
          </w:tcPr>
          <w:p>
            <w:pPr>
              <w:pStyle w:val="11"/>
            </w:pPr>
            <w:r>
              <w:t>其中：财政    资金</w:t>
            </w:r>
          </w:p>
        </w:tc>
        <w:tc>
          <w:tcPr>
            <w:tcW w:w="2551" w:type="dxa"/>
            <w:vAlign w:val="center"/>
          </w:tcPr>
          <w:p>
            <w:pPr>
              <w:pStyle w:val="13"/>
            </w:pPr>
            <w:r>
              <w:t>320.13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实际完成数量占计划完成数量的比率</w:t>
            </w:r>
          </w:p>
        </w:tc>
        <w:tc>
          <w:tcPr>
            <w:tcW w:w="5386" w:type="dxa"/>
            <w:vAlign w:val="center"/>
          </w:tcPr>
          <w:p>
            <w:pPr>
              <w:pStyle w:val="13"/>
            </w:pPr>
            <w:r>
              <w:t>实际完成数量占计划完成数量的比率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已拨付资金金额占应拨付资金金额的比率</w:t>
            </w:r>
          </w:p>
        </w:tc>
        <w:tc>
          <w:tcPr>
            <w:tcW w:w="5386" w:type="dxa"/>
            <w:vAlign w:val="center"/>
          </w:tcPr>
          <w:p>
            <w:pPr>
              <w:pStyle w:val="13"/>
            </w:pPr>
            <w:r>
              <w:t>已拨付资金金额占应拨付资金金额的比率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符合政策规定生均拨付标准</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w:t>
            </w:r>
          </w:p>
        </w:tc>
        <w:tc>
          <w:tcPr>
            <w:tcW w:w="5386" w:type="dxa"/>
            <w:vAlign w:val="center"/>
          </w:tcPr>
          <w:p>
            <w:pPr>
              <w:pStyle w:val="13"/>
            </w:pPr>
            <w:r>
              <w:t>主管部门的满意</w:t>
            </w:r>
          </w:p>
        </w:tc>
        <w:tc>
          <w:tcPr>
            <w:tcW w:w="2268" w:type="dxa"/>
            <w:vAlign w:val="center"/>
          </w:tcPr>
          <w:p>
            <w:pPr>
              <w:pStyle w:val="13"/>
            </w:pPr>
            <w:r>
              <w:t>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27.22</w:t>
            </w:r>
          </w:p>
        </w:tc>
        <w:tc>
          <w:tcPr>
            <w:tcW w:w="2835" w:type="dxa"/>
            <w:vAlign w:val="center"/>
          </w:tcPr>
          <w:p>
            <w:pPr>
              <w:pStyle w:val="11"/>
            </w:pPr>
            <w:r>
              <w:t>其中：财政    资金</w:t>
            </w:r>
          </w:p>
        </w:tc>
        <w:tc>
          <w:tcPr>
            <w:tcW w:w="2551" w:type="dxa"/>
            <w:vAlign w:val="center"/>
          </w:tcPr>
          <w:p>
            <w:pPr>
              <w:pStyle w:val="13"/>
            </w:pPr>
            <w:r>
              <w:t>27.22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已拨付资金金额占拨付资金金额比率</w:t>
            </w:r>
          </w:p>
        </w:tc>
        <w:tc>
          <w:tcPr>
            <w:tcW w:w="5386" w:type="dxa"/>
            <w:vAlign w:val="center"/>
          </w:tcPr>
          <w:p>
            <w:pPr>
              <w:pStyle w:val="13"/>
            </w:pPr>
            <w:r>
              <w:t>已拨付资金金额占拨付资金金额比率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81.67</w:t>
            </w:r>
          </w:p>
        </w:tc>
        <w:tc>
          <w:tcPr>
            <w:tcW w:w="2835" w:type="dxa"/>
            <w:vAlign w:val="center"/>
          </w:tcPr>
          <w:p>
            <w:pPr>
              <w:pStyle w:val="11"/>
            </w:pPr>
            <w:r>
              <w:t>其中：财政    资金</w:t>
            </w:r>
          </w:p>
        </w:tc>
        <w:tc>
          <w:tcPr>
            <w:tcW w:w="2551" w:type="dxa"/>
            <w:vAlign w:val="center"/>
          </w:tcPr>
          <w:p>
            <w:pPr>
              <w:pStyle w:val="13"/>
            </w:pPr>
            <w:r>
              <w:t>81.67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已拨付资金金额占拨付资金金额比率</w:t>
            </w:r>
          </w:p>
        </w:tc>
        <w:tc>
          <w:tcPr>
            <w:tcW w:w="5386" w:type="dxa"/>
            <w:vAlign w:val="center"/>
          </w:tcPr>
          <w:p>
            <w:pPr>
              <w:pStyle w:val="13"/>
            </w:pPr>
            <w:r>
              <w:t>已拨付资金金额占拨付资金金额比率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163.33</w:t>
            </w:r>
          </w:p>
        </w:tc>
        <w:tc>
          <w:tcPr>
            <w:tcW w:w="2835" w:type="dxa"/>
            <w:vAlign w:val="center"/>
          </w:tcPr>
          <w:p>
            <w:pPr>
              <w:pStyle w:val="11"/>
            </w:pPr>
            <w:r>
              <w:t>其中：财政    资金</w:t>
            </w:r>
          </w:p>
        </w:tc>
        <w:tc>
          <w:tcPr>
            <w:tcW w:w="2551" w:type="dxa"/>
            <w:vAlign w:val="center"/>
          </w:tcPr>
          <w:p>
            <w:pPr>
              <w:pStyle w:val="13"/>
            </w:pPr>
            <w:r>
              <w:t>163.33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已拨付资金金额占拨付资金金额比率</w:t>
            </w:r>
          </w:p>
        </w:tc>
        <w:tc>
          <w:tcPr>
            <w:tcW w:w="5386" w:type="dxa"/>
            <w:vAlign w:val="center"/>
          </w:tcPr>
          <w:p>
            <w:pPr>
              <w:pStyle w:val="13"/>
            </w:pPr>
            <w:r>
              <w:t>已拨付资金金额占拨付资金金额比率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44.42</w:t>
            </w:r>
          </w:p>
        </w:tc>
        <w:tc>
          <w:tcPr>
            <w:tcW w:w="2835" w:type="dxa"/>
            <w:vAlign w:val="center"/>
          </w:tcPr>
          <w:p>
            <w:pPr>
              <w:pStyle w:val="11"/>
            </w:pPr>
            <w:r>
              <w:t>其中：财政    资金</w:t>
            </w:r>
          </w:p>
        </w:tc>
        <w:tc>
          <w:tcPr>
            <w:tcW w:w="2551" w:type="dxa"/>
            <w:vAlign w:val="center"/>
          </w:tcPr>
          <w:p>
            <w:pPr>
              <w:pStyle w:val="13"/>
            </w:pPr>
            <w:r>
              <w:t>44.42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133.26</w:t>
            </w:r>
          </w:p>
        </w:tc>
        <w:tc>
          <w:tcPr>
            <w:tcW w:w="2835" w:type="dxa"/>
            <w:vAlign w:val="center"/>
          </w:tcPr>
          <w:p>
            <w:pPr>
              <w:pStyle w:val="11"/>
            </w:pPr>
            <w:r>
              <w:t>其中：财政    资金</w:t>
            </w:r>
          </w:p>
        </w:tc>
        <w:tc>
          <w:tcPr>
            <w:tcW w:w="2551" w:type="dxa"/>
            <w:vAlign w:val="center"/>
          </w:tcPr>
          <w:p>
            <w:pPr>
              <w:pStyle w:val="13"/>
            </w:pPr>
            <w:r>
              <w:t>133.26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266.53</w:t>
            </w:r>
          </w:p>
        </w:tc>
        <w:tc>
          <w:tcPr>
            <w:tcW w:w="2835" w:type="dxa"/>
            <w:vAlign w:val="center"/>
          </w:tcPr>
          <w:p>
            <w:pPr>
              <w:pStyle w:val="11"/>
            </w:pPr>
            <w:r>
              <w:t>其中：财政    资金</w:t>
            </w:r>
          </w:p>
        </w:tc>
        <w:tc>
          <w:tcPr>
            <w:tcW w:w="2551" w:type="dxa"/>
            <w:vAlign w:val="center"/>
          </w:tcPr>
          <w:p>
            <w:pPr>
              <w:pStyle w:val="13"/>
            </w:pPr>
            <w:r>
              <w:t>266.53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19.59</w:t>
            </w:r>
          </w:p>
        </w:tc>
        <w:tc>
          <w:tcPr>
            <w:tcW w:w="2835" w:type="dxa"/>
            <w:vAlign w:val="center"/>
          </w:tcPr>
          <w:p>
            <w:pPr>
              <w:pStyle w:val="11"/>
            </w:pPr>
            <w:r>
              <w:t>其中：财政    资金</w:t>
            </w:r>
          </w:p>
        </w:tc>
        <w:tc>
          <w:tcPr>
            <w:tcW w:w="2551" w:type="dxa"/>
            <w:vAlign w:val="center"/>
          </w:tcPr>
          <w:p>
            <w:pPr>
              <w:pStyle w:val="13"/>
            </w:pPr>
            <w:r>
              <w:t>19.59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r>
              <w:t>运行完好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r>
              <w:t>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r>
              <w:t>满足办公需要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r>
              <w:t>有效节约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58.78</w:t>
            </w:r>
          </w:p>
        </w:tc>
        <w:tc>
          <w:tcPr>
            <w:tcW w:w="2835" w:type="dxa"/>
            <w:vAlign w:val="center"/>
          </w:tcPr>
          <w:p>
            <w:pPr>
              <w:pStyle w:val="11"/>
            </w:pPr>
            <w:r>
              <w:t>其中：财政    资金</w:t>
            </w:r>
          </w:p>
        </w:tc>
        <w:tc>
          <w:tcPr>
            <w:tcW w:w="2551" w:type="dxa"/>
            <w:vAlign w:val="center"/>
          </w:tcPr>
          <w:p>
            <w:pPr>
              <w:pStyle w:val="13"/>
            </w:pPr>
            <w:r>
              <w:t>58.78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r>
              <w:t>运行质量完好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r>
              <w:t>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r>
              <w:t>满足办公要求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r>
              <w:t>有效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117.56</w:t>
            </w:r>
          </w:p>
        </w:tc>
        <w:tc>
          <w:tcPr>
            <w:tcW w:w="2835" w:type="dxa"/>
            <w:vAlign w:val="center"/>
          </w:tcPr>
          <w:p>
            <w:pPr>
              <w:pStyle w:val="11"/>
            </w:pPr>
            <w:r>
              <w:t>其中：财政    资金</w:t>
            </w:r>
          </w:p>
        </w:tc>
        <w:tc>
          <w:tcPr>
            <w:tcW w:w="2551" w:type="dxa"/>
            <w:vAlign w:val="center"/>
          </w:tcPr>
          <w:p>
            <w:pPr>
              <w:pStyle w:val="13"/>
            </w:pPr>
            <w:r>
              <w:t>117.56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实际拨付数量占计划拨付数量的比例</w:t>
            </w:r>
          </w:p>
          <w:p>
            <w:pPr>
              <w:pStyle w:val="13"/>
            </w:pPr>
          </w:p>
        </w:tc>
        <w:tc>
          <w:tcPr>
            <w:tcW w:w="5386" w:type="dxa"/>
            <w:vAlign w:val="center"/>
          </w:tcPr>
          <w:p>
            <w:pPr>
              <w:pStyle w:val="13"/>
            </w:pPr>
            <w:r>
              <w:t xml:space="preserve"> 实际拨付数量占计划拨付数量的比例</w:t>
            </w:r>
          </w:p>
          <w:p>
            <w:pPr>
              <w:pStyle w:val="13"/>
            </w:pPr>
          </w:p>
        </w:tc>
        <w:tc>
          <w:tcPr>
            <w:tcW w:w="2268" w:type="dxa"/>
            <w:vAlign w:val="center"/>
          </w:tcPr>
          <w:p>
            <w:pPr>
              <w:pStyle w:val="13"/>
            </w:pPr>
            <w:r>
              <w:t>≥90</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完好</w:t>
            </w:r>
          </w:p>
        </w:tc>
        <w:tc>
          <w:tcPr>
            <w:tcW w:w="1276" w:type="dxa"/>
            <w:vAlign w:val="center"/>
          </w:tcPr>
          <w:p>
            <w:pPr>
              <w:pStyle w:val="13"/>
            </w:pPr>
            <w:r>
              <w:t>运行质量完好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≥90及时</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2268" w:type="dxa"/>
            <w:vAlign w:val="center"/>
          </w:tcPr>
          <w:p>
            <w:pPr>
              <w:pStyle w:val="13"/>
            </w:pPr>
            <w:r>
              <w:t>符合</w:t>
            </w:r>
          </w:p>
        </w:tc>
        <w:tc>
          <w:tcPr>
            <w:tcW w:w="1276" w:type="dxa"/>
            <w:vAlign w:val="center"/>
          </w:tcPr>
          <w:p>
            <w:pPr>
              <w:pStyle w:val="13"/>
            </w:pPr>
            <w:r>
              <w:t>符合政策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w:t>
            </w:r>
          </w:p>
        </w:tc>
        <w:tc>
          <w:tcPr>
            <w:tcW w:w="1276" w:type="dxa"/>
            <w:vAlign w:val="center"/>
          </w:tcPr>
          <w:p>
            <w:pPr>
              <w:pStyle w:val="13"/>
            </w:pPr>
            <w:r>
              <w:t>满足需要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正常运转</w:t>
            </w:r>
          </w:p>
        </w:tc>
        <w:tc>
          <w:tcPr>
            <w:tcW w:w="1276" w:type="dxa"/>
            <w:vAlign w:val="center"/>
          </w:tcPr>
          <w:p>
            <w:pPr>
              <w:pStyle w:val="13"/>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有效节约</w:t>
            </w:r>
          </w:p>
        </w:tc>
        <w:tc>
          <w:tcPr>
            <w:tcW w:w="1276" w:type="dxa"/>
            <w:vAlign w:val="center"/>
          </w:tcPr>
          <w:p>
            <w:pPr>
              <w:pStyle w:val="13"/>
            </w:pPr>
            <w:r>
              <w:t>有效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满意</w:t>
            </w:r>
          </w:p>
        </w:tc>
        <w:tc>
          <w:tcPr>
            <w:tcW w:w="1276" w:type="dxa"/>
            <w:vAlign w:val="center"/>
          </w:tcPr>
          <w:p>
            <w:pPr>
              <w:pStyle w:val="13"/>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37.87</w:t>
            </w:r>
          </w:p>
        </w:tc>
        <w:tc>
          <w:tcPr>
            <w:tcW w:w="2835" w:type="dxa"/>
            <w:vAlign w:val="center"/>
          </w:tcPr>
          <w:p>
            <w:pPr>
              <w:pStyle w:val="11"/>
            </w:pPr>
            <w:r>
              <w:t>其中：财政    资金</w:t>
            </w:r>
          </w:p>
        </w:tc>
        <w:tc>
          <w:tcPr>
            <w:tcW w:w="2551" w:type="dxa"/>
            <w:vAlign w:val="center"/>
          </w:tcPr>
          <w:p>
            <w:pPr>
              <w:pStyle w:val="13"/>
            </w:pPr>
            <w:r>
              <w:t>37.87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1.公用经费按进度及时拨付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113.61</w:t>
            </w:r>
          </w:p>
        </w:tc>
        <w:tc>
          <w:tcPr>
            <w:tcW w:w="2835" w:type="dxa"/>
            <w:vAlign w:val="center"/>
          </w:tcPr>
          <w:p>
            <w:pPr>
              <w:pStyle w:val="11"/>
            </w:pPr>
            <w:r>
              <w:t>其中：财政    资金</w:t>
            </w:r>
          </w:p>
        </w:tc>
        <w:tc>
          <w:tcPr>
            <w:tcW w:w="2551" w:type="dxa"/>
            <w:vAlign w:val="center"/>
          </w:tcPr>
          <w:p>
            <w:pPr>
              <w:pStyle w:val="13"/>
            </w:pPr>
            <w:r>
              <w:t>113.61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1.保障学校正常运转，按进度及时拨付。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227.22</w:t>
            </w:r>
          </w:p>
        </w:tc>
        <w:tc>
          <w:tcPr>
            <w:tcW w:w="2835" w:type="dxa"/>
            <w:vAlign w:val="center"/>
          </w:tcPr>
          <w:p>
            <w:pPr>
              <w:pStyle w:val="11"/>
            </w:pPr>
            <w:r>
              <w:t>其中：财政    资金</w:t>
            </w:r>
          </w:p>
        </w:tc>
        <w:tc>
          <w:tcPr>
            <w:tcW w:w="2551" w:type="dxa"/>
            <w:vAlign w:val="center"/>
          </w:tcPr>
          <w:p>
            <w:pPr>
              <w:pStyle w:val="13"/>
            </w:pPr>
            <w:r>
              <w:t>227.22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1.公用经费按项目进度及时拨付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31.28</w:t>
            </w:r>
          </w:p>
        </w:tc>
        <w:tc>
          <w:tcPr>
            <w:tcW w:w="2835" w:type="dxa"/>
            <w:vAlign w:val="center"/>
          </w:tcPr>
          <w:p>
            <w:pPr>
              <w:pStyle w:val="11"/>
            </w:pPr>
            <w:r>
              <w:t>其中：财政    资金</w:t>
            </w:r>
          </w:p>
        </w:tc>
        <w:tc>
          <w:tcPr>
            <w:tcW w:w="2551" w:type="dxa"/>
            <w:vAlign w:val="center"/>
          </w:tcPr>
          <w:p>
            <w:pPr>
              <w:pStyle w:val="13"/>
            </w:pPr>
            <w:r>
              <w:t>31.28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93.84</w:t>
            </w:r>
          </w:p>
        </w:tc>
        <w:tc>
          <w:tcPr>
            <w:tcW w:w="2835" w:type="dxa"/>
            <w:vAlign w:val="center"/>
          </w:tcPr>
          <w:p>
            <w:pPr>
              <w:pStyle w:val="11"/>
            </w:pPr>
            <w:r>
              <w:t>其中：财政    资金</w:t>
            </w:r>
          </w:p>
        </w:tc>
        <w:tc>
          <w:tcPr>
            <w:tcW w:w="2551" w:type="dxa"/>
            <w:vAlign w:val="center"/>
          </w:tcPr>
          <w:p>
            <w:pPr>
              <w:pStyle w:val="13"/>
            </w:pPr>
            <w:r>
              <w:t>93.84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187.68</w:t>
            </w:r>
          </w:p>
        </w:tc>
        <w:tc>
          <w:tcPr>
            <w:tcW w:w="2835" w:type="dxa"/>
            <w:vAlign w:val="center"/>
          </w:tcPr>
          <w:p>
            <w:pPr>
              <w:pStyle w:val="11"/>
            </w:pPr>
            <w:r>
              <w:t>其中：财政    资金</w:t>
            </w:r>
          </w:p>
        </w:tc>
        <w:tc>
          <w:tcPr>
            <w:tcW w:w="2551" w:type="dxa"/>
            <w:vAlign w:val="center"/>
          </w:tcPr>
          <w:p>
            <w:pPr>
              <w:pStyle w:val="13"/>
            </w:pPr>
            <w:r>
              <w:t>187.68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32.27</w:t>
            </w:r>
          </w:p>
        </w:tc>
        <w:tc>
          <w:tcPr>
            <w:tcW w:w="2835" w:type="dxa"/>
            <w:vAlign w:val="center"/>
          </w:tcPr>
          <w:p>
            <w:pPr>
              <w:pStyle w:val="11"/>
            </w:pPr>
            <w:r>
              <w:t>其中：财政    资金</w:t>
            </w:r>
          </w:p>
        </w:tc>
        <w:tc>
          <w:tcPr>
            <w:tcW w:w="2551" w:type="dxa"/>
            <w:vAlign w:val="center"/>
          </w:tcPr>
          <w:p>
            <w:pPr>
              <w:pStyle w:val="13"/>
            </w:pPr>
            <w:r>
              <w:t>32.27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96.81</w:t>
            </w:r>
          </w:p>
        </w:tc>
        <w:tc>
          <w:tcPr>
            <w:tcW w:w="2835" w:type="dxa"/>
            <w:vAlign w:val="center"/>
          </w:tcPr>
          <w:p>
            <w:pPr>
              <w:pStyle w:val="11"/>
            </w:pPr>
            <w:r>
              <w:t>其中：财政    资金</w:t>
            </w:r>
          </w:p>
        </w:tc>
        <w:tc>
          <w:tcPr>
            <w:tcW w:w="2551" w:type="dxa"/>
            <w:vAlign w:val="center"/>
          </w:tcPr>
          <w:p>
            <w:pPr>
              <w:pStyle w:val="13"/>
            </w:pPr>
            <w:r>
              <w:t>96.81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193.64</w:t>
            </w:r>
          </w:p>
        </w:tc>
        <w:tc>
          <w:tcPr>
            <w:tcW w:w="2835" w:type="dxa"/>
            <w:vAlign w:val="center"/>
          </w:tcPr>
          <w:p>
            <w:pPr>
              <w:pStyle w:val="11"/>
            </w:pPr>
            <w:r>
              <w:t>其中：财政    资金</w:t>
            </w:r>
          </w:p>
        </w:tc>
        <w:tc>
          <w:tcPr>
            <w:tcW w:w="2551" w:type="dxa"/>
            <w:vAlign w:val="center"/>
          </w:tcPr>
          <w:p>
            <w:pPr>
              <w:pStyle w:val="13"/>
            </w:pPr>
            <w:r>
              <w:t>193.64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51.63</w:t>
            </w:r>
          </w:p>
        </w:tc>
        <w:tc>
          <w:tcPr>
            <w:tcW w:w="2835" w:type="dxa"/>
            <w:vAlign w:val="center"/>
          </w:tcPr>
          <w:p>
            <w:pPr>
              <w:pStyle w:val="11"/>
            </w:pPr>
            <w:r>
              <w:t>其中：财政    资金</w:t>
            </w:r>
          </w:p>
        </w:tc>
        <w:tc>
          <w:tcPr>
            <w:tcW w:w="2551" w:type="dxa"/>
            <w:vAlign w:val="center"/>
          </w:tcPr>
          <w:p>
            <w:pPr>
              <w:pStyle w:val="13"/>
            </w:pPr>
            <w:r>
              <w:t>51.63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154.87</w:t>
            </w:r>
          </w:p>
        </w:tc>
        <w:tc>
          <w:tcPr>
            <w:tcW w:w="2835" w:type="dxa"/>
            <w:vAlign w:val="center"/>
          </w:tcPr>
          <w:p>
            <w:pPr>
              <w:pStyle w:val="11"/>
            </w:pPr>
            <w:r>
              <w:t>其中：财政    资金</w:t>
            </w:r>
          </w:p>
        </w:tc>
        <w:tc>
          <w:tcPr>
            <w:tcW w:w="2551" w:type="dxa"/>
            <w:vAlign w:val="center"/>
          </w:tcPr>
          <w:p>
            <w:pPr>
              <w:pStyle w:val="13"/>
            </w:pPr>
            <w:r>
              <w:t>154.87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309.75</w:t>
            </w:r>
          </w:p>
        </w:tc>
        <w:tc>
          <w:tcPr>
            <w:tcW w:w="2835" w:type="dxa"/>
            <w:vAlign w:val="center"/>
          </w:tcPr>
          <w:p>
            <w:pPr>
              <w:pStyle w:val="11"/>
            </w:pPr>
            <w:r>
              <w:t>其中：财政    资金</w:t>
            </w:r>
          </w:p>
        </w:tc>
        <w:tc>
          <w:tcPr>
            <w:tcW w:w="2551" w:type="dxa"/>
            <w:vAlign w:val="center"/>
          </w:tcPr>
          <w:p>
            <w:pPr>
              <w:pStyle w:val="13"/>
            </w:pPr>
            <w:r>
              <w:t>309.75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1.经费用于保障学校正常运转,资金及时拨付。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128、2025年城乡义务教育生均公用经费绩效目标表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13013025P00000710001N</w:t>
            </w:r>
          </w:p>
        </w:tc>
        <w:tc>
          <w:tcPr>
            <w:tcW w:w="2835" w:type="dxa"/>
            <w:vAlign w:val="center"/>
          </w:tcPr>
          <w:p>
            <w:pPr>
              <w:pStyle w:val="11"/>
            </w:pPr>
            <w:r>
              <w:t>项目名称</w:t>
            </w:r>
          </w:p>
        </w:tc>
        <w:tc>
          <w:tcPr>
            <w:tcW w:w="6095" w:type="dxa"/>
            <w:gridSpan w:val="3"/>
            <w:vAlign w:val="center"/>
          </w:tcPr>
          <w:p>
            <w:pPr>
              <w:pStyle w:val="13"/>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w:t>
            </w:r>
          </w:p>
        </w:tc>
        <w:tc>
          <w:tcPr>
            <w:tcW w:w="2835" w:type="dxa"/>
            <w:vAlign w:val="center"/>
          </w:tcPr>
          <w:p>
            <w:pPr>
              <w:pStyle w:val="11"/>
            </w:pPr>
            <w:r>
              <w:t>其中：财政    资金</w:t>
            </w:r>
          </w:p>
        </w:tc>
        <w:tc>
          <w:tcPr>
            <w:tcW w:w="2551" w:type="dxa"/>
            <w:vAlign w:val="center"/>
          </w:tcPr>
          <w:p>
            <w:pPr>
              <w:pStyle w:val="13"/>
            </w:pPr>
            <w:r>
              <w:t>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129、关于提前下达2025年城乡义务教育省级补助经费预算的通知(公用经费）绩效目标表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13013025P00000710003X</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5.32</w:t>
            </w:r>
          </w:p>
        </w:tc>
        <w:tc>
          <w:tcPr>
            <w:tcW w:w="2835" w:type="dxa"/>
            <w:vAlign w:val="center"/>
          </w:tcPr>
          <w:p>
            <w:pPr>
              <w:pStyle w:val="11"/>
            </w:pPr>
            <w:r>
              <w:t>其中：财政    资金</w:t>
            </w:r>
          </w:p>
        </w:tc>
        <w:tc>
          <w:tcPr>
            <w:tcW w:w="2551" w:type="dxa"/>
            <w:vAlign w:val="center"/>
          </w:tcPr>
          <w:p>
            <w:pPr>
              <w:pStyle w:val="13"/>
            </w:pPr>
            <w:r>
              <w:t>5.32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130、关于提前下达2025年城乡义务教育中央补助经费预算的通知(公用经费）绩效目标表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13013025P00000710002A</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10.63</w:t>
            </w:r>
          </w:p>
        </w:tc>
        <w:tc>
          <w:tcPr>
            <w:tcW w:w="2835" w:type="dxa"/>
            <w:vAlign w:val="center"/>
          </w:tcPr>
          <w:p>
            <w:pPr>
              <w:pStyle w:val="11"/>
            </w:pPr>
            <w:r>
              <w:t>其中：财政    资金</w:t>
            </w:r>
          </w:p>
        </w:tc>
        <w:tc>
          <w:tcPr>
            <w:tcW w:w="2551" w:type="dxa"/>
            <w:vAlign w:val="center"/>
          </w:tcPr>
          <w:p>
            <w:pPr>
              <w:pStyle w:val="13"/>
            </w:pPr>
            <w:r>
              <w:t>10.63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≥90完成</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360无极县教育局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2825.66</w:t>
            </w:r>
          </w:p>
        </w:tc>
        <w:tc>
          <w:tcPr>
            <w:tcW w:w="964" w:type="dxa"/>
            <w:vAlign w:val="center"/>
          </w:tcPr>
          <w:p>
            <w:pPr>
              <w:pStyle w:val="16"/>
            </w:pPr>
            <w:r>
              <w:t>2825.66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2825.66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2825.66</w:t>
            </w:r>
          </w:p>
        </w:tc>
        <w:tc>
          <w:tcPr>
            <w:tcW w:w="964" w:type="dxa"/>
            <w:vAlign w:val="center"/>
          </w:tcPr>
          <w:p>
            <w:pPr>
              <w:pStyle w:val="16"/>
            </w:pPr>
            <w:r>
              <w:t>2825.66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2825.66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关于提前下达2025年城乡义务教育省级补助经费预算的通知（校舍安全保障）</w:t>
            </w:r>
          </w:p>
        </w:tc>
        <w:tc>
          <w:tcPr>
            <w:tcW w:w="964" w:type="dxa"/>
            <w:vAlign w:val="center"/>
          </w:tcPr>
          <w:p>
            <w:pPr>
              <w:pStyle w:val="12"/>
            </w:pPr>
            <w:r>
              <w:t>421.00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421.00</w:t>
            </w:r>
          </w:p>
        </w:tc>
        <w:tc>
          <w:tcPr>
            <w:tcW w:w="964" w:type="dxa"/>
            <w:vAlign w:val="center"/>
          </w:tcPr>
          <w:p>
            <w:pPr>
              <w:pStyle w:val="12"/>
            </w:pPr>
            <w:r>
              <w:t>421.00</w:t>
            </w:r>
          </w:p>
        </w:tc>
        <w:tc>
          <w:tcPr>
            <w:tcW w:w="964" w:type="dxa"/>
            <w:vAlign w:val="center"/>
          </w:tcPr>
          <w:p>
            <w:pPr>
              <w:pStyle w:val="12"/>
            </w:pPr>
            <w:r>
              <w:t>421.00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关于提前下达2025年城乡义务教育中央补助经费预算的通知（校舍安全保障）</w:t>
            </w:r>
          </w:p>
        </w:tc>
        <w:tc>
          <w:tcPr>
            <w:tcW w:w="964" w:type="dxa"/>
            <w:vAlign w:val="center"/>
          </w:tcPr>
          <w:p>
            <w:pPr>
              <w:pStyle w:val="12"/>
            </w:pPr>
            <w:r>
              <w:t>757.00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757.00</w:t>
            </w:r>
          </w:p>
        </w:tc>
        <w:tc>
          <w:tcPr>
            <w:tcW w:w="964" w:type="dxa"/>
            <w:vAlign w:val="center"/>
          </w:tcPr>
          <w:p>
            <w:pPr>
              <w:pStyle w:val="12"/>
            </w:pPr>
            <w:r>
              <w:t>757.00</w:t>
            </w:r>
          </w:p>
        </w:tc>
        <w:tc>
          <w:tcPr>
            <w:tcW w:w="964" w:type="dxa"/>
            <w:vAlign w:val="center"/>
          </w:tcPr>
          <w:p>
            <w:pPr>
              <w:pStyle w:val="12"/>
            </w:pPr>
            <w:r>
              <w:t>757.00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关于提前下达2025年改善普通高中办学条件中央补助资金预算的通知（改善办学条件）</w:t>
            </w:r>
          </w:p>
        </w:tc>
        <w:tc>
          <w:tcPr>
            <w:tcW w:w="964" w:type="dxa"/>
            <w:vAlign w:val="center"/>
          </w:tcPr>
          <w:p>
            <w:pPr>
              <w:pStyle w:val="12"/>
            </w:pPr>
            <w:r>
              <w:t>362.00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320.00</w:t>
            </w:r>
          </w:p>
        </w:tc>
        <w:tc>
          <w:tcPr>
            <w:tcW w:w="964" w:type="dxa"/>
            <w:vAlign w:val="center"/>
          </w:tcPr>
          <w:p>
            <w:pPr>
              <w:pStyle w:val="12"/>
            </w:pPr>
            <w:r>
              <w:t>320.00</w:t>
            </w:r>
          </w:p>
        </w:tc>
        <w:tc>
          <w:tcPr>
            <w:tcW w:w="964" w:type="dxa"/>
            <w:vAlign w:val="center"/>
          </w:tcPr>
          <w:p>
            <w:pPr>
              <w:pStyle w:val="12"/>
            </w:pPr>
            <w:r>
              <w:t>320.00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关于提前下达2025年省级支持学前教育发展专项资金预算的通知</w:t>
            </w:r>
          </w:p>
        </w:tc>
        <w:tc>
          <w:tcPr>
            <w:tcW w:w="964" w:type="dxa"/>
            <w:vAlign w:val="center"/>
          </w:tcPr>
          <w:p>
            <w:pPr>
              <w:pStyle w:val="12"/>
            </w:pPr>
            <w:r>
              <w:t>61.98</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61.98</w:t>
            </w:r>
          </w:p>
        </w:tc>
        <w:tc>
          <w:tcPr>
            <w:tcW w:w="964" w:type="dxa"/>
            <w:vAlign w:val="center"/>
          </w:tcPr>
          <w:p>
            <w:pPr>
              <w:pStyle w:val="12"/>
            </w:pPr>
            <w:r>
              <w:t>61.98</w:t>
            </w:r>
          </w:p>
        </w:tc>
        <w:tc>
          <w:tcPr>
            <w:tcW w:w="964" w:type="dxa"/>
            <w:vAlign w:val="center"/>
          </w:tcPr>
          <w:p>
            <w:pPr>
              <w:pStyle w:val="12"/>
            </w:pPr>
            <w:r>
              <w:t>61.98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关于提前下达2025年义务教育薄弱环节改善与能力提升省级补助资金(民族教育)预算的通知</w:t>
            </w:r>
          </w:p>
        </w:tc>
        <w:tc>
          <w:tcPr>
            <w:tcW w:w="964" w:type="dxa"/>
            <w:vAlign w:val="center"/>
          </w:tcPr>
          <w:p>
            <w:pPr>
              <w:pStyle w:val="12"/>
            </w:pPr>
            <w:r>
              <w:t>27.00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1批</w:t>
            </w:r>
          </w:p>
        </w:tc>
        <w:tc>
          <w:tcPr>
            <w:tcW w:w="850" w:type="dxa"/>
            <w:vAlign w:val="center"/>
          </w:tcPr>
          <w:p>
            <w:pPr>
              <w:pStyle w:val="12"/>
            </w:pPr>
            <w:r>
              <w:t>1</w:t>
            </w:r>
          </w:p>
        </w:tc>
        <w:tc>
          <w:tcPr>
            <w:tcW w:w="850" w:type="dxa"/>
            <w:vAlign w:val="center"/>
          </w:tcPr>
          <w:p>
            <w:pPr>
              <w:pStyle w:val="12"/>
            </w:pPr>
            <w:r>
              <w:t>27.00</w:t>
            </w:r>
          </w:p>
        </w:tc>
        <w:tc>
          <w:tcPr>
            <w:tcW w:w="964" w:type="dxa"/>
            <w:vAlign w:val="center"/>
          </w:tcPr>
          <w:p>
            <w:pPr>
              <w:pStyle w:val="12"/>
            </w:pPr>
            <w:r>
              <w:t>27.00</w:t>
            </w:r>
          </w:p>
        </w:tc>
        <w:tc>
          <w:tcPr>
            <w:tcW w:w="964" w:type="dxa"/>
            <w:vAlign w:val="center"/>
          </w:tcPr>
          <w:p>
            <w:pPr>
              <w:pStyle w:val="12"/>
            </w:pPr>
            <w:r>
              <w:t>27.00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关于提前下达2025年义务教育薄弱环节改善与能力提升中央补助资金预算的通知</w:t>
            </w:r>
          </w:p>
        </w:tc>
        <w:tc>
          <w:tcPr>
            <w:tcW w:w="964" w:type="dxa"/>
            <w:vAlign w:val="center"/>
          </w:tcPr>
          <w:p>
            <w:pPr>
              <w:pStyle w:val="12"/>
            </w:pPr>
            <w:r>
              <w:t>635.00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165.00</w:t>
            </w:r>
          </w:p>
        </w:tc>
        <w:tc>
          <w:tcPr>
            <w:tcW w:w="964" w:type="dxa"/>
            <w:vAlign w:val="center"/>
          </w:tcPr>
          <w:p>
            <w:pPr>
              <w:pStyle w:val="12"/>
            </w:pPr>
            <w:r>
              <w:t>165.00</w:t>
            </w:r>
          </w:p>
        </w:tc>
        <w:tc>
          <w:tcPr>
            <w:tcW w:w="964" w:type="dxa"/>
            <w:vAlign w:val="center"/>
          </w:tcPr>
          <w:p>
            <w:pPr>
              <w:pStyle w:val="12"/>
            </w:pPr>
            <w:r>
              <w:t>165.00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关于提前下达2025年义务教育薄弱环节改善与能力提升中央补助资金预算的通知</w:t>
            </w:r>
          </w:p>
        </w:tc>
        <w:tc>
          <w:tcPr>
            <w:tcW w:w="964" w:type="dxa"/>
            <w:vAlign w:val="center"/>
          </w:tcPr>
          <w:p>
            <w:pPr>
              <w:pStyle w:val="12"/>
            </w:pPr>
            <w:r>
              <w:t>635.00</w:t>
            </w:r>
          </w:p>
        </w:tc>
        <w:tc>
          <w:tcPr>
            <w:tcW w:w="1134" w:type="dxa"/>
            <w:vAlign w:val="center"/>
          </w:tcPr>
          <w:p>
            <w:pPr>
              <w:pStyle w:val="13"/>
            </w:pPr>
            <w:r>
              <w:t>其他电气设备</w:t>
            </w:r>
          </w:p>
        </w:tc>
        <w:tc>
          <w:tcPr>
            <w:tcW w:w="1134" w:type="dxa"/>
            <w:vAlign w:val="center"/>
          </w:tcPr>
          <w:p>
            <w:pPr>
              <w:pStyle w:val="13"/>
            </w:pPr>
            <w:r>
              <w:t>A02069900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149.00</w:t>
            </w:r>
          </w:p>
        </w:tc>
        <w:tc>
          <w:tcPr>
            <w:tcW w:w="964" w:type="dxa"/>
            <w:vAlign w:val="center"/>
          </w:tcPr>
          <w:p>
            <w:pPr>
              <w:pStyle w:val="12"/>
            </w:pPr>
            <w:r>
              <w:t>149.00</w:t>
            </w:r>
          </w:p>
        </w:tc>
        <w:tc>
          <w:tcPr>
            <w:tcW w:w="964" w:type="dxa"/>
            <w:vAlign w:val="center"/>
          </w:tcPr>
          <w:p>
            <w:pPr>
              <w:pStyle w:val="12"/>
            </w:pPr>
            <w:r>
              <w:t>149.00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关于提前下达2025年义务教育薄弱环节改善与能力提升中央补助资金预算的通知</w:t>
            </w:r>
          </w:p>
        </w:tc>
        <w:tc>
          <w:tcPr>
            <w:tcW w:w="964" w:type="dxa"/>
            <w:vAlign w:val="center"/>
          </w:tcPr>
          <w:p>
            <w:pPr>
              <w:pStyle w:val="12"/>
            </w:pPr>
            <w:r>
              <w:t>635.00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321.00</w:t>
            </w:r>
          </w:p>
        </w:tc>
        <w:tc>
          <w:tcPr>
            <w:tcW w:w="964" w:type="dxa"/>
            <w:vAlign w:val="center"/>
          </w:tcPr>
          <w:p>
            <w:pPr>
              <w:pStyle w:val="12"/>
            </w:pPr>
            <w:r>
              <w:t>321.00</w:t>
            </w:r>
          </w:p>
        </w:tc>
        <w:tc>
          <w:tcPr>
            <w:tcW w:w="964" w:type="dxa"/>
            <w:vAlign w:val="center"/>
          </w:tcPr>
          <w:p>
            <w:pPr>
              <w:pStyle w:val="12"/>
            </w:pPr>
            <w:r>
              <w:t>321.00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关于提前下达2025年中央支持学前教育发展资金预算的通知</w:t>
            </w:r>
          </w:p>
        </w:tc>
        <w:tc>
          <w:tcPr>
            <w:tcW w:w="964" w:type="dxa"/>
            <w:vAlign w:val="center"/>
          </w:tcPr>
          <w:p>
            <w:pPr>
              <w:pStyle w:val="12"/>
            </w:pPr>
            <w:r>
              <w:t>603.68</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405.00</w:t>
            </w:r>
          </w:p>
        </w:tc>
        <w:tc>
          <w:tcPr>
            <w:tcW w:w="964" w:type="dxa"/>
            <w:vAlign w:val="center"/>
          </w:tcPr>
          <w:p>
            <w:pPr>
              <w:pStyle w:val="12"/>
            </w:pPr>
            <w:r>
              <w:t>405.00</w:t>
            </w:r>
          </w:p>
        </w:tc>
        <w:tc>
          <w:tcPr>
            <w:tcW w:w="964" w:type="dxa"/>
            <w:vAlign w:val="center"/>
          </w:tcPr>
          <w:p>
            <w:pPr>
              <w:pStyle w:val="12"/>
            </w:pPr>
            <w:r>
              <w:t>405.00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关于提前下达2025年中央支持学前教育发展资金预算的通知</w:t>
            </w:r>
          </w:p>
        </w:tc>
        <w:tc>
          <w:tcPr>
            <w:tcW w:w="964" w:type="dxa"/>
            <w:vAlign w:val="center"/>
          </w:tcPr>
          <w:p>
            <w:pPr>
              <w:pStyle w:val="12"/>
            </w:pPr>
            <w:r>
              <w:t>603.68</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198.68</w:t>
            </w:r>
          </w:p>
        </w:tc>
        <w:tc>
          <w:tcPr>
            <w:tcW w:w="964" w:type="dxa"/>
            <w:vAlign w:val="center"/>
          </w:tcPr>
          <w:p>
            <w:pPr>
              <w:pStyle w:val="12"/>
            </w:pPr>
            <w:r>
              <w:t>198.68</w:t>
            </w:r>
          </w:p>
        </w:tc>
        <w:tc>
          <w:tcPr>
            <w:tcW w:w="964" w:type="dxa"/>
            <w:vAlign w:val="center"/>
          </w:tcPr>
          <w:p>
            <w:pPr>
              <w:pStyle w:val="12"/>
            </w:pPr>
            <w:r>
              <w:t>198.68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198.68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无极县教育局（含所属单位）上年末固定资产金额为52349.11万元（详见下表）。本年度拟购置固定资产总额为0.00万元，已按要求列入政府采购预算，详见政府采购预算表。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360无极县教育局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52349.11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496786.48</w:t>
            </w:r>
          </w:p>
        </w:tc>
        <w:tc>
          <w:tcPr>
            <w:tcW w:w="2835" w:type="dxa"/>
            <w:vAlign w:val="center"/>
          </w:tcPr>
          <w:p>
            <w:pPr>
              <w:pStyle w:val="12"/>
            </w:pPr>
            <w:r>
              <w:t>36957.20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155597.21</w:t>
            </w:r>
          </w:p>
        </w:tc>
        <w:tc>
          <w:tcPr>
            <w:tcW w:w="2835" w:type="dxa"/>
            <w:vAlign w:val="center"/>
          </w:tcPr>
          <w:p>
            <w:pPr>
              <w:pStyle w:val="12"/>
            </w:pPr>
            <w:r>
              <w:t>12398.49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80.10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253495</w:t>
            </w:r>
          </w:p>
        </w:tc>
        <w:tc>
          <w:tcPr>
            <w:tcW w:w="2835" w:type="dxa"/>
            <w:vAlign w:val="center"/>
          </w:tcPr>
          <w:p>
            <w:pPr>
              <w:pStyle w:val="12"/>
            </w:pPr>
            <w:r>
              <w:t>15284.71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F524F6"/>
    <w:multiLevelType w:val="singleLevel"/>
    <w:tmpl w:val="CCF524F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jNzMzYzA5NzVlZTk1NThjYzU4M2EzODJiOTdiNjYifQ=="/>
  </w:docVars>
  <w:rsids>
    <w:rsidRoot w:val="00000000"/>
    <w:rsid w:val="0A345CBC"/>
    <w:rsid w:val="0C311146"/>
    <w:rsid w:val="182D40BD"/>
    <w:rsid w:val="1C091666"/>
    <w:rsid w:val="1EE24A39"/>
    <w:rsid w:val="28236054"/>
    <w:rsid w:val="334D06C6"/>
    <w:rsid w:val="38134618"/>
    <w:rsid w:val="4F42646A"/>
    <w:rsid w:val="50BB06EA"/>
    <w:rsid w:val="5149499E"/>
    <w:rsid w:val="5F675335"/>
    <w:rsid w:val="61340F92"/>
    <w:rsid w:val="656C5B97"/>
    <w:rsid w:val="7E464D80"/>
    <w:rsid w:val="7F971C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173</Pages>
  <Words>68744</Words>
  <Characters>81706</Characters>
  <TotalTime>8</TotalTime>
  <ScaleCrop>false</ScaleCrop>
  <LinksUpToDate>false</LinksUpToDate>
  <CharactersWithSpaces>83398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2025-02-07T17:55:00Z</dcterms:created>
  <dc:creator>liush</dc:creator>
  <cp:lastModifiedBy>浮生</cp:lastModifiedBy>
  <dcterms:modified xsi:type="dcterms:W3CDTF">2025-10-29T08:04:56Z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2EF98903E8604CD783183842CB59349A</vt:lpwstr>
  </property>
</Properties>
</file>