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20" w:lineRule="exact"/>
        <w:jc w:val="center"/>
        <w:rPr>
          <w:rFonts w:hint="eastAsia" w:ascii="宋体" w:hAnsi="宋体" w:cs="宋体"/>
          <w:b/>
          <w:color w:val="auto"/>
          <w:kern w:val="0"/>
          <w:sz w:val="44"/>
          <w:szCs w:val="44"/>
        </w:rPr>
      </w:pPr>
      <w:bookmarkStart w:id="0" w:name="_GoBack"/>
      <w:bookmarkEnd w:id="0"/>
      <w:r>
        <w:rPr>
          <w:rFonts w:hint="eastAsia" w:ascii="宋体" w:hAnsi="宋体" w:cs="宋体"/>
          <w:b/>
          <w:color w:val="auto"/>
          <w:sz w:val="44"/>
          <w:szCs w:val="44"/>
        </w:rPr>
        <w:t>202</w:t>
      </w:r>
      <w:r>
        <w:rPr>
          <w:rFonts w:hint="eastAsia" w:ascii="宋体" w:hAnsi="宋体" w:cs="宋体"/>
          <w:b/>
          <w:color w:val="auto"/>
          <w:sz w:val="44"/>
          <w:szCs w:val="44"/>
          <w:lang w:val="en-US" w:eastAsia="zh-CN"/>
        </w:rPr>
        <w:t>6</w:t>
      </w:r>
      <w:r>
        <w:rPr>
          <w:rFonts w:hint="eastAsia" w:ascii="宋体" w:hAnsi="宋体" w:cs="宋体"/>
          <w:b/>
          <w:color w:val="auto"/>
          <w:sz w:val="44"/>
          <w:szCs w:val="44"/>
        </w:rPr>
        <w:t>年</w:t>
      </w:r>
      <w:r>
        <w:rPr>
          <w:rFonts w:hint="eastAsia" w:ascii="宋体" w:hAnsi="宋体" w:cs="宋体"/>
          <w:b/>
          <w:color w:val="auto"/>
          <w:kern w:val="0"/>
          <w:sz w:val="44"/>
          <w:szCs w:val="44"/>
          <w:lang w:val="en-US" w:eastAsia="zh-CN"/>
        </w:rPr>
        <w:t>无极县县级</w:t>
      </w:r>
      <w:r>
        <w:rPr>
          <w:rFonts w:hint="eastAsia" w:ascii="宋体" w:hAnsi="宋体" w:cs="宋体"/>
          <w:b/>
          <w:color w:val="auto"/>
          <w:kern w:val="0"/>
          <w:sz w:val="44"/>
          <w:szCs w:val="44"/>
        </w:rPr>
        <w:t>惠民惠农财政补贴资金</w:t>
      </w:r>
    </w:p>
    <w:p>
      <w:pPr>
        <w:spacing w:line="620" w:lineRule="exact"/>
        <w:jc w:val="center"/>
        <w:rPr>
          <w:rFonts w:hint="eastAsia" w:ascii="宋体" w:hAnsi="宋体" w:cs="宋体"/>
          <w:b/>
          <w:color w:val="auto"/>
          <w:sz w:val="44"/>
          <w:szCs w:val="44"/>
        </w:rPr>
      </w:pPr>
      <w:r>
        <w:rPr>
          <w:rFonts w:hint="eastAsia" w:ascii="宋体" w:hAnsi="宋体" w:cs="宋体"/>
          <w:b/>
          <w:color w:val="auto"/>
          <w:kern w:val="0"/>
          <w:sz w:val="44"/>
          <w:szCs w:val="44"/>
        </w:rPr>
        <w:t>“一卡通”操作规范</w:t>
      </w:r>
    </w:p>
    <w:p>
      <w:pPr>
        <w:spacing w:line="580" w:lineRule="exact"/>
        <w:jc w:val="center"/>
        <w:rPr>
          <w:rFonts w:hint="eastAsia" w:ascii="仿宋" w:hAnsi="仿宋" w:eastAsia="仿宋" w:cs="仿宋"/>
          <w:color w:val="auto"/>
          <w:sz w:val="32"/>
          <w:szCs w:val="32"/>
        </w:rPr>
      </w:pPr>
    </w:p>
    <w:p>
      <w:pPr>
        <w:spacing w:line="580" w:lineRule="exact"/>
        <w:jc w:val="center"/>
        <w:rPr>
          <w:rFonts w:hint="eastAsia" w:ascii="宋体" w:hAnsi="宋体" w:eastAsia="宋体" w:cs="宋体"/>
          <w:b/>
          <w:bCs/>
          <w:color w:val="auto"/>
          <w:sz w:val="44"/>
          <w:szCs w:val="44"/>
        </w:rPr>
      </w:pPr>
      <w:r>
        <w:rPr>
          <w:rFonts w:hint="eastAsia" w:ascii="宋体" w:hAnsi="宋体" w:eastAsia="宋体" w:cs="宋体"/>
          <w:b/>
          <w:bCs/>
          <w:color w:val="auto"/>
          <w:sz w:val="44"/>
          <w:szCs w:val="44"/>
        </w:rPr>
        <w:t>一、城乡最低生活保障资金</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一、政策依据</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1.《社会救助暂行办法》（国务院第649号令）</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2.国务院《关于进一步加强和改进最低生活保障工作的意见》（国发〔2013〕45号）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3.民政部关于印发《最低生活保障审核确认办法》的通知（民发〔2021〕57号）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4.财政部 民政部关于印发《中央财政困难群众救助补助资金管理办法》的通知（财社〔2017〕58号）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5.河北省财政厅 河北省民政厅关于修订《河北省省级“困难群众基本生活保障及救助”补助资金管理办法》的通知（冀财社〔2016〕37号）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6.河北省民政厅 河北省财政厅 河北省扶贫开发办公室关于印发《关于建立低保标准动态调整机制的工作方案》的通知（冀民〔2017〕26号）</w:t>
      </w:r>
    </w:p>
    <w:p>
      <w:pPr>
        <w:spacing w:line="580" w:lineRule="exact"/>
        <w:ind w:firstLine="640"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7.石家庄市人民政府关于印发《石家庄市最低生活保障审核确认管理办法》的通知（石政规</w:t>
      </w:r>
      <w:r>
        <w:rPr>
          <w:rFonts w:hint="eastAsia" w:ascii="仿宋" w:hAnsi="仿宋" w:eastAsia="仿宋" w:cs="仿宋"/>
          <w:b w:val="0"/>
          <w:bCs w:val="0"/>
          <w:color w:val="000000" w:themeColor="text1"/>
          <w:sz w:val="32"/>
          <w:szCs w:val="32"/>
          <w14:textFill>
            <w14:solidFill>
              <w14:schemeClr w14:val="tx1"/>
            </w14:solidFill>
          </w14:textFill>
        </w:rPr>
        <w:t>〔20</w:t>
      </w:r>
      <w:r>
        <w:rPr>
          <w:rFonts w:hint="eastAsia" w:ascii="仿宋" w:hAnsi="仿宋" w:eastAsia="仿宋" w:cs="仿宋"/>
          <w:b w:val="0"/>
          <w:bCs w:val="0"/>
          <w:color w:val="000000" w:themeColor="text1"/>
          <w:sz w:val="32"/>
          <w:szCs w:val="32"/>
          <w:lang w:val="en-US" w:eastAsia="zh-CN"/>
          <w14:textFill>
            <w14:solidFill>
              <w14:schemeClr w14:val="tx1"/>
            </w14:solidFill>
          </w14:textFill>
        </w:rPr>
        <w:t>22</w:t>
      </w:r>
      <w:r>
        <w:rPr>
          <w:rFonts w:hint="eastAsia" w:ascii="仿宋" w:hAnsi="仿宋" w:eastAsia="仿宋" w:cs="仿宋"/>
          <w:b w:val="0"/>
          <w:bCs w:val="0"/>
          <w:color w:val="000000" w:themeColor="text1"/>
          <w:sz w:val="32"/>
          <w:szCs w:val="32"/>
          <w14:textFill>
            <w14:solidFill>
              <w14:schemeClr w14:val="tx1"/>
            </w14:solidFill>
          </w14:textFill>
        </w:rPr>
        <w:t>〕</w:t>
      </w:r>
      <w:r>
        <w:rPr>
          <w:rFonts w:hint="eastAsia" w:ascii="仿宋" w:hAnsi="仿宋" w:eastAsia="仿宋" w:cs="仿宋"/>
          <w:b w:val="0"/>
          <w:bCs w:val="0"/>
          <w:color w:val="000000" w:themeColor="text1"/>
          <w:sz w:val="32"/>
          <w:szCs w:val="32"/>
          <w:lang w:val="en-US" w:eastAsia="zh-CN"/>
          <w14:textFill>
            <w14:solidFill>
              <w14:schemeClr w14:val="tx1"/>
            </w14:solidFill>
          </w14:textFill>
        </w:rPr>
        <w:t>2号）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二、主管部门</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rPr>
        <w:t>无极县民政局</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三、补助对象</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对共同生活的家庭成员人均收入低于当地最低生活保障标准，且符合当地最低生活保障家庭财产状况规定的家庭，给予最低生活保障。</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四、补助标准</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rPr>
        <w:t>各市确定低保对象具体补助标准。</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五、办理流程</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1.申请。申请最低生活保障以家庭为单位，由申请家庭确定一名共同生活的家庭成员作为申请人，向户籍所在地乡镇人民政府（街道办事处）提出书面申请。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2.调查。乡镇人民政府（街道办事处）应当自受理最低生活保障申请之日起3个工作日内，启动家庭经济状况调查工作。乡镇人民政府（街道办事处）可以在村（居）民委员会协助下，对申请家庭的经济状况和实际生活情况予以调查核实。每组调查人员不得少于2人。</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3.初审。乡镇人民政府（街道办事处）应当根据家庭经济状况调查核实情况，提出初审意见，并在申请家庭所在村、社区进行公示。公示期为7天。公示期满无异议的，乡镇人民政府（街道办事处）应当及时将申请材料、家庭经济状况调查核实结果、初审意见等相关材料报送县级人民政府民政部门。</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公示有异议的，乡镇人民政府（街道办事处）应当对申请家庭的经济状况重新组织调查或者开展民主评议。调查或者民主评议结束后，乡镇人民政府（街道办事处）应当重新提出初审意见，连同申请材料、家庭经济状况调查核实结果等相关材料报送县级人民政府民政部门。</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4.审核确认。县级人民政府民政部门应当自收到乡镇人民政府（街道办事处）上报的申请材料、家庭经济状况调查核实结果和初审意见等材料后10个工作日内，提出审核确认意见。</w:t>
      </w:r>
    </w:p>
    <w:p>
      <w:pPr>
        <w:pStyle w:val="7"/>
        <w:spacing w:line="580" w:lineRule="exact"/>
        <w:ind w:firstLine="640" w:firstLineChars="200"/>
        <w:rPr>
          <w:rFonts w:hint="eastAsia" w:ascii="仿宋" w:hAnsi="仿宋" w:eastAsia="仿宋" w:cs="仿宋"/>
          <w:b w:val="0"/>
          <w:bCs w:val="0"/>
          <w:color w:val="auto"/>
          <w:sz w:val="32"/>
          <w:szCs w:val="32"/>
          <w:lang w:val="en-US" w:eastAsia="zh-CN" w:bidi="ar-SA"/>
        </w:rPr>
      </w:pPr>
      <w:r>
        <w:rPr>
          <w:rFonts w:hint="eastAsia" w:ascii="仿宋" w:hAnsi="仿宋" w:eastAsia="仿宋" w:cs="仿宋"/>
          <w:b w:val="0"/>
          <w:bCs w:val="0"/>
          <w:color w:val="auto"/>
          <w:sz w:val="32"/>
          <w:szCs w:val="32"/>
          <w:lang w:val="en-US" w:eastAsia="zh-CN" w:bidi="ar-SA"/>
        </w:rPr>
        <w:t>5.公示。县级人民政府民政部门应当在最低生活保障家庭所在村、社区公布最低生活保障申请人姓名、家庭成员数量、保障金额等信息。</w:t>
      </w:r>
    </w:p>
    <w:p>
      <w:pPr>
        <w:pStyle w:val="7"/>
        <w:spacing w:line="580" w:lineRule="exact"/>
        <w:ind w:firstLine="640" w:firstLineChars="200"/>
        <w:rPr>
          <w:rFonts w:hint="eastAsia" w:ascii="仿宋" w:hAnsi="仿宋" w:eastAsia="仿宋" w:cs="仿宋"/>
          <w:b w:val="0"/>
          <w:bCs w:val="0"/>
          <w:color w:val="auto"/>
          <w:sz w:val="32"/>
          <w:szCs w:val="32"/>
          <w:lang w:val="en-US" w:eastAsia="zh-CN" w:bidi="ar-SA"/>
        </w:rPr>
      </w:pPr>
      <w:r>
        <w:rPr>
          <w:rFonts w:hint="eastAsia" w:ascii="仿宋" w:hAnsi="仿宋" w:eastAsia="仿宋" w:cs="仿宋"/>
          <w:b w:val="0"/>
          <w:bCs w:val="0"/>
          <w:color w:val="auto"/>
          <w:sz w:val="32"/>
          <w:szCs w:val="32"/>
          <w:lang w:val="en-US" w:eastAsia="zh-CN" w:bidi="ar-SA"/>
        </w:rPr>
        <w:t>信息公布应当依法保护个人隐私，不得公开无关信息。</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6.发放。低保金应当按月发放，每月10日前发放到户。金融服务不发达的农村地区，低保金可以按季发放，每季度初10日前发放到户。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7.实行审批权限下放乡镇的地方，执行本地发放流程。</w:t>
      </w:r>
    </w:p>
    <w:p>
      <w:pPr>
        <w:spacing w:line="580" w:lineRule="exact"/>
        <w:jc w:val="center"/>
        <w:rPr>
          <w:rFonts w:hint="eastAsia" w:ascii="宋体" w:hAnsi="宋体" w:eastAsia="宋体" w:cs="宋体"/>
          <w:b/>
          <w:bCs/>
          <w:color w:val="auto"/>
          <w:sz w:val="44"/>
          <w:szCs w:val="44"/>
        </w:rPr>
      </w:pPr>
    </w:p>
    <w:p>
      <w:pPr>
        <w:spacing w:line="580" w:lineRule="exact"/>
        <w:jc w:val="center"/>
        <w:rPr>
          <w:rFonts w:hint="eastAsia" w:ascii="宋体" w:hAnsi="宋体" w:eastAsia="宋体" w:cs="宋体"/>
          <w:b/>
          <w:bCs/>
          <w:color w:val="auto"/>
          <w:sz w:val="32"/>
          <w:szCs w:val="32"/>
        </w:rPr>
      </w:pPr>
      <w:r>
        <w:rPr>
          <w:rFonts w:hint="eastAsia" w:ascii="宋体" w:hAnsi="宋体" w:eastAsia="宋体" w:cs="宋体"/>
          <w:b/>
          <w:bCs/>
          <w:color w:val="auto"/>
          <w:sz w:val="44"/>
          <w:szCs w:val="44"/>
        </w:rPr>
        <w:t>二、特困人员救助供养资金</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一、政策依据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1.国务院《关于进一步健全特困人员救助供养制度的意见》（国发〔2016〕14号）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2.民政部关于印发《特困人员认定办法》的通知（民发〔2021〕43号）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3.财政部 民政部关于印发《中央财政困难群众救助补助资金管理办法》的通知（财社〔2017〕58号）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4.河北省人民政府《关于进一步健全特困人员救助供养制度的实施意见》（冀政发〔2016〕31号）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5.河北省民政厅 河北省财政厅《关于调整特困人员救助供养指导标准的意见》（冀民〔2016〕106号）</w:t>
      </w:r>
    </w:p>
    <w:p>
      <w:pPr>
        <w:spacing w:line="580" w:lineRule="exact"/>
        <w:ind w:firstLine="640" w:firstLineChars="200"/>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6.河北省民政局关于印发《河北省特困人员认定办法》的通知（冀民规</w:t>
      </w:r>
      <w:r>
        <w:rPr>
          <w:rFonts w:hint="eastAsia" w:ascii="仿宋" w:hAnsi="仿宋" w:eastAsia="仿宋" w:cs="仿宋"/>
          <w:color w:val="000000" w:themeColor="text1"/>
          <w:sz w:val="32"/>
          <w:szCs w:val="32"/>
          <w14:textFill>
            <w14:solidFill>
              <w14:schemeClr w14:val="tx1"/>
            </w14:solidFill>
          </w14:textFill>
        </w:rPr>
        <w:t>〔20</w:t>
      </w:r>
      <w:r>
        <w:rPr>
          <w:rFonts w:hint="eastAsia" w:ascii="仿宋" w:hAnsi="仿宋" w:eastAsia="仿宋" w:cs="仿宋"/>
          <w:color w:val="000000" w:themeColor="text1"/>
          <w:sz w:val="32"/>
          <w:szCs w:val="32"/>
          <w:lang w:val="en-US" w:eastAsia="zh-CN"/>
          <w14:textFill>
            <w14:solidFill>
              <w14:schemeClr w14:val="tx1"/>
            </w14:solidFill>
          </w14:textFill>
        </w:rPr>
        <w:t>21</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val="en-US" w:eastAsia="zh-CN"/>
          <w14:textFill>
            <w14:solidFill>
              <w14:schemeClr w14:val="tx1"/>
            </w14:solidFill>
          </w14:textFill>
        </w:rPr>
        <w:t>7号）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二、主管部门</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rPr>
        <w:t>无极县民政局</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三、补助对象</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对无劳动能力、无生活来源且无法定赡养、抚养、扶养义务人，或者其法定赡养、抚养、扶养义务人无赡养、抚养、扶养能力的老年人、残疾人以及未成年人，按当地制定的特困人员救助供养标准（包括基本生活标准和照料护理标准）给予救助供养。纳入孤儿基本生活保障范围的，不再适用特困人员救助供养政策。纳入特困人员救助供养范围的残疾人，不再享受困难残疾人生活补贴和重度残疾人护理补贴。</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四、补助标准</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rPr>
        <w:t>设区市人民政府综合考虑地区、城乡差异等因素确定、公布。</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五、办理流程</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申请及受理。申请特困人员救助供养，应当由本人向户籍所在地乡镇人民政府（街道办事处）提出书面申请。本人申请有困难的，可以委托村（居）民委员会或者他人代为提出申请。申请材料主要包括本人有效身份证明，劳动能力、生活来源、财产状况以及赡养、抚养、扶养情况的书面声明，承诺所提供信息真实、完整的承诺书，残疾人应当提供中华人民共和国残疾人证。申请人及其法定义务人应当履行授权核查家庭经济状况的相关手续。</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乡镇人民政府（街道办事处）应当对申请人或者其代理人提交的材料进行审查，材料齐备的，予以受理；材料不齐备的，应当一次性告知申请人或者其代理人补齐所有规定材料。</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审核确认。乡镇人民政府（街道办事处）应当自受理申请之日起15个工作日内，通过入户调查、邻里访问、信函索证、信息核对等方式，对申请人的经济状况、实际生活状况以及赡养、抚养、扶养状况等进行调查核实，并提出初审意见。申请人以及有关单位、组织或者个人应当配合调查，如实提供有关情况。村（居）民委员会应当协助乡镇人民政府（街道办事处）开展调查核实。调查核实过程中，乡镇人民政府（街道办事处）可视情组织民主评议，在村（居）民委员会协助下，对申请人书面声明内容的真实性、完整性及调查核实结果的客观性进行评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乡镇人民政府（街道办事处）应当将初审意见及时在申请人所在村（社区）公示。公示期为7天。公示期满无异议的，乡镇人民政府（街道办事处）应当将初审意见连同申请、调查核实等相关材料报送县级人民政府民政部门。对公示有异议的，乡镇人民政府（街道办事处）应当重新组织调查核实，在15个工作日内提出初审意见，并重新公示。</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县级人民政府民政部门应当全面审核乡镇人民政府（街道办事处）上报的申请材料、调查材料和初审意见，按照不低于30%的比例抽查核实，并在15个工作日内提出确认意见。对符合救助供养条件的申请，县级人民政府民政部门应当及时予以确认，建立救助供养档案，从确认之日下月起给予救助供养待遇，并通过乡镇人民政府（街道办事处）在申请人所在村（社区）公布。不符合条件、不予同意的，县级人民政府民政部门应当在作出决定3个工作日内，通过乡镇人民政府（街道办事处）书面告知申请人或者其代理人并说明理由。</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生活自理能力评估。县级人民政府民政部门应当在乡镇人民政府（街道办事处）、村（居）民委员会协助下，对特困人员生活自理能力进行评估，并根据评估结果，确定特困人员应当享受的照料护理标准档次。特困人员生活自理能力发生变化的，本人、照料服务人、村（居）民委员会或者供养服务机构应当通过乡镇人民政府（街道办事处）及时报告县级人民政府民政部门，县级人民政府民政部门应当自接到报告之日起10个工作日内组织复核评估，并根据评估结果及时调整特困人员生活自理能力认定类别。</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4.发放。各地要全面实行社会化发放。县级民政部门要及时向同级财政部门提交特困人员救助供养对象名册和拟发供养资金数额清单，财政部门要及时审核并按月拨付资金，直接支付到个人账户，集中供养对象的供养资金拨付到特困供养服务机构。</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5.终止救助供养。特困人员有下列情形之一的，应当及时终止救助供养：（一）死亡或者被宣告死亡、被宣告失踪；（二）具备或者恢复劳动能力；（三）依法被判处刑罚，且在监狱服刑；（四）收入和财产状况不再符合本办法第六条规定；（五）法定义务人具有了履行义务能力或者新增具有履行义务能力的法定义务人；（六）自愿申请退出救助供养。</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特困人员中的未成年人，可继续享有救助供养待遇至16周岁；年满18周岁仍在接受义务教育或者在普通高中、中等职业学校就读的，可继续享有救助供养待遇。</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特困人员不再符合救助供养条件的，本人、照料服务人、村（居）民委员会或者供养服务机构应当及时告知乡镇人民政府（街道办事处），由乡镇人民政府（街道办事处）调查核实并报县级人民政府民政部门核准。县级人民政府民政部门、乡镇人民政府（街道办事处）在工作中发现特困人员不再符合救助供养条件的，应当及时办理终止救助供养手续。对拟终止救助供养的特困人员，县级人民政府民政部门应当通过乡镇人民政府（街道办事处），在其所在村（社区）或者供养服务机构公示。公示期为7天。公示期满无异议的，县级人民政府民政部门应当作出终止决定并从下月起终止救助供养。对公示有异议的，县级人民政府民政部门应当组织调查核实，在15个工作日内作出是否终止救助供养决定，并重新公示。对决定终止救助供养的，应当通过乡镇人民政府（街道办事处）将终止理由书面告知当事人、村（居）民委员会。</w:t>
      </w:r>
    </w:p>
    <w:p>
      <w:pPr>
        <w:jc w:val="both"/>
        <w:rPr>
          <w:rFonts w:hint="eastAsia" w:ascii="宋体" w:hAnsi="宋体" w:eastAsia="宋体" w:cs="宋体"/>
          <w:b/>
          <w:bCs/>
          <w:color w:val="auto"/>
          <w:sz w:val="44"/>
          <w:szCs w:val="44"/>
          <w:lang w:val="en-US" w:eastAsia="zh-CN"/>
        </w:rPr>
      </w:pPr>
    </w:p>
    <w:p>
      <w:pPr>
        <w:jc w:val="both"/>
        <w:rPr>
          <w:rFonts w:hint="eastAsia" w:ascii="宋体" w:hAnsi="宋体" w:eastAsia="宋体" w:cs="宋体"/>
          <w:b/>
          <w:bCs/>
          <w:color w:val="auto"/>
          <w:sz w:val="44"/>
          <w:szCs w:val="44"/>
          <w:lang w:eastAsia="zh-CN"/>
        </w:rPr>
      </w:pPr>
      <w:r>
        <w:rPr>
          <w:rFonts w:hint="eastAsia" w:ascii="宋体" w:hAnsi="宋体" w:eastAsia="宋体" w:cs="宋体"/>
          <w:b/>
          <w:bCs/>
          <w:color w:val="auto"/>
          <w:sz w:val="44"/>
          <w:szCs w:val="44"/>
          <w:lang w:val="en-US" w:eastAsia="zh-CN"/>
        </w:rPr>
        <w:t>三、</w:t>
      </w:r>
      <w:r>
        <w:rPr>
          <w:rFonts w:hint="eastAsia" w:ascii="宋体" w:hAnsi="宋体" w:eastAsia="宋体" w:cs="宋体"/>
          <w:b/>
          <w:bCs/>
          <w:color w:val="auto"/>
          <w:sz w:val="44"/>
          <w:szCs w:val="44"/>
          <w:lang w:eastAsia="zh-CN"/>
        </w:rPr>
        <w:t>孤儿和事实无人抚养儿童生活补贴资金</w:t>
      </w:r>
    </w:p>
    <w:p>
      <w:pPr>
        <w:keepNext w:val="0"/>
        <w:keepLines w:val="0"/>
        <w:pageBreakBefore w:val="0"/>
        <w:widowControl w:val="0"/>
        <w:numPr>
          <w:ilvl w:val="0"/>
          <w:numId w:val="1"/>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政策依据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1、河北省民政厅等十二部门关于进一步加强孤儿和事实无人抚养儿童保障工作的实施意见（</w:t>
      </w:r>
      <w:r>
        <w:rPr>
          <w:rFonts w:hint="eastAsia" w:ascii="仿宋" w:hAnsi="仿宋" w:eastAsia="仿宋" w:cs="仿宋"/>
          <w:color w:val="auto"/>
          <w:sz w:val="32"/>
          <w:szCs w:val="32"/>
          <w:lang w:val="en-US" w:eastAsia="zh-CN"/>
        </w:rPr>
        <w:t>冀民规〔2019〕4号</w:t>
      </w:r>
      <w:r>
        <w:rPr>
          <w:rFonts w:hint="eastAsia" w:ascii="仿宋" w:hAnsi="仿宋" w:eastAsia="仿宋" w:cs="仿宋"/>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2、石家庄市民政局、石家庄市财政局关于提高孤儿基本生活最低养育标准和事实无人抚养儿童基本生活补贴标准的通知（石民政〔2025〕49 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3、关于进一步做好事实无人抚养儿童保障有关工作的通知（民发</w:t>
      </w:r>
      <w:r>
        <w:rPr>
          <w:rFonts w:hint="eastAsia" w:ascii="仿宋" w:hAnsi="仿宋" w:eastAsia="仿宋" w:cs="仿宋"/>
          <w:color w:val="auto"/>
          <w:sz w:val="32"/>
          <w:szCs w:val="32"/>
          <w:lang w:val="en-US" w:eastAsia="zh-CN"/>
        </w:rPr>
        <w:t>〔2020〕125号</w:t>
      </w:r>
      <w:r>
        <w:rPr>
          <w:rFonts w:hint="eastAsia" w:ascii="仿宋" w:hAnsi="仿宋" w:eastAsia="仿宋" w:cs="仿宋"/>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二、主管部门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eastAsia="zh-CN"/>
        </w:rPr>
        <w:t>无极县</w:t>
      </w:r>
      <w:r>
        <w:rPr>
          <w:rFonts w:hint="eastAsia" w:ascii="仿宋" w:hAnsi="仿宋" w:eastAsia="仿宋" w:cs="仿宋"/>
          <w:b w:val="0"/>
          <w:bCs w:val="0"/>
          <w:color w:val="auto"/>
          <w:sz w:val="32"/>
          <w:szCs w:val="32"/>
          <w:lang w:val="en-US" w:eastAsia="zh-CN"/>
        </w:rPr>
        <w:t>民政局</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三、补助对象</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1、孤儿</w:t>
      </w:r>
      <w:r>
        <w:rPr>
          <w:rFonts w:hint="eastAsia" w:ascii="仿宋" w:hAnsi="仿宋" w:eastAsia="仿宋" w:cs="仿宋"/>
          <w:color w:val="auto"/>
          <w:sz w:val="32"/>
          <w:szCs w:val="32"/>
          <w:lang w:val="en-US" w:eastAsia="zh-CN"/>
        </w:rPr>
        <w:t>：失去父母、查找不到生父母的</w:t>
      </w:r>
      <w:r>
        <w:rPr>
          <w:rFonts w:hint="eastAsia" w:ascii="仿宋" w:hAnsi="仿宋" w:eastAsia="仿宋" w:cs="仿宋"/>
          <w:color w:val="auto"/>
          <w:sz w:val="32"/>
          <w:szCs w:val="32"/>
          <w:lang w:eastAsia="zh-CN"/>
        </w:rPr>
        <w:t>未满</w:t>
      </w:r>
      <w:r>
        <w:rPr>
          <w:rFonts w:hint="eastAsia" w:ascii="仿宋" w:hAnsi="仿宋" w:eastAsia="仿宋" w:cs="仿宋"/>
          <w:color w:val="auto"/>
          <w:sz w:val="32"/>
          <w:szCs w:val="32"/>
          <w:lang w:val="en-US" w:eastAsia="zh-CN"/>
        </w:rPr>
        <w:t>18周岁的儿童</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2、事实无人抚养儿童</w:t>
      </w:r>
      <w:r>
        <w:rPr>
          <w:rFonts w:hint="eastAsia" w:ascii="仿宋" w:hAnsi="仿宋" w:eastAsia="仿宋" w:cs="仿宋"/>
          <w:color w:val="auto"/>
          <w:sz w:val="32"/>
          <w:szCs w:val="32"/>
          <w:lang w:val="en-US" w:eastAsia="zh-CN"/>
        </w:rPr>
        <w:t>：父母双方均符合重残、重病、服刑在押、强制隔离戒毒、被执行其他限制人身自由措施、失联、被撤销监护资格情形之一的儿童；或者父母一方死亡或失踪，另一方符合重残、重病、服刑在押、强制隔离戒毒、被执行其他限制人身自由措施、失联、被撤销监护资格、被遣送（驱逐）出境情形之一的</w:t>
      </w:r>
      <w:r>
        <w:rPr>
          <w:rFonts w:hint="eastAsia" w:ascii="仿宋" w:hAnsi="仿宋" w:eastAsia="仿宋" w:cs="仿宋"/>
          <w:color w:val="auto"/>
          <w:sz w:val="32"/>
          <w:szCs w:val="32"/>
          <w:lang w:eastAsia="zh-CN"/>
        </w:rPr>
        <w:t>未满</w:t>
      </w:r>
      <w:r>
        <w:rPr>
          <w:rFonts w:hint="eastAsia" w:ascii="仿宋" w:hAnsi="仿宋" w:eastAsia="仿宋" w:cs="仿宋"/>
          <w:color w:val="auto"/>
          <w:sz w:val="32"/>
          <w:szCs w:val="32"/>
          <w:lang w:val="en-US" w:eastAsia="zh-CN"/>
        </w:rPr>
        <w:t>18周岁的儿童。</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〔注〕：</w:t>
      </w:r>
      <w:r>
        <w:rPr>
          <w:rFonts w:hint="eastAsia" w:ascii="仿宋" w:hAnsi="仿宋" w:eastAsia="仿宋" w:cs="仿宋"/>
          <w:b w:val="0"/>
          <w:bCs w:val="0"/>
          <w:color w:val="auto"/>
          <w:sz w:val="32"/>
          <w:szCs w:val="32"/>
          <w:lang w:val="en-US" w:eastAsia="zh-CN"/>
        </w:rPr>
        <w:t>失踪：</w:t>
      </w:r>
      <w:r>
        <w:rPr>
          <w:rFonts w:hint="eastAsia" w:ascii="仿宋" w:hAnsi="仿宋" w:eastAsia="仿宋" w:cs="仿宋"/>
          <w:color w:val="auto"/>
          <w:sz w:val="32"/>
          <w:szCs w:val="32"/>
          <w:lang w:val="en-US" w:eastAsia="zh-CN"/>
        </w:rPr>
        <w:t>指人民法院宣告失踪；</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val="0"/>
          <w:bCs w:val="0"/>
          <w:color w:val="auto"/>
          <w:sz w:val="32"/>
          <w:szCs w:val="32"/>
          <w:lang w:val="en-US" w:eastAsia="zh-CN"/>
        </w:rPr>
        <w:t>死亡：</w:t>
      </w:r>
      <w:r>
        <w:rPr>
          <w:rFonts w:hint="eastAsia" w:ascii="仿宋" w:hAnsi="仿宋" w:eastAsia="仿宋" w:cs="仿宋"/>
          <w:color w:val="auto"/>
          <w:sz w:val="32"/>
          <w:szCs w:val="32"/>
          <w:lang w:val="en-US" w:eastAsia="zh-CN"/>
        </w:rPr>
        <w:t>指自然死亡或人民法院宣告死亡；</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重残是指一级、二级残疾和三级四级精神、智力残疾；</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val="0"/>
          <w:bCs w:val="0"/>
          <w:color w:val="auto"/>
          <w:sz w:val="32"/>
          <w:szCs w:val="32"/>
          <w:lang w:val="en-US" w:eastAsia="zh-CN"/>
        </w:rPr>
        <w:t>失联：</w:t>
      </w:r>
      <w:r>
        <w:rPr>
          <w:rFonts w:hint="eastAsia" w:ascii="仿宋" w:hAnsi="仿宋" w:eastAsia="仿宋" w:cs="仿宋"/>
          <w:color w:val="auto"/>
          <w:sz w:val="32"/>
          <w:szCs w:val="32"/>
          <w:lang w:val="en-US" w:eastAsia="zh-CN"/>
        </w:rPr>
        <w:t>指失去联系且未履行监护抚养责任并在公安机关登记报案6个月以上；</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服刑在押、强制隔离戒毒或被执行其他限制人身自由的措施是指期限6个月以上；</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被撤销监护资格的情形是指人民法院依法判决撤销监护人资格；</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被遣送（驱逐）出境的情形是指外籍人员与内地居民生育子女后被衣服遣送（驱逐）出境且未履行抚养义务。</w:t>
      </w:r>
    </w:p>
    <w:p>
      <w:pPr>
        <w:keepNext w:val="0"/>
        <w:keepLines w:val="0"/>
        <w:pageBreakBefore w:val="0"/>
        <w:widowControl w:val="0"/>
        <w:numPr>
          <w:ilvl w:val="0"/>
          <w:numId w:val="2"/>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补助标准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省定标准：散居孤儿和事实无人抚养儿童每人每月1630元。</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五、认定程序</w:t>
      </w:r>
    </w:p>
    <w:p>
      <w:pPr>
        <w:keepNext w:val="0"/>
        <w:keepLines w:val="0"/>
        <w:pageBreakBefore w:val="0"/>
        <w:widowControl w:val="0"/>
        <w:numPr>
          <w:ilvl w:val="0"/>
          <w:numId w:val="3"/>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申请散居孤儿基本生活补贴所提交的资料</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个人申请</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填写《散居孤儿基本生活补贴申请表》</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孤儿及其监护人身份证、户口本原件及复印件</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孤儿父母死亡证明或法院宣告的失踪证明原件及复印件</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孤儿与监护人之间的关系证明</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孤儿一寸免冠照片</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孤儿本人社保卡复印件</w:t>
      </w:r>
    </w:p>
    <w:p>
      <w:pPr>
        <w:keepNext w:val="0"/>
        <w:keepLines w:val="0"/>
        <w:pageBreakBefore w:val="0"/>
        <w:widowControl w:val="0"/>
        <w:numPr>
          <w:ilvl w:val="0"/>
          <w:numId w:val="3"/>
        </w:numPr>
        <w:kinsoku/>
        <w:wordWrap/>
        <w:overflowPunct/>
        <w:topLinePunct w:val="0"/>
        <w:autoSpaceDE/>
        <w:autoSpaceDN/>
        <w:bidi w:val="0"/>
        <w:adjustRightInd/>
        <w:snapToGrid/>
        <w:ind w:left="0"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申请事实无人抚养儿童基本生活补贴所提交的资料</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个人申请</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填写《事实无人抚养儿童基本生活补贴申请表》</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事实无人抚养儿童及其监护人身份证、户口本原件及复印件</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事实无人抚养儿童生父母结婚证、残疾证或重病或失联证明或服刑在押、强制隔离戒毒或被执行限制人身自由或被撤销监护资格等相关证明材料原件及复印件</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事实无人抚养儿童与监护人之间的关系证明</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事实无人抚养儿童一寸免冠照片</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事实无人抚养儿童本人社保卡复印件</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六、认定流程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儿童监护人向村委会提交申请→村委会初步审核→乡（镇）政府入户核查复审→县民政局复核审批</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七、联系方式</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无极县民政局儿童福利科：89220070</w:t>
      </w:r>
    </w:p>
    <w:p>
      <w:pPr>
        <w:spacing w:line="580" w:lineRule="exact"/>
        <w:jc w:val="center"/>
        <w:rPr>
          <w:rFonts w:hint="eastAsia" w:ascii="宋体" w:hAnsi="宋体" w:cs="宋体"/>
          <w:b/>
          <w:bCs/>
          <w:color w:val="auto"/>
          <w:sz w:val="44"/>
          <w:szCs w:val="44"/>
          <w:lang w:val="en-US" w:eastAsia="zh-CN"/>
        </w:rPr>
      </w:pPr>
    </w:p>
    <w:p>
      <w:pPr>
        <w:spacing w:line="580" w:lineRule="exact"/>
        <w:jc w:val="center"/>
        <w:rPr>
          <w:rFonts w:hint="eastAsia" w:ascii="宋体" w:hAnsi="宋体" w:eastAsia="宋体" w:cs="宋体"/>
          <w:b/>
          <w:bCs/>
          <w:color w:val="auto"/>
          <w:sz w:val="44"/>
          <w:szCs w:val="44"/>
        </w:rPr>
      </w:pPr>
      <w:r>
        <w:rPr>
          <w:rFonts w:hint="eastAsia" w:ascii="宋体" w:hAnsi="宋体" w:cs="宋体"/>
          <w:b/>
          <w:bCs/>
          <w:color w:val="auto"/>
          <w:sz w:val="44"/>
          <w:szCs w:val="44"/>
          <w:lang w:val="en-US" w:eastAsia="zh-CN"/>
        </w:rPr>
        <w:t>四、</w:t>
      </w:r>
      <w:r>
        <w:rPr>
          <w:rFonts w:hint="eastAsia" w:ascii="宋体" w:hAnsi="宋体" w:eastAsia="宋体" w:cs="宋体"/>
          <w:b/>
          <w:bCs/>
          <w:color w:val="auto"/>
          <w:sz w:val="44"/>
          <w:szCs w:val="44"/>
        </w:rPr>
        <w:t>困难残疾人生活补贴和重度残疾人护理补贴资金</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一、政策依据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1.国务院《关于全面建立困难残疾人生活补贴和重度残疾人护理补贴制度的意见》（国发〔2015〕52号）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2.河北省人民政府《关于全面建立困难残疾人生活补贴和重度残疾人护理补贴制度的实施意见》（冀政字〔2015〕74号）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3.河北省民政厅 河北省财政厅 河北省残疾人联合会《关于完善重度残疾人护理补贴制度的通知》（冀民〔2016〕81号）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4.河北省财政厅 河北省民政厅 河北省残疾人联合会《关于调整困难残疾人生活补贴和重度残疾人护理补贴标准的通知》（冀财社〔2018〕4号）</w:t>
      </w:r>
    </w:p>
    <w:p>
      <w:pPr>
        <w:spacing w:line="580" w:lineRule="exact"/>
        <w:ind w:firstLine="640" w:firstLineChars="200"/>
        <w:rPr>
          <w:rFonts w:hint="eastAsia" w:ascii="仿宋" w:hAnsi="仿宋" w:eastAsia="仿宋" w:cs="仿宋"/>
          <w:color w:val="auto"/>
          <w:sz w:val="32"/>
        </w:rPr>
      </w:pPr>
      <w:r>
        <w:rPr>
          <w:rFonts w:hint="eastAsia" w:ascii="仿宋" w:hAnsi="仿宋" w:eastAsia="仿宋" w:cs="仿宋"/>
          <w:color w:val="auto"/>
          <w:sz w:val="32"/>
        </w:rPr>
        <w:t>5.石家庄市民政局 石家庄市财政局 石家庄市残疾人联合会《关于落实河北省提高困难残疾人生活补贴和重度残疾人护理补贴标准的通知》 （石民政函〔2024〕1号）</w:t>
      </w:r>
    </w:p>
    <w:p>
      <w:pPr>
        <w:spacing w:line="580" w:lineRule="exact"/>
        <w:ind w:firstLine="640" w:firstLineChars="200"/>
        <w:rPr>
          <w:rFonts w:hint="eastAsia" w:ascii="仿宋" w:hAnsi="仿宋" w:eastAsia="仿宋" w:cs="仿宋"/>
          <w:color w:val="auto"/>
          <w:sz w:val="32"/>
        </w:rPr>
      </w:pPr>
      <w:r>
        <w:rPr>
          <w:rFonts w:hint="eastAsia" w:ascii="仿宋" w:hAnsi="仿宋" w:eastAsia="仿宋" w:cs="仿宋"/>
          <w:color w:val="auto"/>
          <w:sz w:val="32"/>
        </w:rPr>
        <w:t>6.石家庄市民政局 石家庄市财政局 石家庄市残疾人联合会《关于落实河北省提高困难残疾人生活补贴和重度残疾人护理补贴标准的通知》（石民政函〔2025〕1号）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二、主管部门</w:t>
      </w:r>
    </w:p>
    <w:p>
      <w:pPr>
        <w:spacing w:line="580" w:lineRule="exact"/>
        <w:ind w:firstLine="643" w:firstLineChars="200"/>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无极县民政局</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三、补助对象</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困难残疾人生活补贴：具有</w:t>
      </w:r>
      <w:r>
        <w:rPr>
          <w:rFonts w:hint="eastAsia" w:ascii="仿宋" w:hAnsi="仿宋" w:eastAsia="仿宋" w:cs="仿宋"/>
          <w:color w:val="auto"/>
          <w:sz w:val="32"/>
          <w:szCs w:val="32"/>
          <w:lang w:val="en-US" w:eastAsia="zh-CN"/>
        </w:rPr>
        <w:t>无极县</w:t>
      </w:r>
      <w:r>
        <w:rPr>
          <w:rFonts w:hint="eastAsia" w:ascii="仿宋" w:hAnsi="仿宋" w:eastAsia="仿宋" w:cs="仿宋"/>
          <w:color w:val="auto"/>
          <w:sz w:val="32"/>
          <w:szCs w:val="32"/>
        </w:rPr>
        <w:t>户籍，最低生活保障家庭中持有第二代及以上《中华人民共和国残疾人证》的残疾人。</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重度残疾人护理补贴：具有</w:t>
      </w:r>
      <w:r>
        <w:rPr>
          <w:rFonts w:hint="eastAsia" w:ascii="仿宋" w:hAnsi="仿宋" w:eastAsia="仿宋" w:cs="仿宋"/>
          <w:color w:val="auto"/>
          <w:sz w:val="32"/>
          <w:szCs w:val="32"/>
          <w:lang w:val="en-US" w:eastAsia="zh-CN"/>
        </w:rPr>
        <w:t>无极县</w:t>
      </w:r>
      <w:r>
        <w:rPr>
          <w:rFonts w:hint="eastAsia" w:ascii="仿宋" w:hAnsi="仿宋" w:eastAsia="仿宋" w:cs="仿宋"/>
          <w:color w:val="auto"/>
          <w:sz w:val="32"/>
          <w:szCs w:val="32"/>
        </w:rPr>
        <w:t>户籍，持有第二代及以上《中华人民共和国残疾人证》，残疾等级被评定为一级、二级的残疾人。</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四、补助标准</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（一）</w:t>
      </w:r>
      <w:r>
        <w:rPr>
          <w:rFonts w:hint="eastAsia" w:ascii="仿宋" w:hAnsi="仿宋" w:eastAsia="仿宋" w:cs="仿宋"/>
          <w:color w:val="auto"/>
          <w:sz w:val="32"/>
          <w:szCs w:val="32"/>
        </w:rPr>
        <w:t>困难残疾人生活补贴：一、二、三、四级残疾人每人每月110元。</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重度残疾人护理补贴：享受低保的一级残疾人每人每月130元，其他符合条件的残疾人每人每月100元。</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五、办理流程</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（1）需由本人或其监护人向村（居）委会提供残疾人证、身份证、户口簿等原件及复印件，最低生活保障家庭成员需有民政部门出具的证明材料，3张近期免冠1寸彩色证件照，填写审批表。</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（2）村（居）委会在接到申请后3个工作日内完成情况核实，不再进行公示。</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乡（镇）政府初审。乡（镇）政府依托社会救助、社会服务“一门受理，协同办理”机制，受理残疾人两项补贴申请，并对有关材料进行审核。有疑问的要进行入户调查，调查审核工作应在收到申报材料3个工作日内完成。符合条件的在《审批表》上签署意见，连同相关材料一并报县残联。</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县残联复审。县残联在收到申报材料后在不超过2个工作日内，借助残疾人证信息管理系统，完成对申报对象材料的复审工作，符合条件的在《审批表》上签署审核意见，并将材料转送县民政部门审定。不符合条件的，书面通知乡（镇）政府并告知原因。</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县民政局审批。县民政局依托居民家庭经济状况核对机制对残疾人家庭经济状况审核，审核无误，符合条件的签署审批意见，并在县民政局和残联组织登记备案。不符合条件的,书面通知县残联组织并告知原因。</w:t>
      </w:r>
    </w:p>
    <w:p>
      <w:pPr>
        <w:spacing w:line="580" w:lineRule="exact"/>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（6）申请拨付资金。县民政部门根据残疾人两项补贴申请情况，会同县残联报同级财政部门申请拨付资金，对符合条件的委托银行将补贴发放到残疾人手中。   </w:t>
      </w:r>
    </w:p>
    <w:p>
      <w:pPr>
        <w:spacing w:line="580" w:lineRule="exact"/>
        <w:ind w:firstLine="640" w:firstLineChars="200"/>
        <w:rPr>
          <w:rFonts w:hint="eastAsia" w:ascii="仿宋_GB2312" w:hAnsi="仿宋_GB2312" w:eastAsia="仿宋_GB2312" w:cs="仿宋_GB2312"/>
          <w:sz w:val="32"/>
          <w:szCs w:val="32"/>
        </w:rPr>
      </w:pPr>
      <w:r>
        <w:rPr>
          <w:rFonts w:hint="eastAsia" w:ascii="仿宋" w:hAnsi="仿宋" w:eastAsia="仿宋" w:cs="仿宋"/>
          <w:color w:val="auto"/>
          <w:sz w:val="32"/>
          <w:szCs w:val="32"/>
        </w:rPr>
        <w:t>备注：通过“跨省通办”申请残疾人两项补贴的办理流程按照《河北省民政厅 河北省残疾人联合会关于做好残疾人两项补贴资格认定申请“跨省通办”工作的通知》（冀民〔2021〕36号）规定执行。</w:t>
      </w:r>
    </w:p>
    <w:p>
      <w:pPr>
        <w:spacing w:line="580" w:lineRule="exact"/>
        <w:jc w:val="both"/>
        <w:rPr>
          <w:rFonts w:hint="eastAsia" w:ascii="Times New Roman" w:hAnsi="方正小标宋_GBK" w:eastAsia="方正小标宋_GBK"/>
          <w:color w:val="auto"/>
          <w:sz w:val="36"/>
          <w:szCs w:val="36"/>
          <w:lang w:val="en-US" w:eastAsia="zh-CN"/>
        </w:rPr>
      </w:pPr>
    </w:p>
    <w:p>
      <w:pPr>
        <w:spacing w:line="580" w:lineRule="exact"/>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lang w:val="en-US" w:eastAsia="zh-CN"/>
        </w:rPr>
        <w:t>五、</w:t>
      </w:r>
      <w:r>
        <w:rPr>
          <w:rFonts w:hint="eastAsia" w:ascii="仿宋" w:hAnsi="仿宋" w:eastAsia="仿宋" w:cs="仿宋"/>
          <w:b/>
          <w:bCs/>
          <w:color w:val="auto"/>
          <w:sz w:val="44"/>
          <w:szCs w:val="44"/>
        </w:rPr>
        <w:t>农村部分计划生育家庭奖励扶助补助资金</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一、政策依据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1.中共中央 国务院关于实施全面两孩政策改革完善计划生育服务管理的决定（中发〔2015〕40号）</w:t>
      </w:r>
    </w:p>
    <w:p>
      <w:pPr>
        <w:spacing w:line="580" w:lineRule="exact"/>
        <w:ind w:firstLine="640" w:firstLineChars="200"/>
        <w:rPr>
          <w:rFonts w:hint="eastAsia" w:ascii="仿宋" w:hAnsi="仿宋" w:eastAsia="仿宋" w:cs="仿宋"/>
          <w:b/>
          <w:color w:val="auto"/>
          <w:sz w:val="32"/>
          <w:szCs w:val="32"/>
        </w:rPr>
      </w:pPr>
      <w:r>
        <w:rPr>
          <w:rFonts w:hint="eastAsia" w:ascii="仿宋" w:hAnsi="仿宋" w:eastAsia="仿宋" w:cs="仿宋"/>
          <w:color w:val="auto"/>
          <w:sz w:val="32"/>
          <w:szCs w:val="32"/>
        </w:rPr>
        <w:t>2.国务院办公厅《关于印发医疗卫生领域中央与地方财政事权和支出责任划分改革方案的通知》（国办发〔2018〕67号）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二、主管部门</w:t>
      </w:r>
    </w:p>
    <w:p>
      <w:pPr>
        <w:spacing w:line="580" w:lineRule="exact"/>
        <w:ind w:firstLine="643" w:firstLineChars="200"/>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无极县卫生健康局</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三、补助对象</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一</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1933年1月1日以后出生的夫妻双方或一方；</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二</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农业户口或被界定为农村居民户口，即：户口登记地在村委会，有承包责任田，以从事农业生产为主要生活来源且不享受城镇职工养老保障和社会待遇。</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三</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2016年1月1日</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不含</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之前符合有关计划生育法律法规和政策规定生育或收养子女；且之后未再生育或收养子女；</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四</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现存一个子女或两个女孩或子女死亡现无子女；</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五</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年满60周岁。独生子女意外死亡现无子女家庭且符合国家规定的其他条件的，年满50周岁提前纳入。</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四、补助标准</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每人80元/月。</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五、办理流程</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kern w:val="0"/>
          <w:sz w:val="32"/>
          <w:szCs w:val="32"/>
        </w:rPr>
        <w:t>1.</w:t>
      </w:r>
      <w:r>
        <w:rPr>
          <w:rFonts w:hint="eastAsia" w:ascii="仿宋" w:hAnsi="仿宋" w:eastAsia="仿宋" w:cs="仿宋"/>
          <w:color w:val="auto"/>
          <w:sz w:val="32"/>
          <w:szCs w:val="32"/>
        </w:rPr>
        <w:t>申请。</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（1）户籍证明，身份证明，婚姻状况证明，近期免冠一寸照片。属于下列情形的需提供相关证明材料：</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1992年4月1日《收养法》实施前形成收养事实的，要具备以下条件：收养后户口在一起；有村委会、村计生协会证明。</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1992年4月1日至1999年3月31日收养子女的，需提供收养人送养人订立的书面协议或民政部门颁发的收养证；</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1999年4月1日以后收养子女的，需提供民政部门颁发的收养证。与子女解除收养关系的，需提供民政部门出具的解除收养关系的证明。</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（2）子女死亡且曾办理过户籍登记的，需提供公安部门出具的注销户籍的证明，子女死亡但未曾办理户籍登记的，需提供公安部门或者医院或者村民委员会出具的经乡级计划生育机构核实的死亡证明。</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（3）离婚的，需提供离婚证或者离婚判决书，离婚协议书。丧偶的，须提供公安部门或者医院或者村民委员会出具的死亡证明。</w:t>
      </w:r>
    </w:p>
    <w:p>
      <w:pPr>
        <w:spacing w:before="155" w:line="327" w:lineRule="auto"/>
        <w:ind w:firstLine="550"/>
        <w:jc w:val="both"/>
        <w:rPr>
          <w:rFonts w:hint="eastAsia" w:ascii="仿宋" w:hAnsi="仿宋" w:eastAsia="仿宋" w:cs="仿宋"/>
          <w:sz w:val="31"/>
          <w:szCs w:val="31"/>
        </w:rPr>
      </w:pPr>
      <w:r>
        <w:rPr>
          <w:rFonts w:hint="eastAsia" w:ascii="仿宋" w:hAnsi="仿宋" w:eastAsia="仿宋" w:cs="仿宋"/>
          <w:color w:val="auto"/>
          <w:kern w:val="0"/>
          <w:sz w:val="32"/>
          <w:szCs w:val="32"/>
        </w:rPr>
        <w:t>2.</w:t>
      </w:r>
      <w:r>
        <w:rPr>
          <w:rFonts w:hint="eastAsia" w:ascii="仿宋" w:hAnsi="仿宋" w:eastAsia="仿宋" w:cs="仿宋"/>
          <w:color w:val="auto"/>
          <w:sz w:val="32"/>
          <w:szCs w:val="32"/>
        </w:rPr>
        <w:t>审核。</w:t>
      </w:r>
      <w:r>
        <w:rPr>
          <w:rFonts w:hint="eastAsia" w:ascii="仿宋" w:hAnsi="仿宋" w:eastAsia="仿宋" w:cs="仿宋"/>
          <w:bCs/>
          <w:color w:val="auto"/>
          <w:sz w:val="32"/>
          <w:szCs w:val="32"/>
        </w:rPr>
        <w:t>本人提出申请；</w:t>
      </w:r>
      <w:r>
        <w:rPr>
          <w:rFonts w:hint="eastAsia" w:ascii="仿宋" w:hAnsi="仿宋" w:eastAsia="仿宋" w:cs="仿宋"/>
          <w:spacing w:val="11"/>
          <w:sz w:val="31"/>
          <w:szCs w:val="31"/>
        </w:rPr>
        <w:t>由本人向户籍所在地村</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居</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民委员会提出申请，</w:t>
      </w:r>
      <w:r>
        <w:rPr>
          <w:rFonts w:hint="eastAsia" w:ascii="仿宋" w:hAnsi="仿宋" w:eastAsia="仿宋" w:cs="仿宋"/>
          <w:spacing w:val="10"/>
          <w:sz w:val="31"/>
          <w:szCs w:val="31"/>
        </w:rPr>
        <w:t>填写《农</w:t>
      </w:r>
      <w:r>
        <w:rPr>
          <w:rFonts w:hint="eastAsia" w:ascii="仿宋" w:hAnsi="仿宋" w:eastAsia="仿宋" w:cs="仿宋"/>
          <w:spacing w:val="5"/>
          <w:sz w:val="31"/>
          <w:szCs w:val="31"/>
        </w:rPr>
        <w:t>村部分计划生育家庭奖励扶助对象申请表》</w:t>
      </w:r>
      <w:r>
        <w:rPr>
          <w:rFonts w:hint="eastAsia" w:ascii="仿宋" w:hAnsi="仿宋" w:eastAsia="仿宋" w:cs="仿宋"/>
          <w:spacing w:val="9"/>
          <w:sz w:val="31"/>
          <w:szCs w:val="31"/>
        </w:rPr>
        <w:t>,</w:t>
      </w:r>
      <w:r>
        <w:rPr>
          <w:rFonts w:hint="eastAsia" w:ascii="仿宋" w:hAnsi="仿宋" w:eastAsia="仿宋" w:cs="仿宋"/>
          <w:sz w:val="31"/>
          <w:szCs w:val="31"/>
        </w:rPr>
        <w:t xml:space="preserve"> </w:t>
      </w:r>
      <w:r>
        <w:rPr>
          <w:rFonts w:hint="eastAsia" w:ascii="仿宋" w:hAnsi="仿宋" w:eastAsia="仿宋" w:cs="仿宋"/>
          <w:spacing w:val="9"/>
          <w:sz w:val="31"/>
          <w:szCs w:val="31"/>
        </w:rPr>
        <w:t>并提交本人身份证、户口簿、婚育等相关材料，以及子女死亡</w:t>
      </w:r>
      <w:r>
        <w:rPr>
          <w:rFonts w:hint="eastAsia" w:ascii="仿宋" w:hAnsi="仿宋" w:eastAsia="仿宋" w:cs="仿宋"/>
          <w:spacing w:val="1"/>
          <w:sz w:val="31"/>
          <w:szCs w:val="31"/>
        </w:rPr>
        <w:t>或残疾等相关材料原件及复印件。</w:t>
      </w:r>
    </w:p>
    <w:p>
      <w:pPr>
        <w:spacing w:before="56" w:line="222" w:lineRule="auto"/>
        <w:ind w:left="714"/>
        <w:outlineLvl w:val="6"/>
        <w:rPr>
          <w:rFonts w:hint="eastAsia" w:ascii="仿宋" w:hAnsi="仿宋" w:eastAsia="仿宋" w:cs="仿宋"/>
          <w:b w:val="0"/>
          <w:bCs w:val="0"/>
          <w:sz w:val="31"/>
          <w:szCs w:val="31"/>
          <w:lang w:eastAsia="zh-CN"/>
        </w:rPr>
      </w:pPr>
      <w:r>
        <w:rPr>
          <w:rFonts w:hint="eastAsia" w:ascii="仿宋" w:hAnsi="仿宋" w:eastAsia="仿宋" w:cs="仿宋"/>
          <w:b w:val="0"/>
          <w:bCs w:val="0"/>
          <w:spacing w:val="7"/>
          <w:sz w:val="31"/>
          <w:szCs w:val="31"/>
        </w:rPr>
        <w:t>村级初核并公示</w:t>
      </w:r>
      <w:r>
        <w:rPr>
          <w:rFonts w:hint="eastAsia" w:ascii="仿宋" w:hAnsi="仿宋" w:eastAsia="仿宋" w:cs="仿宋"/>
          <w:b w:val="0"/>
          <w:bCs w:val="0"/>
          <w:spacing w:val="7"/>
          <w:sz w:val="31"/>
          <w:szCs w:val="31"/>
          <w:lang w:eastAsia="zh-CN"/>
        </w:rPr>
        <w:t>：</w:t>
      </w:r>
    </w:p>
    <w:p>
      <w:pPr>
        <w:pStyle w:val="2"/>
        <w:spacing w:before="195" w:line="332" w:lineRule="auto"/>
        <w:ind w:right="56" w:firstLine="550"/>
        <w:rPr>
          <w:rFonts w:hint="eastAsia" w:ascii="仿宋" w:hAnsi="仿宋" w:eastAsia="仿宋" w:cs="仿宋"/>
          <w:spacing w:val="-9"/>
          <w:sz w:val="31"/>
          <w:szCs w:val="31"/>
        </w:rPr>
      </w:pPr>
      <w:r>
        <w:rPr>
          <w:rFonts w:hint="eastAsia" w:ascii="仿宋" w:hAnsi="仿宋" w:eastAsia="仿宋" w:cs="仿宋"/>
          <w:spacing w:val="12"/>
          <w:sz w:val="31"/>
          <w:szCs w:val="31"/>
        </w:rPr>
        <w:t>村</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居</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对本年度申请对象和上年度扶助对象逐一</w:t>
      </w:r>
      <w:r>
        <w:rPr>
          <w:rFonts w:hint="eastAsia" w:ascii="仿宋" w:hAnsi="仿宋" w:eastAsia="仿宋" w:cs="仿宋"/>
          <w:spacing w:val="11"/>
          <w:sz w:val="31"/>
          <w:szCs w:val="31"/>
        </w:rPr>
        <w:t>核实确</w:t>
      </w:r>
      <w:r>
        <w:rPr>
          <w:rFonts w:hint="eastAsia" w:ascii="仿宋" w:hAnsi="仿宋" w:eastAsia="仿宋" w:cs="仿宋"/>
          <w:sz w:val="31"/>
          <w:szCs w:val="31"/>
        </w:rPr>
        <w:t xml:space="preserve"> </w:t>
      </w:r>
      <w:r>
        <w:rPr>
          <w:rFonts w:hint="eastAsia" w:ascii="仿宋" w:hAnsi="仿宋" w:eastAsia="仿宋" w:cs="仿宋"/>
          <w:spacing w:val="-9"/>
          <w:sz w:val="31"/>
          <w:szCs w:val="31"/>
        </w:rPr>
        <w:t>认。</w:t>
      </w:r>
    </w:p>
    <w:p>
      <w:pPr>
        <w:pStyle w:val="2"/>
        <w:spacing w:before="195" w:line="332" w:lineRule="auto"/>
        <w:ind w:right="56" w:firstLine="550"/>
        <w:rPr>
          <w:rFonts w:hint="eastAsia" w:ascii="仿宋" w:hAnsi="仿宋" w:eastAsia="仿宋" w:cs="仿宋"/>
          <w:sz w:val="31"/>
          <w:szCs w:val="31"/>
        </w:rPr>
      </w:pPr>
      <w:r>
        <w:rPr>
          <w:rFonts w:hint="eastAsia" w:ascii="仿宋" w:hAnsi="仿宋" w:eastAsia="仿宋" w:cs="仿宋"/>
          <w:spacing w:val="1"/>
          <w:sz w:val="31"/>
          <w:szCs w:val="31"/>
        </w:rPr>
        <w:t>新增和退出对象名单须根据实际情况予以公示，公示时间</w:t>
      </w:r>
      <w:r>
        <w:rPr>
          <w:rFonts w:hint="eastAsia" w:ascii="仿宋" w:hAnsi="仿宋" w:eastAsia="仿宋" w:cs="仿宋"/>
          <w:spacing w:val="4"/>
          <w:sz w:val="31"/>
          <w:szCs w:val="31"/>
        </w:rPr>
        <w:t xml:space="preserve"> </w:t>
      </w:r>
      <w:r>
        <w:rPr>
          <w:rFonts w:hint="eastAsia" w:ascii="仿宋" w:hAnsi="仿宋" w:eastAsia="仿宋" w:cs="仿宋"/>
          <w:spacing w:val="18"/>
          <w:sz w:val="31"/>
          <w:szCs w:val="31"/>
        </w:rPr>
        <w:t>为5个工作日。</w:t>
      </w:r>
    </w:p>
    <w:p>
      <w:pPr>
        <w:pStyle w:val="2"/>
        <w:tabs>
          <w:tab w:val="left" w:pos="8929"/>
        </w:tabs>
        <w:spacing w:before="101" w:line="332" w:lineRule="auto"/>
        <w:ind w:firstLine="705"/>
        <w:jc w:val="both"/>
        <w:rPr>
          <w:rFonts w:hint="eastAsia" w:ascii="仿宋" w:hAnsi="仿宋" w:eastAsia="仿宋" w:cs="仿宋"/>
          <w:sz w:val="31"/>
          <w:szCs w:val="31"/>
        </w:rPr>
      </w:pPr>
      <w:r>
        <w:rPr>
          <w:rFonts w:hint="eastAsia" w:ascii="仿宋" w:hAnsi="仿宋" w:eastAsia="仿宋" w:cs="仿宋"/>
          <w:spacing w:val="11"/>
          <w:sz w:val="31"/>
          <w:szCs w:val="31"/>
        </w:rPr>
        <w:t>公示无异议的，村</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居</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按程序将《农村部分计划生育家</w:t>
      </w:r>
      <w:r>
        <w:rPr>
          <w:rFonts w:hint="eastAsia" w:ascii="仿宋" w:hAnsi="仿宋" w:eastAsia="仿宋" w:cs="仿宋"/>
          <w:spacing w:val="9"/>
          <w:sz w:val="31"/>
          <w:szCs w:val="31"/>
        </w:rPr>
        <w:t>庭奖励扶助对象申请表》</w:t>
      </w:r>
      <w:r>
        <w:rPr>
          <w:rFonts w:hint="eastAsia" w:ascii="仿宋" w:hAnsi="仿宋" w:eastAsia="仿宋" w:cs="仿宋"/>
          <w:spacing w:val="2"/>
          <w:sz w:val="31"/>
          <w:szCs w:val="31"/>
        </w:rPr>
        <w:t>《计划生育家庭扶助对象退出报告单》</w:t>
      </w:r>
      <w:r>
        <w:rPr>
          <w:rFonts w:hint="eastAsia" w:ascii="仿宋" w:hAnsi="仿宋" w:eastAsia="仿宋" w:cs="仿宋"/>
          <w:spacing w:val="2"/>
          <w:sz w:val="31"/>
          <w:szCs w:val="31"/>
          <w:lang w:eastAsia="zh-CN"/>
        </w:rPr>
        <w:t>，</w:t>
      </w:r>
      <w:r>
        <w:rPr>
          <w:rFonts w:hint="eastAsia" w:ascii="仿宋" w:hAnsi="仿宋" w:eastAsia="仿宋" w:cs="仿宋"/>
          <w:spacing w:val="2"/>
          <w:sz w:val="31"/>
          <w:szCs w:val="31"/>
        </w:rPr>
        <w:t>连同相关材料原件和复</w:t>
      </w:r>
      <w:r>
        <w:rPr>
          <w:rFonts w:hint="eastAsia" w:ascii="仿宋" w:hAnsi="仿宋" w:eastAsia="仿宋" w:cs="仿宋"/>
          <w:spacing w:val="24"/>
          <w:sz w:val="31"/>
          <w:szCs w:val="31"/>
        </w:rPr>
        <w:t>印件上报乡</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镇</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w:t>
      </w:r>
    </w:p>
    <w:p>
      <w:pPr>
        <w:pStyle w:val="2"/>
        <w:spacing w:before="18" w:line="220" w:lineRule="auto"/>
        <w:ind w:firstLine="620" w:firstLineChars="200"/>
        <w:rPr>
          <w:rFonts w:hint="eastAsia" w:ascii="仿宋" w:hAnsi="仿宋" w:eastAsia="仿宋" w:cs="仿宋"/>
          <w:sz w:val="25"/>
          <w:szCs w:val="25"/>
        </w:rPr>
      </w:pPr>
      <w:r>
        <w:rPr>
          <w:rFonts w:hint="eastAsia" w:ascii="仿宋" w:hAnsi="仿宋" w:eastAsia="仿宋" w:cs="仿宋"/>
          <w:sz w:val="31"/>
          <w:szCs w:val="31"/>
        </w:rPr>
        <w:t>对不符合条件的对象，要告知本人或家属并做好政策解</w:t>
      </w:r>
      <w:r>
        <w:rPr>
          <w:rFonts w:hint="eastAsia" w:ascii="仿宋" w:hAnsi="仿宋" w:eastAsia="仿宋" w:cs="仿宋"/>
          <w:spacing w:val="-14"/>
          <w:sz w:val="25"/>
          <w:szCs w:val="25"/>
          <w:lang w:eastAsia="zh-CN"/>
        </w:rPr>
        <w:t>工作。</w:t>
      </w:r>
    </w:p>
    <w:p>
      <w:pPr>
        <w:spacing w:before="161" w:line="223" w:lineRule="auto"/>
        <w:ind w:left="705"/>
        <w:rPr>
          <w:rFonts w:hint="eastAsia" w:ascii="仿宋" w:hAnsi="仿宋" w:eastAsia="仿宋" w:cs="仿宋"/>
          <w:sz w:val="31"/>
          <w:szCs w:val="31"/>
          <w:lang w:eastAsia="zh-CN"/>
        </w:rPr>
      </w:pPr>
      <w:r>
        <w:rPr>
          <w:rFonts w:hint="eastAsia" w:ascii="仿宋" w:hAnsi="仿宋" w:eastAsia="仿宋" w:cs="仿宋"/>
          <w:spacing w:val="17"/>
          <w:sz w:val="31"/>
          <w:szCs w:val="31"/>
        </w:rPr>
        <w:t>乡级初审</w:t>
      </w:r>
      <w:r>
        <w:rPr>
          <w:rFonts w:hint="eastAsia" w:ascii="仿宋" w:hAnsi="仿宋" w:eastAsia="仿宋" w:cs="仿宋"/>
          <w:spacing w:val="17"/>
          <w:sz w:val="31"/>
          <w:szCs w:val="31"/>
          <w:lang w:eastAsia="zh-CN"/>
        </w:rPr>
        <w:t>：</w:t>
      </w:r>
    </w:p>
    <w:p>
      <w:pPr>
        <w:spacing w:before="7" w:line="223" w:lineRule="auto"/>
        <w:outlineLvl w:val="6"/>
        <w:rPr>
          <w:rFonts w:hint="eastAsia" w:ascii="仿宋" w:hAnsi="仿宋" w:eastAsia="仿宋" w:cs="仿宋"/>
          <w:spacing w:val="1"/>
          <w:sz w:val="31"/>
          <w:szCs w:val="31"/>
        </w:rPr>
      </w:pPr>
      <w:r>
        <w:rPr>
          <w:rFonts w:hint="eastAsia" w:ascii="仿宋" w:hAnsi="仿宋" w:eastAsia="仿宋" w:cs="仿宋"/>
          <w:spacing w:val="10"/>
          <w:sz w:val="31"/>
          <w:szCs w:val="31"/>
        </w:rPr>
        <w:t>乡</w:t>
      </w:r>
      <w:r>
        <w:rPr>
          <w:rFonts w:hint="eastAsia" w:ascii="仿宋" w:hAnsi="仿宋" w:eastAsia="仿宋" w:cs="仿宋"/>
          <w:spacing w:val="10"/>
          <w:sz w:val="31"/>
          <w:szCs w:val="31"/>
          <w:lang w:eastAsia="zh-CN"/>
        </w:rPr>
        <w:t>（</w:t>
      </w:r>
      <w:r>
        <w:rPr>
          <w:rFonts w:hint="eastAsia" w:ascii="仿宋" w:hAnsi="仿宋" w:eastAsia="仿宋" w:cs="仿宋"/>
          <w:spacing w:val="10"/>
          <w:sz w:val="31"/>
          <w:szCs w:val="31"/>
        </w:rPr>
        <w:t>镇</w:t>
      </w:r>
      <w:r>
        <w:rPr>
          <w:rFonts w:hint="eastAsia" w:ascii="仿宋" w:hAnsi="仿宋" w:eastAsia="仿宋" w:cs="仿宋"/>
          <w:spacing w:val="10"/>
          <w:sz w:val="31"/>
          <w:szCs w:val="31"/>
          <w:lang w:eastAsia="zh-CN"/>
        </w:rPr>
        <w:t>）</w:t>
      </w:r>
      <w:r>
        <w:rPr>
          <w:rFonts w:hint="eastAsia" w:ascii="仿宋" w:hAnsi="仿宋" w:eastAsia="仿宋" w:cs="仿宋"/>
          <w:spacing w:val="10"/>
          <w:sz w:val="31"/>
          <w:szCs w:val="31"/>
        </w:rPr>
        <w:t>对村级上报的资料进行初审，签署意见并加</w:t>
      </w:r>
      <w:r>
        <w:rPr>
          <w:rFonts w:hint="eastAsia" w:ascii="仿宋" w:hAnsi="仿宋" w:eastAsia="仿宋" w:cs="仿宋"/>
          <w:spacing w:val="5"/>
          <w:sz w:val="31"/>
          <w:szCs w:val="31"/>
        </w:rPr>
        <w:t xml:space="preserve">  </w:t>
      </w:r>
      <w:r>
        <w:rPr>
          <w:rFonts w:hint="eastAsia" w:ascii="仿宋" w:hAnsi="仿宋" w:eastAsia="仿宋" w:cs="仿宋"/>
          <w:spacing w:val="2"/>
          <w:sz w:val="31"/>
          <w:szCs w:val="31"/>
        </w:rPr>
        <w:t>盖乡级政府公章，将相关申请材料报送县级卫生健康行政部</w:t>
      </w:r>
      <w:r>
        <w:rPr>
          <w:rFonts w:hint="eastAsia" w:ascii="仿宋" w:hAnsi="仿宋" w:eastAsia="仿宋" w:cs="仿宋"/>
          <w:spacing w:val="1"/>
          <w:sz w:val="31"/>
          <w:szCs w:val="31"/>
        </w:rPr>
        <w:t>门。</w:t>
      </w:r>
    </w:p>
    <w:p>
      <w:pPr>
        <w:spacing w:before="7" w:line="223" w:lineRule="auto"/>
        <w:ind w:left="709"/>
        <w:outlineLvl w:val="6"/>
        <w:rPr>
          <w:rFonts w:hint="eastAsia" w:ascii="仿宋" w:hAnsi="仿宋" w:eastAsia="仿宋" w:cs="仿宋"/>
          <w:b w:val="0"/>
          <w:bCs w:val="0"/>
          <w:sz w:val="31"/>
          <w:szCs w:val="31"/>
          <w:lang w:eastAsia="zh-CN"/>
        </w:rPr>
      </w:pPr>
      <w:r>
        <w:rPr>
          <w:rFonts w:hint="eastAsia" w:ascii="仿宋" w:hAnsi="仿宋" w:eastAsia="仿宋" w:cs="仿宋"/>
          <w:b w:val="0"/>
          <w:bCs w:val="0"/>
          <w:spacing w:val="6"/>
          <w:sz w:val="31"/>
          <w:szCs w:val="31"/>
        </w:rPr>
        <w:t>县级审核确认</w:t>
      </w:r>
      <w:r>
        <w:rPr>
          <w:rFonts w:hint="eastAsia" w:ascii="仿宋" w:hAnsi="仿宋" w:eastAsia="仿宋" w:cs="仿宋"/>
          <w:b w:val="0"/>
          <w:bCs w:val="0"/>
          <w:spacing w:val="6"/>
          <w:sz w:val="31"/>
          <w:szCs w:val="31"/>
          <w:lang w:eastAsia="zh-CN"/>
        </w:rPr>
        <w:t>：</w:t>
      </w:r>
    </w:p>
    <w:p>
      <w:pPr>
        <w:pStyle w:val="2"/>
        <w:spacing w:before="183" w:line="339" w:lineRule="auto"/>
        <w:ind w:left="154" w:right="133" w:firstLine="550"/>
        <w:rPr>
          <w:rFonts w:hint="eastAsia" w:ascii="仿宋" w:hAnsi="仿宋" w:eastAsia="仿宋" w:cs="仿宋"/>
          <w:b w:val="0"/>
          <w:bCs w:val="0"/>
          <w:sz w:val="31"/>
          <w:szCs w:val="31"/>
        </w:rPr>
      </w:pPr>
      <w:r>
        <w:rPr>
          <w:rFonts w:hint="eastAsia" w:ascii="仿宋" w:hAnsi="仿宋" w:eastAsia="仿宋" w:cs="仿宋"/>
          <w:b w:val="0"/>
          <w:bCs w:val="0"/>
          <w:spacing w:val="12"/>
          <w:sz w:val="31"/>
          <w:szCs w:val="31"/>
        </w:rPr>
        <w:t>县级卫生健康行政部门对乡</w:t>
      </w:r>
      <w:r>
        <w:rPr>
          <w:rFonts w:hint="eastAsia" w:ascii="仿宋" w:hAnsi="仿宋" w:eastAsia="仿宋" w:cs="仿宋"/>
          <w:b w:val="0"/>
          <w:bCs w:val="0"/>
          <w:spacing w:val="12"/>
          <w:sz w:val="31"/>
          <w:szCs w:val="31"/>
          <w:lang w:eastAsia="zh-CN"/>
        </w:rPr>
        <w:t>（</w:t>
      </w:r>
      <w:r>
        <w:rPr>
          <w:rFonts w:hint="eastAsia" w:ascii="仿宋" w:hAnsi="仿宋" w:eastAsia="仿宋" w:cs="仿宋"/>
          <w:b w:val="0"/>
          <w:bCs w:val="0"/>
          <w:spacing w:val="12"/>
          <w:sz w:val="31"/>
          <w:szCs w:val="31"/>
        </w:rPr>
        <w:t>镇上报的材料进行</w:t>
      </w:r>
      <w:r>
        <w:rPr>
          <w:rFonts w:hint="eastAsia" w:ascii="仿宋" w:hAnsi="仿宋" w:eastAsia="仿宋" w:cs="仿宋"/>
          <w:b w:val="0"/>
          <w:bCs w:val="0"/>
          <w:spacing w:val="16"/>
          <w:sz w:val="31"/>
          <w:szCs w:val="31"/>
        </w:rPr>
        <w:t xml:space="preserve"> </w:t>
      </w:r>
      <w:r>
        <w:rPr>
          <w:rFonts w:hint="eastAsia" w:ascii="仿宋" w:hAnsi="仿宋" w:eastAsia="仿宋" w:cs="仿宋"/>
          <w:b w:val="0"/>
          <w:bCs w:val="0"/>
          <w:sz w:val="31"/>
          <w:szCs w:val="31"/>
        </w:rPr>
        <w:t>审核，确认当年扶助对象名单。</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3.审批。审核通过视同审批完成。</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lang w:val="en-US" w:eastAsia="zh-CN"/>
        </w:rPr>
        <w:t>4</w:t>
      </w:r>
      <w:r>
        <w:rPr>
          <w:rFonts w:hint="eastAsia" w:ascii="仿宋" w:hAnsi="仿宋" w:eastAsia="仿宋" w:cs="仿宋"/>
          <w:b w:val="0"/>
          <w:bCs w:val="0"/>
          <w:color w:val="auto"/>
          <w:sz w:val="32"/>
          <w:szCs w:val="32"/>
        </w:rPr>
        <w:t>.发放。</w:t>
      </w:r>
      <w:r>
        <w:rPr>
          <w:rFonts w:hint="eastAsia" w:ascii="仿宋" w:hAnsi="仿宋" w:eastAsia="仿宋" w:cs="仿宋"/>
          <w:b w:val="0"/>
          <w:bCs w:val="0"/>
          <w:color w:val="auto"/>
          <w:sz w:val="32"/>
          <w:szCs w:val="32"/>
          <w:lang w:eastAsia="zh-CN"/>
        </w:rPr>
        <w:t>每半年发放一次</w:t>
      </w:r>
      <w:r>
        <w:rPr>
          <w:rFonts w:hint="eastAsia" w:ascii="仿宋" w:hAnsi="仿宋" w:eastAsia="仿宋" w:cs="仿宋"/>
          <w:b w:val="0"/>
          <w:bCs w:val="0"/>
          <w:color w:val="auto"/>
          <w:sz w:val="32"/>
          <w:szCs w:val="32"/>
        </w:rPr>
        <w:t>，由金融代理机构年底前发放完毕。</w:t>
      </w:r>
    </w:p>
    <w:p>
      <w:pPr>
        <w:spacing w:line="580" w:lineRule="exact"/>
        <w:jc w:val="both"/>
        <w:rPr>
          <w:rFonts w:hint="eastAsia" w:ascii="仿宋" w:hAnsi="仿宋" w:eastAsia="仿宋" w:cs="仿宋"/>
          <w:color w:val="auto"/>
          <w:sz w:val="36"/>
          <w:szCs w:val="36"/>
        </w:rPr>
      </w:pPr>
    </w:p>
    <w:p>
      <w:pPr>
        <w:spacing w:line="580" w:lineRule="exact"/>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lang w:val="en-US" w:eastAsia="zh-CN"/>
        </w:rPr>
        <w:t>六、</w:t>
      </w:r>
      <w:r>
        <w:rPr>
          <w:rFonts w:hint="eastAsia" w:ascii="仿宋" w:hAnsi="仿宋" w:eastAsia="仿宋" w:cs="仿宋"/>
          <w:b/>
          <w:bCs/>
          <w:color w:val="auto"/>
          <w:sz w:val="44"/>
          <w:szCs w:val="44"/>
        </w:rPr>
        <w:t>计划生育家庭特别扶助补助资金</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一、政策依据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1.中共中央 国务院关于实施全面两孩政策改革完善计划生育服务管理的决定</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中发〔2015〕40号</w:t>
      </w:r>
      <w:r>
        <w:rPr>
          <w:rFonts w:hint="eastAsia" w:ascii="仿宋" w:hAnsi="仿宋" w:eastAsia="仿宋" w:cs="仿宋"/>
          <w:color w:val="auto"/>
          <w:sz w:val="32"/>
          <w:szCs w:val="32"/>
          <w:lang w:eastAsia="zh-CN"/>
        </w:rPr>
        <w:t>）</w:t>
      </w:r>
    </w:p>
    <w:p>
      <w:pPr>
        <w:spacing w:line="580" w:lineRule="exact"/>
        <w:ind w:firstLine="640" w:firstLineChars="200"/>
        <w:rPr>
          <w:rFonts w:hint="eastAsia" w:ascii="仿宋" w:hAnsi="仿宋" w:eastAsia="仿宋" w:cs="仿宋"/>
          <w:b/>
          <w:color w:val="auto"/>
          <w:sz w:val="32"/>
          <w:szCs w:val="32"/>
        </w:rPr>
      </w:pPr>
      <w:r>
        <w:rPr>
          <w:rFonts w:hint="eastAsia" w:ascii="仿宋" w:hAnsi="仿宋" w:eastAsia="仿宋" w:cs="仿宋"/>
          <w:color w:val="auto"/>
          <w:sz w:val="32"/>
          <w:szCs w:val="32"/>
        </w:rPr>
        <w:t>2.国务院办公厅《关于印发医疗卫生领域中央与地方财政事权和支出责任划分改革方案的通知》（国办发〔2018〕67号）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二、主管部门</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lang w:eastAsia="zh-CN"/>
        </w:rPr>
        <w:t>无极县卫生健康局</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三、补助对象</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城镇和农村独生子女死亡或伤、病残后未再生育或收养子女家庭的夫妻。同时符合以下条件：</w:t>
      </w:r>
    </w:p>
    <w:p>
      <w:pPr>
        <w:spacing w:before="67" w:line="222" w:lineRule="auto"/>
        <w:ind w:left="787"/>
        <w:rPr>
          <w:rFonts w:hint="eastAsia" w:ascii="仿宋" w:hAnsi="仿宋" w:eastAsia="仿宋" w:cs="仿宋"/>
          <w:sz w:val="31"/>
          <w:szCs w:val="31"/>
        </w:rPr>
      </w:pPr>
      <w:r>
        <w:rPr>
          <w:rFonts w:hint="eastAsia" w:ascii="仿宋" w:hAnsi="仿宋" w:eastAsia="仿宋" w:cs="仿宋"/>
          <w:spacing w:val="29"/>
          <w:sz w:val="31"/>
          <w:szCs w:val="31"/>
          <w:lang w:eastAsia="zh-CN"/>
        </w:rPr>
        <w:t>（</w:t>
      </w:r>
      <w:r>
        <w:rPr>
          <w:rFonts w:hint="eastAsia" w:ascii="仿宋" w:hAnsi="仿宋" w:eastAsia="仿宋" w:cs="仿宋"/>
          <w:spacing w:val="-82"/>
          <w:sz w:val="31"/>
          <w:szCs w:val="31"/>
        </w:rPr>
        <w:t xml:space="preserve"> </w:t>
      </w:r>
      <w:r>
        <w:rPr>
          <w:rFonts w:hint="eastAsia" w:ascii="仿宋" w:hAnsi="仿宋" w:eastAsia="仿宋" w:cs="仿宋"/>
          <w:spacing w:val="29"/>
          <w:sz w:val="31"/>
          <w:szCs w:val="31"/>
        </w:rPr>
        <w:t>一</w:t>
      </w:r>
      <w:r>
        <w:rPr>
          <w:rFonts w:hint="eastAsia" w:ascii="仿宋" w:hAnsi="仿宋" w:eastAsia="仿宋" w:cs="仿宋"/>
          <w:spacing w:val="29"/>
          <w:sz w:val="31"/>
          <w:szCs w:val="31"/>
          <w:lang w:eastAsia="zh-CN"/>
        </w:rPr>
        <w:t>）</w:t>
      </w:r>
      <w:r>
        <w:rPr>
          <w:rFonts w:hint="eastAsia" w:ascii="仿宋" w:hAnsi="仿宋" w:eastAsia="仿宋" w:cs="仿宋"/>
          <w:spacing w:val="29"/>
          <w:sz w:val="31"/>
          <w:szCs w:val="31"/>
        </w:rPr>
        <w:t>1933年1月1日以后出生的夫妻；</w:t>
      </w:r>
    </w:p>
    <w:p>
      <w:pPr>
        <w:spacing w:before="193" w:line="273" w:lineRule="auto"/>
        <w:ind w:left="7" w:right="56" w:firstLine="779"/>
        <w:rPr>
          <w:rFonts w:hint="eastAsia" w:ascii="仿宋" w:hAnsi="仿宋" w:eastAsia="仿宋" w:cs="仿宋"/>
          <w:sz w:val="31"/>
          <w:szCs w:val="31"/>
        </w:rPr>
      </w:pPr>
      <w:r>
        <w:rPr>
          <w:rFonts w:hint="eastAsia" w:ascii="仿宋" w:hAnsi="仿宋" w:eastAsia="仿宋" w:cs="仿宋"/>
          <w:spacing w:val="23"/>
          <w:sz w:val="31"/>
          <w:szCs w:val="31"/>
          <w:lang w:eastAsia="zh-CN"/>
        </w:rPr>
        <w:t>（</w:t>
      </w:r>
      <w:r>
        <w:rPr>
          <w:rFonts w:hint="eastAsia" w:ascii="仿宋" w:hAnsi="仿宋" w:eastAsia="仿宋" w:cs="仿宋"/>
          <w:spacing w:val="23"/>
          <w:sz w:val="31"/>
          <w:szCs w:val="31"/>
        </w:rPr>
        <w:t>二</w:t>
      </w:r>
      <w:r>
        <w:rPr>
          <w:rFonts w:hint="eastAsia" w:ascii="仿宋" w:hAnsi="仿宋" w:eastAsia="仿宋" w:cs="仿宋"/>
          <w:spacing w:val="23"/>
          <w:sz w:val="31"/>
          <w:szCs w:val="31"/>
          <w:lang w:eastAsia="zh-CN"/>
        </w:rPr>
        <w:t>）</w:t>
      </w:r>
      <w:r>
        <w:rPr>
          <w:rFonts w:hint="eastAsia" w:ascii="仿宋" w:hAnsi="仿宋" w:eastAsia="仿宋" w:cs="仿宋"/>
          <w:spacing w:val="23"/>
          <w:sz w:val="31"/>
          <w:szCs w:val="31"/>
        </w:rPr>
        <w:t>女方年满49周岁</w:t>
      </w:r>
      <w:r>
        <w:rPr>
          <w:rFonts w:hint="eastAsia" w:ascii="仿宋" w:hAnsi="仿宋" w:eastAsia="仿宋" w:cs="仿宋"/>
          <w:spacing w:val="23"/>
          <w:sz w:val="31"/>
          <w:szCs w:val="31"/>
          <w:lang w:eastAsia="zh-CN"/>
        </w:rPr>
        <w:t>（</w:t>
      </w:r>
      <w:r>
        <w:rPr>
          <w:rFonts w:hint="eastAsia" w:ascii="仿宋" w:hAnsi="仿宋" w:eastAsia="仿宋" w:cs="仿宋"/>
          <w:spacing w:val="23"/>
          <w:sz w:val="31"/>
          <w:szCs w:val="31"/>
        </w:rPr>
        <w:t>因丧偶或离婚的单亲家庭，男方</w:t>
      </w:r>
      <w:r>
        <w:rPr>
          <w:rFonts w:hint="eastAsia" w:ascii="仿宋" w:hAnsi="仿宋" w:eastAsia="仿宋" w:cs="仿宋"/>
          <w:spacing w:val="16"/>
          <w:sz w:val="31"/>
          <w:szCs w:val="31"/>
        </w:rPr>
        <w:t xml:space="preserve"> </w:t>
      </w:r>
      <w:r>
        <w:rPr>
          <w:rFonts w:hint="eastAsia" w:ascii="仿宋" w:hAnsi="仿宋" w:eastAsia="仿宋" w:cs="仿宋"/>
          <w:spacing w:val="24"/>
          <w:sz w:val="31"/>
          <w:szCs w:val="31"/>
        </w:rPr>
        <w:t>须年满49周岁</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w:t>
      </w:r>
    </w:p>
    <w:p>
      <w:pPr>
        <w:spacing w:before="185" w:line="280" w:lineRule="auto"/>
        <w:ind w:left="7" w:right="20" w:firstLine="779"/>
        <w:rPr>
          <w:rFonts w:hint="eastAsia" w:ascii="仿宋" w:hAnsi="仿宋" w:eastAsia="仿宋" w:cs="仿宋"/>
          <w:sz w:val="31"/>
          <w:szCs w:val="31"/>
        </w:rPr>
      </w:pPr>
      <w:r>
        <w:rPr>
          <w:rFonts w:hint="eastAsia" w:ascii="仿宋" w:hAnsi="仿宋" w:eastAsia="仿宋" w:cs="仿宋"/>
          <w:spacing w:val="41"/>
          <w:sz w:val="31"/>
          <w:szCs w:val="31"/>
          <w:lang w:eastAsia="zh-CN"/>
        </w:rPr>
        <w:t>（</w:t>
      </w:r>
      <w:r>
        <w:rPr>
          <w:rFonts w:hint="eastAsia" w:ascii="仿宋" w:hAnsi="仿宋" w:eastAsia="仿宋" w:cs="仿宋"/>
          <w:spacing w:val="41"/>
          <w:sz w:val="31"/>
          <w:szCs w:val="31"/>
        </w:rPr>
        <w:t>三</w:t>
      </w:r>
      <w:r>
        <w:rPr>
          <w:rFonts w:hint="eastAsia" w:ascii="仿宋" w:hAnsi="仿宋" w:eastAsia="仿宋" w:cs="仿宋"/>
          <w:spacing w:val="41"/>
          <w:sz w:val="31"/>
          <w:szCs w:val="31"/>
          <w:lang w:eastAsia="zh-CN"/>
        </w:rPr>
        <w:t>）</w:t>
      </w:r>
      <w:r>
        <w:rPr>
          <w:rFonts w:hint="eastAsia" w:ascii="仿宋" w:hAnsi="仿宋" w:eastAsia="仿宋" w:cs="仿宋"/>
          <w:spacing w:val="41"/>
          <w:sz w:val="31"/>
          <w:szCs w:val="31"/>
        </w:rPr>
        <w:t>2016年1月1日</w:t>
      </w:r>
      <w:r>
        <w:rPr>
          <w:rFonts w:hint="eastAsia" w:ascii="仿宋" w:hAnsi="仿宋" w:eastAsia="仿宋" w:cs="仿宋"/>
          <w:spacing w:val="41"/>
          <w:sz w:val="31"/>
          <w:szCs w:val="31"/>
          <w:lang w:eastAsia="zh-CN"/>
        </w:rPr>
        <w:t>（</w:t>
      </w:r>
      <w:r>
        <w:rPr>
          <w:rFonts w:hint="eastAsia" w:ascii="仿宋" w:hAnsi="仿宋" w:eastAsia="仿宋" w:cs="仿宋"/>
          <w:spacing w:val="41"/>
          <w:sz w:val="31"/>
          <w:szCs w:val="31"/>
        </w:rPr>
        <w:t>不含</w:t>
      </w:r>
      <w:r>
        <w:rPr>
          <w:rFonts w:hint="eastAsia" w:ascii="仿宋" w:hAnsi="仿宋" w:eastAsia="仿宋" w:cs="仿宋"/>
          <w:spacing w:val="41"/>
          <w:sz w:val="31"/>
          <w:szCs w:val="31"/>
          <w:lang w:eastAsia="zh-CN"/>
        </w:rPr>
        <w:t>）</w:t>
      </w:r>
      <w:r>
        <w:rPr>
          <w:rFonts w:hint="eastAsia" w:ascii="仿宋" w:hAnsi="仿宋" w:eastAsia="仿宋" w:cs="仿宋"/>
          <w:spacing w:val="41"/>
          <w:sz w:val="31"/>
          <w:szCs w:val="31"/>
        </w:rPr>
        <w:t>之前只生育</w:t>
      </w:r>
      <w:r>
        <w:rPr>
          <w:rFonts w:hint="eastAsia" w:ascii="仿宋" w:hAnsi="仿宋" w:eastAsia="仿宋" w:cs="仿宋"/>
          <w:color w:val="3D5975"/>
          <w:spacing w:val="41"/>
          <w:sz w:val="31"/>
          <w:szCs w:val="31"/>
        </w:rPr>
        <w:t>一</w:t>
      </w:r>
      <w:r>
        <w:rPr>
          <w:rFonts w:hint="eastAsia" w:ascii="仿宋" w:hAnsi="仿宋" w:eastAsia="仿宋" w:cs="仿宋"/>
          <w:spacing w:val="41"/>
          <w:sz w:val="31"/>
          <w:szCs w:val="31"/>
        </w:rPr>
        <w:t>个子女或合</w:t>
      </w:r>
      <w:r>
        <w:rPr>
          <w:rFonts w:hint="eastAsia" w:ascii="仿宋" w:hAnsi="仿宋" w:eastAsia="仿宋" w:cs="仿宋"/>
          <w:spacing w:val="3"/>
          <w:sz w:val="31"/>
          <w:szCs w:val="31"/>
        </w:rPr>
        <w:t>法收养</w:t>
      </w:r>
      <w:r>
        <w:rPr>
          <w:rFonts w:hint="eastAsia" w:ascii="仿宋" w:hAnsi="仿宋" w:eastAsia="仿宋" w:cs="仿宋"/>
          <w:color w:val="3D5975"/>
          <w:spacing w:val="3"/>
          <w:sz w:val="31"/>
          <w:szCs w:val="31"/>
        </w:rPr>
        <w:t>一</w:t>
      </w:r>
      <w:r>
        <w:rPr>
          <w:rFonts w:hint="eastAsia" w:ascii="仿宋" w:hAnsi="仿宋" w:eastAsia="仿宋" w:cs="仿宋"/>
          <w:spacing w:val="3"/>
          <w:sz w:val="31"/>
          <w:szCs w:val="31"/>
        </w:rPr>
        <w:t>个子女，且之后未再生育或者收养子女；</w:t>
      </w:r>
    </w:p>
    <w:p>
      <w:pPr>
        <w:numPr>
          <w:ilvl w:val="0"/>
          <w:numId w:val="6"/>
        </w:numPr>
        <w:spacing w:line="580" w:lineRule="exact"/>
        <w:ind w:firstLine="712" w:firstLineChars="200"/>
        <w:rPr>
          <w:rFonts w:hint="eastAsia" w:ascii="仿宋" w:hAnsi="仿宋" w:eastAsia="仿宋" w:cs="仿宋"/>
          <w:spacing w:val="1"/>
          <w:sz w:val="31"/>
          <w:szCs w:val="31"/>
        </w:rPr>
      </w:pPr>
      <w:r>
        <w:rPr>
          <w:rFonts w:hint="eastAsia" w:ascii="仿宋" w:hAnsi="仿宋" w:eastAsia="仿宋" w:cs="仿宋"/>
          <w:spacing w:val="23"/>
          <w:sz w:val="31"/>
          <w:szCs w:val="31"/>
        </w:rPr>
        <w:t>现无存活子女或独生子女被依法鉴定为残疾</w:t>
      </w:r>
      <w:r>
        <w:rPr>
          <w:rFonts w:hint="eastAsia" w:ascii="仿宋" w:hAnsi="仿宋" w:eastAsia="仿宋" w:cs="仿宋"/>
          <w:spacing w:val="23"/>
          <w:sz w:val="31"/>
          <w:szCs w:val="31"/>
          <w:lang w:eastAsia="zh-CN"/>
        </w:rPr>
        <w:t>（</w:t>
      </w:r>
      <w:r>
        <w:rPr>
          <w:rFonts w:hint="eastAsia" w:ascii="仿宋" w:hAnsi="仿宋" w:eastAsia="仿宋" w:cs="仿宋"/>
          <w:spacing w:val="23"/>
          <w:sz w:val="31"/>
          <w:szCs w:val="31"/>
        </w:rPr>
        <w:t>伤、</w:t>
      </w:r>
      <w:r>
        <w:rPr>
          <w:rFonts w:hint="eastAsia" w:ascii="仿宋" w:hAnsi="仿宋" w:eastAsia="仿宋" w:cs="仿宋"/>
          <w:spacing w:val="14"/>
          <w:sz w:val="31"/>
          <w:szCs w:val="31"/>
        </w:rPr>
        <w:t xml:space="preserve"> </w:t>
      </w:r>
      <w:r>
        <w:rPr>
          <w:rFonts w:hint="eastAsia" w:ascii="仿宋" w:hAnsi="仿宋" w:eastAsia="仿宋" w:cs="仿宋"/>
          <w:spacing w:val="1"/>
          <w:sz w:val="31"/>
          <w:szCs w:val="31"/>
        </w:rPr>
        <w:t>病残达到三级及以上</w:t>
      </w:r>
      <w:r>
        <w:rPr>
          <w:rFonts w:hint="eastAsia" w:ascii="仿宋" w:hAnsi="仿宋" w:eastAsia="仿宋" w:cs="仿宋"/>
          <w:spacing w:val="1"/>
          <w:sz w:val="31"/>
          <w:szCs w:val="31"/>
          <w:lang w:eastAsia="zh-CN"/>
        </w:rPr>
        <w:t>）</w:t>
      </w:r>
      <w:r>
        <w:rPr>
          <w:rFonts w:hint="eastAsia" w:ascii="仿宋" w:hAnsi="仿宋" w:eastAsia="仿宋" w:cs="仿宋"/>
          <w:spacing w:val="1"/>
          <w:sz w:val="31"/>
          <w:szCs w:val="31"/>
        </w:rPr>
        <w:t>。</w:t>
      </w:r>
    </w:p>
    <w:p>
      <w:pPr>
        <w:spacing w:before="101" w:line="355" w:lineRule="auto"/>
        <w:ind w:right="145" w:firstLine="550"/>
        <w:rPr>
          <w:rFonts w:hint="eastAsia" w:ascii="仿宋" w:hAnsi="仿宋" w:eastAsia="仿宋" w:cs="仿宋"/>
          <w:sz w:val="31"/>
          <w:szCs w:val="31"/>
        </w:rPr>
      </w:pPr>
      <w:r>
        <w:rPr>
          <w:rFonts w:hint="eastAsia" w:ascii="仿宋" w:hAnsi="仿宋" w:eastAsia="仿宋" w:cs="仿宋"/>
          <w:spacing w:val="1"/>
          <w:sz w:val="31"/>
          <w:szCs w:val="31"/>
          <w:lang w:val="en-US" w:eastAsia="zh-CN"/>
        </w:rPr>
        <w:t xml:space="preserve"> </w:t>
      </w:r>
      <w:r>
        <w:rPr>
          <w:rFonts w:hint="eastAsia" w:ascii="仿宋" w:hAnsi="仿宋" w:eastAsia="仿宋" w:cs="仿宋"/>
          <w:spacing w:val="9"/>
          <w:sz w:val="31"/>
          <w:szCs w:val="31"/>
        </w:rPr>
        <w:t>纳入特别扶助制度的计划生育手术并发症人员按照有关规</w:t>
      </w:r>
      <w:r>
        <w:rPr>
          <w:rFonts w:hint="eastAsia" w:ascii="仿宋" w:hAnsi="仿宋" w:eastAsia="仿宋" w:cs="仿宋"/>
          <w:spacing w:val="7"/>
          <w:sz w:val="31"/>
          <w:szCs w:val="31"/>
        </w:rPr>
        <w:t xml:space="preserve"> </w:t>
      </w:r>
      <w:r>
        <w:rPr>
          <w:rFonts w:hint="eastAsia" w:ascii="仿宋" w:hAnsi="仿宋" w:eastAsia="仿宋" w:cs="仿宋"/>
          <w:spacing w:val="-3"/>
          <w:sz w:val="31"/>
          <w:szCs w:val="31"/>
        </w:rPr>
        <w:t>定执行。</w:t>
      </w:r>
    </w:p>
    <w:p>
      <w:pPr>
        <w:numPr>
          <w:ilvl w:val="0"/>
          <w:numId w:val="0"/>
        </w:num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四、补助标准</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独生子女伤残家庭</w:t>
      </w:r>
      <w:r>
        <w:rPr>
          <w:rFonts w:hint="eastAsia" w:ascii="仿宋" w:hAnsi="仿宋" w:eastAsia="仿宋" w:cs="仿宋"/>
          <w:bCs/>
          <w:color w:val="auto"/>
          <w:sz w:val="32"/>
          <w:szCs w:val="32"/>
          <w:lang w:val="en-US" w:eastAsia="zh-CN"/>
        </w:rPr>
        <w:t>460</w:t>
      </w:r>
      <w:r>
        <w:rPr>
          <w:rFonts w:hint="eastAsia" w:ascii="仿宋" w:hAnsi="仿宋" w:eastAsia="仿宋" w:cs="仿宋"/>
          <w:bCs/>
          <w:color w:val="auto"/>
          <w:sz w:val="32"/>
          <w:szCs w:val="32"/>
        </w:rPr>
        <w:t>元/月、独生子女死亡家庭</w:t>
      </w:r>
      <w:r>
        <w:rPr>
          <w:rFonts w:hint="eastAsia" w:ascii="仿宋" w:hAnsi="仿宋" w:eastAsia="仿宋" w:cs="仿宋"/>
          <w:bCs/>
          <w:color w:val="auto"/>
          <w:sz w:val="32"/>
          <w:szCs w:val="32"/>
          <w:lang w:val="en-US" w:eastAsia="zh-CN"/>
        </w:rPr>
        <w:t>590</w:t>
      </w:r>
      <w:r>
        <w:rPr>
          <w:rFonts w:hint="eastAsia" w:ascii="仿宋" w:hAnsi="仿宋" w:eastAsia="仿宋" w:cs="仿宋"/>
          <w:bCs/>
          <w:color w:val="auto"/>
          <w:sz w:val="32"/>
          <w:szCs w:val="32"/>
        </w:rPr>
        <w:t>元/</w:t>
      </w:r>
      <w:r>
        <w:rPr>
          <w:rFonts w:hint="eastAsia" w:ascii="仿宋" w:hAnsi="仿宋" w:eastAsia="仿宋" w:cs="仿宋"/>
          <w:bCs/>
          <w:color w:val="auto"/>
          <w:sz w:val="32"/>
          <w:szCs w:val="32"/>
          <w:lang w:eastAsia="zh-CN"/>
        </w:rPr>
        <w:t>月</w:t>
      </w:r>
      <w:r>
        <w:rPr>
          <w:rFonts w:hint="eastAsia" w:ascii="仿宋" w:hAnsi="仿宋" w:eastAsia="仿宋" w:cs="仿宋"/>
          <w:bCs/>
          <w:color w:val="auto"/>
          <w:sz w:val="32"/>
          <w:szCs w:val="32"/>
        </w:rPr>
        <w:t>、计划生育手术并发症一级</w:t>
      </w:r>
      <w:r>
        <w:rPr>
          <w:rFonts w:hint="eastAsia" w:ascii="仿宋" w:hAnsi="仿宋" w:eastAsia="仿宋" w:cs="仿宋"/>
          <w:bCs/>
          <w:color w:val="auto"/>
          <w:sz w:val="32"/>
          <w:szCs w:val="32"/>
          <w:lang w:val="en-US" w:eastAsia="zh-CN"/>
        </w:rPr>
        <w:t>520</w:t>
      </w:r>
      <w:r>
        <w:rPr>
          <w:rFonts w:hint="eastAsia" w:ascii="仿宋" w:hAnsi="仿宋" w:eastAsia="仿宋" w:cs="仿宋"/>
          <w:bCs/>
          <w:color w:val="auto"/>
          <w:sz w:val="32"/>
          <w:szCs w:val="32"/>
        </w:rPr>
        <w:t>元/月、二级</w:t>
      </w:r>
      <w:r>
        <w:rPr>
          <w:rFonts w:hint="eastAsia" w:ascii="仿宋" w:hAnsi="仿宋" w:eastAsia="仿宋" w:cs="仿宋"/>
          <w:bCs/>
          <w:color w:val="auto"/>
          <w:sz w:val="32"/>
          <w:szCs w:val="32"/>
          <w:lang w:val="en-US" w:eastAsia="zh-CN"/>
        </w:rPr>
        <w:t>390</w:t>
      </w:r>
      <w:r>
        <w:rPr>
          <w:rFonts w:hint="eastAsia" w:ascii="仿宋" w:hAnsi="仿宋" w:eastAsia="仿宋" w:cs="仿宋"/>
          <w:bCs/>
          <w:color w:val="auto"/>
          <w:sz w:val="32"/>
          <w:szCs w:val="32"/>
        </w:rPr>
        <w:t>元/月、三级</w:t>
      </w:r>
      <w:r>
        <w:rPr>
          <w:rFonts w:hint="eastAsia" w:ascii="仿宋" w:hAnsi="仿宋" w:eastAsia="仿宋" w:cs="仿宋"/>
          <w:bCs/>
          <w:color w:val="auto"/>
          <w:sz w:val="32"/>
          <w:szCs w:val="32"/>
          <w:lang w:val="en-US" w:eastAsia="zh-CN"/>
        </w:rPr>
        <w:t>260</w:t>
      </w:r>
      <w:r>
        <w:rPr>
          <w:rFonts w:hint="eastAsia" w:ascii="仿宋" w:hAnsi="仿宋" w:eastAsia="仿宋" w:cs="仿宋"/>
          <w:bCs/>
          <w:color w:val="auto"/>
          <w:sz w:val="32"/>
          <w:szCs w:val="32"/>
        </w:rPr>
        <w:t>元/月。</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五、办理流程</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kern w:val="0"/>
          <w:sz w:val="32"/>
          <w:szCs w:val="32"/>
        </w:rPr>
        <w:t>1.</w:t>
      </w:r>
      <w:r>
        <w:rPr>
          <w:rFonts w:hint="eastAsia" w:ascii="仿宋" w:hAnsi="仿宋" w:eastAsia="仿宋" w:cs="仿宋"/>
          <w:color w:val="auto"/>
          <w:sz w:val="32"/>
          <w:szCs w:val="32"/>
        </w:rPr>
        <w:t>申请。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bCs/>
          <w:color w:val="auto"/>
          <w:sz w:val="32"/>
          <w:szCs w:val="32"/>
        </w:rPr>
        <w:t>（1）</w:t>
      </w:r>
      <w:r>
        <w:rPr>
          <w:rFonts w:hint="eastAsia" w:ascii="仿宋" w:hAnsi="仿宋" w:eastAsia="仿宋" w:cs="仿宋"/>
          <w:color w:val="auto"/>
          <w:sz w:val="32"/>
          <w:szCs w:val="32"/>
        </w:rPr>
        <w:t>户籍证明，身份证明，婚姻状况证明，近期免冠一寸照片。独生子女伤残的，需提供《中华人民共和国残疾人证》，等级为三级以上。属于下列情形的，需提供相关证明材料</w:t>
      </w:r>
      <w:r>
        <w:rPr>
          <w:rFonts w:hint="eastAsia" w:ascii="仿宋" w:hAnsi="仿宋" w:eastAsia="仿宋" w:cs="仿宋"/>
          <w:color w:val="auto"/>
          <w:sz w:val="32"/>
          <w:szCs w:val="32"/>
          <w:lang w:eastAsia="zh-CN"/>
        </w:rPr>
        <w:t>：</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1992年4月1日《收养法》实施前形成收养事实的，要具备以下条件：收养后户口在一起；有村委会、村计生协会证明</w:t>
      </w:r>
      <w:r>
        <w:rPr>
          <w:rFonts w:hint="eastAsia" w:ascii="仿宋" w:hAnsi="仿宋" w:eastAsia="仿宋" w:cs="仿宋"/>
          <w:color w:val="auto"/>
          <w:sz w:val="32"/>
          <w:szCs w:val="32"/>
          <w:lang w:eastAsia="zh-CN"/>
        </w:rPr>
        <w:t>；</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1992年4月1日至1999年3月31日收养子女的，需提供收养人送养人订立的书面协议或民政部门颁发的收养证；</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1999年4月1日以后收养子女的，需提供民政部门颁发的收养证。</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与子女解除收养关系的，需提供民政部门出具的解除收养关系的证明。</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bCs/>
          <w:color w:val="auto"/>
          <w:sz w:val="32"/>
          <w:szCs w:val="32"/>
        </w:rPr>
        <w:t>（2）</w:t>
      </w:r>
      <w:r>
        <w:rPr>
          <w:rFonts w:hint="eastAsia" w:ascii="仿宋" w:hAnsi="仿宋" w:eastAsia="仿宋" w:cs="仿宋"/>
          <w:color w:val="auto"/>
          <w:sz w:val="32"/>
          <w:szCs w:val="32"/>
        </w:rPr>
        <w:t>子女死亡且曾办理过户籍登记的，需提供公安部门出具的注销户籍的证明，子女死亡但未曾办理户籍登记的，需提供公安部门或者医院或者村民委员会出具的经乡级计划生育机构核实的死亡证明。</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bCs/>
          <w:color w:val="auto"/>
          <w:sz w:val="32"/>
          <w:szCs w:val="32"/>
        </w:rPr>
        <w:t>（3）</w:t>
      </w:r>
      <w:r>
        <w:rPr>
          <w:rFonts w:hint="eastAsia" w:ascii="仿宋" w:hAnsi="仿宋" w:eastAsia="仿宋" w:cs="仿宋"/>
          <w:color w:val="auto"/>
          <w:sz w:val="32"/>
          <w:szCs w:val="32"/>
        </w:rPr>
        <w:t>离婚的，需提供离婚证或者离婚判决书，离婚协议书。丧偶的，须提供公安部门或者医院或者村民委员会出具的死亡证明。</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2.审核。本人提出申请；</w:t>
      </w:r>
      <w:r>
        <w:rPr>
          <w:rFonts w:hint="eastAsia" w:ascii="仿宋" w:hAnsi="仿宋" w:eastAsia="仿宋" w:cs="仿宋"/>
          <w:spacing w:val="11"/>
          <w:sz w:val="31"/>
          <w:szCs w:val="31"/>
        </w:rPr>
        <w:t>由本人向户籍所在地村</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居</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民委员会提出申请，</w:t>
      </w:r>
      <w:r>
        <w:rPr>
          <w:rFonts w:hint="eastAsia" w:ascii="仿宋" w:hAnsi="仿宋" w:eastAsia="仿宋" w:cs="仿宋"/>
          <w:spacing w:val="10"/>
          <w:sz w:val="31"/>
          <w:szCs w:val="31"/>
        </w:rPr>
        <w:t>填写《计划生育家庭特别扶助对象申请表》</w:t>
      </w:r>
      <w:r>
        <w:rPr>
          <w:rFonts w:hint="eastAsia" w:ascii="仿宋" w:hAnsi="仿宋" w:eastAsia="仿宋" w:cs="仿宋"/>
          <w:spacing w:val="9"/>
          <w:sz w:val="31"/>
          <w:szCs w:val="31"/>
        </w:rPr>
        <w:t>,</w:t>
      </w:r>
      <w:r>
        <w:rPr>
          <w:rFonts w:hint="eastAsia" w:ascii="仿宋" w:hAnsi="仿宋" w:eastAsia="仿宋" w:cs="仿宋"/>
          <w:sz w:val="31"/>
          <w:szCs w:val="31"/>
        </w:rPr>
        <w:t xml:space="preserve"> </w:t>
      </w:r>
      <w:r>
        <w:rPr>
          <w:rFonts w:hint="eastAsia" w:ascii="仿宋" w:hAnsi="仿宋" w:eastAsia="仿宋" w:cs="仿宋"/>
          <w:spacing w:val="9"/>
          <w:sz w:val="31"/>
          <w:szCs w:val="31"/>
        </w:rPr>
        <w:t>并提交本人身份证、户口簿、婚育等相关材料，以及子女死亡</w:t>
      </w:r>
      <w:r>
        <w:rPr>
          <w:rFonts w:hint="eastAsia" w:ascii="仿宋" w:hAnsi="仿宋" w:eastAsia="仿宋" w:cs="仿宋"/>
          <w:spacing w:val="1"/>
          <w:sz w:val="31"/>
          <w:szCs w:val="31"/>
        </w:rPr>
        <w:t>或残疾等相关材料原件及复印件</w:t>
      </w:r>
      <w:r>
        <w:rPr>
          <w:rFonts w:hint="eastAsia" w:ascii="仿宋" w:hAnsi="仿宋" w:eastAsia="仿宋" w:cs="仿宋"/>
          <w:color w:val="auto"/>
          <w:sz w:val="32"/>
          <w:szCs w:val="32"/>
        </w:rPr>
        <w:t xml:space="preserve">。  </w:t>
      </w:r>
    </w:p>
    <w:p>
      <w:pPr>
        <w:spacing w:before="56" w:line="222" w:lineRule="auto"/>
        <w:ind w:left="714"/>
        <w:outlineLvl w:val="6"/>
        <w:rPr>
          <w:rFonts w:hint="eastAsia" w:ascii="仿宋" w:hAnsi="仿宋" w:eastAsia="仿宋" w:cs="仿宋"/>
          <w:b w:val="0"/>
          <w:bCs w:val="0"/>
          <w:sz w:val="31"/>
          <w:szCs w:val="31"/>
          <w:lang w:eastAsia="zh-CN"/>
        </w:rPr>
      </w:pPr>
      <w:r>
        <w:rPr>
          <w:rFonts w:hint="eastAsia" w:ascii="仿宋" w:hAnsi="仿宋" w:eastAsia="仿宋" w:cs="仿宋"/>
          <w:b w:val="0"/>
          <w:bCs w:val="0"/>
          <w:spacing w:val="7"/>
          <w:sz w:val="31"/>
          <w:szCs w:val="31"/>
        </w:rPr>
        <w:t>村级初核并公示</w:t>
      </w:r>
      <w:r>
        <w:rPr>
          <w:rFonts w:hint="eastAsia" w:ascii="仿宋" w:hAnsi="仿宋" w:eastAsia="仿宋" w:cs="仿宋"/>
          <w:b w:val="0"/>
          <w:bCs w:val="0"/>
          <w:spacing w:val="7"/>
          <w:sz w:val="31"/>
          <w:szCs w:val="31"/>
          <w:lang w:eastAsia="zh-CN"/>
        </w:rPr>
        <w:t>：</w:t>
      </w:r>
    </w:p>
    <w:p>
      <w:pPr>
        <w:pStyle w:val="2"/>
        <w:spacing w:before="195" w:line="332" w:lineRule="auto"/>
        <w:ind w:right="56" w:firstLine="550"/>
        <w:rPr>
          <w:rFonts w:hint="eastAsia" w:ascii="仿宋" w:hAnsi="仿宋" w:eastAsia="仿宋" w:cs="仿宋"/>
          <w:sz w:val="31"/>
          <w:szCs w:val="31"/>
        </w:rPr>
      </w:pPr>
      <w:r>
        <w:rPr>
          <w:rFonts w:hint="eastAsia" w:ascii="仿宋" w:hAnsi="仿宋" w:eastAsia="仿宋" w:cs="仿宋"/>
          <w:spacing w:val="12"/>
          <w:sz w:val="31"/>
          <w:szCs w:val="31"/>
        </w:rPr>
        <w:t>村</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居</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对本年度申请对象和上年度扶助对象逐一</w:t>
      </w:r>
      <w:r>
        <w:rPr>
          <w:rFonts w:hint="eastAsia" w:ascii="仿宋" w:hAnsi="仿宋" w:eastAsia="仿宋" w:cs="仿宋"/>
          <w:spacing w:val="11"/>
          <w:sz w:val="31"/>
          <w:szCs w:val="31"/>
        </w:rPr>
        <w:t>核实确</w:t>
      </w:r>
      <w:r>
        <w:rPr>
          <w:rFonts w:hint="eastAsia" w:ascii="仿宋" w:hAnsi="仿宋" w:eastAsia="仿宋" w:cs="仿宋"/>
          <w:sz w:val="31"/>
          <w:szCs w:val="31"/>
        </w:rPr>
        <w:t xml:space="preserve"> </w:t>
      </w:r>
      <w:r>
        <w:rPr>
          <w:rFonts w:hint="eastAsia" w:ascii="仿宋" w:hAnsi="仿宋" w:eastAsia="仿宋" w:cs="仿宋"/>
          <w:spacing w:val="-9"/>
          <w:sz w:val="31"/>
          <w:szCs w:val="31"/>
        </w:rPr>
        <w:t>认。</w:t>
      </w:r>
    </w:p>
    <w:p>
      <w:pPr>
        <w:pStyle w:val="2"/>
        <w:spacing w:before="5" w:line="335" w:lineRule="auto"/>
        <w:ind w:right="36" w:firstLine="550"/>
        <w:rPr>
          <w:rFonts w:hint="eastAsia" w:ascii="仿宋" w:hAnsi="仿宋" w:eastAsia="仿宋" w:cs="仿宋"/>
          <w:sz w:val="31"/>
          <w:szCs w:val="31"/>
        </w:rPr>
      </w:pPr>
      <w:r>
        <w:rPr>
          <w:rFonts w:hint="eastAsia" w:ascii="仿宋" w:hAnsi="仿宋" w:eastAsia="仿宋" w:cs="仿宋"/>
          <w:spacing w:val="1"/>
          <w:sz w:val="31"/>
          <w:szCs w:val="31"/>
        </w:rPr>
        <w:t>新增和退出对象名单须根据实际情况予以公示，公示时间</w:t>
      </w:r>
      <w:r>
        <w:rPr>
          <w:rFonts w:hint="eastAsia" w:ascii="仿宋" w:hAnsi="仿宋" w:eastAsia="仿宋" w:cs="仿宋"/>
          <w:spacing w:val="4"/>
          <w:sz w:val="31"/>
          <w:szCs w:val="31"/>
        </w:rPr>
        <w:t xml:space="preserve"> </w:t>
      </w:r>
      <w:r>
        <w:rPr>
          <w:rFonts w:hint="eastAsia" w:ascii="仿宋" w:hAnsi="仿宋" w:eastAsia="仿宋" w:cs="仿宋"/>
          <w:spacing w:val="18"/>
          <w:sz w:val="31"/>
          <w:szCs w:val="31"/>
        </w:rPr>
        <w:t>为5个工作日。</w:t>
      </w:r>
    </w:p>
    <w:p>
      <w:pPr>
        <w:pStyle w:val="2"/>
        <w:tabs>
          <w:tab w:val="left" w:pos="8929"/>
        </w:tabs>
        <w:spacing w:before="101" w:line="332" w:lineRule="auto"/>
        <w:ind w:firstLine="705"/>
        <w:jc w:val="both"/>
        <w:rPr>
          <w:rFonts w:hint="eastAsia" w:ascii="仿宋" w:hAnsi="仿宋" w:eastAsia="仿宋" w:cs="仿宋"/>
          <w:sz w:val="31"/>
          <w:szCs w:val="31"/>
        </w:rPr>
      </w:pPr>
      <w:r>
        <w:rPr>
          <w:rFonts w:hint="eastAsia" w:ascii="仿宋" w:hAnsi="仿宋" w:eastAsia="仿宋" w:cs="仿宋"/>
          <w:spacing w:val="11"/>
          <w:sz w:val="31"/>
          <w:szCs w:val="31"/>
        </w:rPr>
        <w:t>公示无异议的，村</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居</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按程序将</w:t>
      </w:r>
      <w:r>
        <w:rPr>
          <w:rFonts w:hint="eastAsia" w:ascii="仿宋" w:hAnsi="仿宋" w:eastAsia="仿宋" w:cs="仿宋"/>
          <w:spacing w:val="9"/>
          <w:sz w:val="31"/>
          <w:szCs w:val="31"/>
        </w:rPr>
        <w:t>《计划生育家庭特别扶助对象申</w:t>
      </w:r>
      <w:r>
        <w:rPr>
          <w:rFonts w:hint="eastAsia" w:ascii="仿宋" w:hAnsi="仿宋" w:eastAsia="仿宋" w:cs="仿宋"/>
          <w:spacing w:val="8"/>
          <w:sz w:val="31"/>
          <w:szCs w:val="31"/>
        </w:rPr>
        <w:t>请表》</w:t>
      </w:r>
      <w:r>
        <w:rPr>
          <w:rFonts w:hint="eastAsia" w:ascii="仿宋" w:hAnsi="仿宋" w:eastAsia="仿宋" w:cs="仿宋"/>
          <w:spacing w:val="2"/>
          <w:sz w:val="31"/>
          <w:szCs w:val="31"/>
        </w:rPr>
        <w:t>《计划生育家庭扶助对象退出报告单》</w:t>
      </w:r>
      <w:r>
        <w:rPr>
          <w:rFonts w:hint="eastAsia" w:ascii="仿宋" w:hAnsi="仿宋" w:eastAsia="仿宋" w:cs="仿宋"/>
          <w:spacing w:val="2"/>
          <w:sz w:val="31"/>
          <w:szCs w:val="31"/>
          <w:lang w:eastAsia="zh-CN"/>
        </w:rPr>
        <w:t>，</w:t>
      </w:r>
      <w:r>
        <w:rPr>
          <w:rFonts w:hint="eastAsia" w:ascii="仿宋" w:hAnsi="仿宋" w:eastAsia="仿宋" w:cs="仿宋"/>
          <w:spacing w:val="2"/>
          <w:sz w:val="31"/>
          <w:szCs w:val="31"/>
        </w:rPr>
        <w:t>连同相关材料原件和复</w:t>
      </w:r>
      <w:r>
        <w:rPr>
          <w:rFonts w:hint="eastAsia" w:ascii="仿宋" w:hAnsi="仿宋" w:eastAsia="仿宋" w:cs="仿宋"/>
          <w:sz w:val="31"/>
          <w:szCs w:val="31"/>
        </w:rPr>
        <w:t xml:space="preserve"> </w:t>
      </w:r>
      <w:r>
        <w:rPr>
          <w:rFonts w:hint="eastAsia" w:ascii="仿宋" w:hAnsi="仿宋" w:eastAsia="仿宋" w:cs="仿宋"/>
          <w:spacing w:val="24"/>
          <w:sz w:val="31"/>
          <w:szCs w:val="31"/>
        </w:rPr>
        <w:t>印件上报乡</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镇</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w:t>
      </w:r>
    </w:p>
    <w:p>
      <w:pPr>
        <w:pStyle w:val="2"/>
        <w:spacing w:before="18" w:line="220" w:lineRule="auto"/>
        <w:ind w:firstLine="620" w:firstLineChars="200"/>
        <w:rPr>
          <w:rFonts w:hint="eastAsia" w:ascii="仿宋" w:hAnsi="仿宋" w:eastAsia="仿宋" w:cs="仿宋"/>
          <w:sz w:val="25"/>
          <w:szCs w:val="25"/>
        </w:rPr>
      </w:pPr>
      <w:r>
        <w:rPr>
          <w:rFonts w:hint="eastAsia" w:ascii="仿宋" w:hAnsi="仿宋" w:eastAsia="仿宋" w:cs="仿宋"/>
          <w:sz w:val="31"/>
          <w:szCs w:val="31"/>
        </w:rPr>
        <w:t>对不符合条件的对象，要告知本人或家属并做好政策解</w:t>
      </w:r>
      <w:r>
        <w:rPr>
          <w:rFonts w:hint="eastAsia" w:ascii="仿宋" w:hAnsi="仿宋" w:eastAsia="仿宋" w:cs="仿宋"/>
          <w:spacing w:val="-14"/>
          <w:sz w:val="25"/>
          <w:szCs w:val="25"/>
        </w:rPr>
        <w:t>工 作</w:t>
      </w:r>
      <w:r>
        <w:rPr>
          <w:rFonts w:hint="eastAsia" w:ascii="仿宋" w:hAnsi="仿宋" w:eastAsia="仿宋" w:cs="仿宋"/>
          <w:spacing w:val="-27"/>
          <w:sz w:val="25"/>
          <w:szCs w:val="25"/>
        </w:rPr>
        <w:t xml:space="preserve"> </w:t>
      </w:r>
      <w:r>
        <w:rPr>
          <w:rFonts w:hint="eastAsia" w:ascii="仿宋" w:hAnsi="仿宋" w:eastAsia="仿宋" w:cs="仿宋"/>
          <w:spacing w:val="-14"/>
          <w:sz w:val="25"/>
          <w:szCs w:val="25"/>
        </w:rPr>
        <w:t>。</w:t>
      </w:r>
    </w:p>
    <w:p>
      <w:pPr>
        <w:spacing w:before="161" w:line="223" w:lineRule="auto"/>
        <w:ind w:left="705"/>
        <w:rPr>
          <w:rFonts w:hint="eastAsia" w:ascii="仿宋" w:hAnsi="仿宋" w:eastAsia="仿宋" w:cs="仿宋"/>
          <w:sz w:val="31"/>
          <w:szCs w:val="31"/>
          <w:lang w:eastAsia="zh-CN"/>
        </w:rPr>
      </w:pPr>
      <w:r>
        <w:rPr>
          <w:rFonts w:hint="eastAsia" w:ascii="仿宋" w:hAnsi="仿宋" w:eastAsia="仿宋" w:cs="仿宋"/>
          <w:spacing w:val="17"/>
          <w:sz w:val="31"/>
          <w:szCs w:val="31"/>
        </w:rPr>
        <w:t>乡级初审</w:t>
      </w:r>
      <w:r>
        <w:rPr>
          <w:rFonts w:hint="eastAsia" w:ascii="仿宋" w:hAnsi="仿宋" w:eastAsia="仿宋" w:cs="仿宋"/>
          <w:spacing w:val="17"/>
          <w:sz w:val="31"/>
          <w:szCs w:val="31"/>
          <w:lang w:eastAsia="zh-CN"/>
        </w:rPr>
        <w:t>：</w:t>
      </w:r>
    </w:p>
    <w:p>
      <w:pPr>
        <w:spacing w:before="178" w:line="335" w:lineRule="auto"/>
        <w:ind w:left="154" w:right="40" w:firstLine="550"/>
        <w:rPr>
          <w:rFonts w:hint="eastAsia" w:ascii="仿宋" w:hAnsi="仿宋" w:eastAsia="仿宋" w:cs="仿宋"/>
          <w:spacing w:val="1"/>
          <w:sz w:val="31"/>
          <w:szCs w:val="31"/>
        </w:rPr>
      </w:pPr>
      <w:r>
        <w:rPr>
          <w:rFonts w:hint="eastAsia" w:ascii="仿宋" w:hAnsi="仿宋" w:eastAsia="仿宋" w:cs="仿宋"/>
          <w:spacing w:val="10"/>
          <w:sz w:val="31"/>
          <w:szCs w:val="31"/>
        </w:rPr>
        <w:t>乡</w:t>
      </w:r>
      <w:r>
        <w:rPr>
          <w:rFonts w:hint="eastAsia" w:ascii="仿宋" w:hAnsi="仿宋" w:eastAsia="仿宋" w:cs="仿宋"/>
          <w:spacing w:val="10"/>
          <w:sz w:val="31"/>
          <w:szCs w:val="31"/>
          <w:lang w:eastAsia="zh-CN"/>
        </w:rPr>
        <w:t>（</w:t>
      </w:r>
      <w:r>
        <w:rPr>
          <w:rFonts w:hint="eastAsia" w:ascii="仿宋" w:hAnsi="仿宋" w:eastAsia="仿宋" w:cs="仿宋"/>
          <w:spacing w:val="10"/>
          <w:sz w:val="31"/>
          <w:szCs w:val="31"/>
        </w:rPr>
        <w:t>镇</w:t>
      </w:r>
      <w:r>
        <w:rPr>
          <w:rFonts w:hint="eastAsia" w:ascii="仿宋" w:hAnsi="仿宋" w:eastAsia="仿宋" w:cs="仿宋"/>
          <w:spacing w:val="10"/>
          <w:sz w:val="31"/>
          <w:szCs w:val="31"/>
          <w:lang w:eastAsia="zh-CN"/>
        </w:rPr>
        <w:t>）</w:t>
      </w:r>
      <w:r>
        <w:rPr>
          <w:rFonts w:hint="eastAsia" w:ascii="仿宋" w:hAnsi="仿宋" w:eastAsia="仿宋" w:cs="仿宋"/>
          <w:spacing w:val="10"/>
          <w:sz w:val="31"/>
          <w:szCs w:val="31"/>
        </w:rPr>
        <w:t>对村级上报的资料进行初审，签署意见并加</w:t>
      </w:r>
      <w:r>
        <w:rPr>
          <w:rFonts w:hint="eastAsia" w:ascii="仿宋" w:hAnsi="仿宋" w:eastAsia="仿宋" w:cs="仿宋"/>
          <w:spacing w:val="5"/>
          <w:sz w:val="31"/>
          <w:szCs w:val="31"/>
        </w:rPr>
        <w:t xml:space="preserve">  </w:t>
      </w:r>
      <w:r>
        <w:rPr>
          <w:rFonts w:hint="eastAsia" w:ascii="仿宋" w:hAnsi="仿宋" w:eastAsia="仿宋" w:cs="仿宋"/>
          <w:spacing w:val="2"/>
          <w:sz w:val="31"/>
          <w:szCs w:val="31"/>
        </w:rPr>
        <w:t>盖乡级政府公章，将相关申请材料报送县级卫生健康行政部</w:t>
      </w:r>
      <w:r>
        <w:rPr>
          <w:rFonts w:hint="eastAsia" w:ascii="仿宋" w:hAnsi="仿宋" w:eastAsia="仿宋" w:cs="仿宋"/>
          <w:spacing w:val="1"/>
          <w:sz w:val="31"/>
          <w:szCs w:val="31"/>
        </w:rPr>
        <w:t>门。</w:t>
      </w:r>
    </w:p>
    <w:p>
      <w:pPr>
        <w:spacing w:before="7" w:line="223" w:lineRule="auto"/>
        <w:ind w:left="709"/>
        <w:outlineLvl w:val="6"/>
        <w:rPr>
          <w:rFonts w:hint="eastAsia" w:ascii="仿宋" w:hAnsi="仿宋" w:eastAsia="仿宋" w:cs="仿宋"/>
          <w:b w:val="0"/>
          <w:bCs w:val="0"/>
          <w:sz w:val="31"/>
          <w:szCs w:val="31"/>
          <w:lang w:eastAsia="zh-CN"/>
        </w:rPr>
      </w:pPr>
      <w:r>
        <w:rPr>
          <w:rFonts w:hint="eastAsia" w:ascii="仿宋" w:hAnsi="仿宋" w:eastAsia="仿宋" w:cs="仿宋"/>
          <w:b w:val="0"/>
          <w:bCs w:val="0"/>
          <w:spacing w:val="6"/>
          <w:sz w:val="31"/>
          <w:szCs w:val="31"/>
        </w:rPr>
        <w:t>县级审核确认</w:t>
      </w:r>
      <w:r>
        <w:rPr>
          <w:rFonts w:hint="eastAsia" w:ascii="仿宋" w:hAnsi="仿宋" w:eastAsia="仿宋" w:cs="仿宋"/>
          <w:b w:val="0"/>
          <w:bCs w:val="0"/>
          <w:spacing w:val="6"/>
          <w:sz w:val="31"/>
          <w:szCs w:val="31"/>
          <w:lang w:eastAsia="zh-CN"/>
        </w:rPr>
        <w:t>：</w:t>
      </w:r>
    </w:p>
    <w:p>
      <w:pPr>
        <w:spacing w:line="580" w:lineRule="exact"/>
        <w:ind w:firstLine="668" w:firstLineChars="200"/>
        <w:rPr>
          <w:rFonts w:hint="eastAsia" w:ascii="仿宋" w:hAnsi="仿宋" w:eastAsia="仿宋" w:cs="仿宋"/>
          <w:color w:val="auto"/>
          <w:sz w:val="32"/>
          <w:szCs w:val="32"/>
        </w:rPr>
      </w:pPr>
      <w:r>
        <w:rPr>
          <w:rFonts w:hint="eastAsia" w:ascii="仿宋" w:hAnsi="仿宋" w:eastAsia="仿宋" w:cs="仿宋"/>
          <w:spacing w:val="12"/>
          <w:sz w:val="31"/>
          <w:szCs w:val="31"/>
        </w:rPr>
        <w:t>县级卫生健康行政部门对乡</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镇</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上报的材料进行</w:t>
      </w:r>
      <w:r>
        <w:rPr>
          <w:rFonts w:hint="eastAsia" w:ascii="仿宋" w:hAnsi="仿宋" w:eastAsia="仿宋" w:cs="仿宋"/>
          <w:sz w:val="31"/>
          <w:szCs w:val="31"/>
        </w:rPr>
        <w:t>审核，确认当年扶助对象名单。</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3.审批。审核通过视同审批完成。</w:t>
      </w:r>
    </w:p>
    <w:p>
      <w:pPr>
        <w:spacing w:line="580" w:lineRule="exact"/>
        <w:ind w:firstLine="640" w:firstLineChars="200"/>
        <w:jc w:val="both"/>
        <w:rPr>
          <w:rFonts w:hint="eastAsia" w:ascii="仿宋" w:hAnsi="仿宋" w:eastAsia="仿宋" w:cs="仿宋"/>
          <w:sz w:val="36"/>
          <w:szCs w:val="36"/>
          <w:lang w:val="en-US" w:eastAsia="zh-CN"/>
        </w:rPr>
      </w:pPr>
      <w:r>
        <w:rPr>
          <w:rFonts w:hint="eastAsia" w:ascii="仿宋" w:hAnsi="仿宋" w:eastAsia="仿宋" w:cs="仿宋"/>
          <w:color w:val="auto"/>
          <w:sz w:val="32"/>
          <w:szCs w:val="32"/>
        </w:rPr>
        <w:t>4.发放。</w:t>
      </w:r>
      <w:r>
        <w:rPr>
          <w:rFonts w:hint="eastAsia" w:ascii="仿宋" w:hAnsi="仿宋" w:eastAsia="仿宋" w:cs="仿宋"/>
          <w:b w:val="0"/>
          <w:bCs w:val="0"/>
          <w:color w:val="auto"/>
          <w:sz w:val="32"/>
          <w:szCs w:val="32"/>
          <w:lang w:eastAsia="zh-CN"/>
        </w:rPr>
        <w:t>每半年发放一次</w:t>
      </w:r>
      <w:r>
        <w:rPr>
          <w:rFonts w:hint="eastAsia" w:ascii="仿宋" w:hAnsi="仿宋" w:eastAsia="仿宋" w:cs="仿宋"/>
          <w:b w:val="0"/>
          <w:bCs w:val="0"/>
          <w:color w:val="auto"/>
          <w:sz w:val="32"/>
          <w:szCs w:val="32"/>
        </w:rPr>
        <w:t>，由金融代理机构年底前发放完毕。</w:t>
      </w:r>
    </w:p>
    <w:p>
      <w:pPr>
        <w:spacing w:line="580" w:lineRule="exact"/>
        <w:jc w:val="both"/>
        <w:rPr>
          <w:rFonts w:hint="eastAsia" w:ascii="Times New Roman" w:hAnsi="方正小标宋_GBK" w:eastAsia="方正小标宋_GBK"/>
          <w:sz w:val="36"/>
          <w:szCs w:val="36"/>
          <w:lang w:val="en-US" w:eastAsia="zh-CN"/>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七</w:t>
      </w:r>
      <w:r>
        <w:rPr>
          <w:rFonts w:hint="eastAsia" w:ascii="宋体" w:hAnsi="宋体" w:eastAsia="宋体" w:cs="宋体"/>
          <w:b/>
          <w:bCs/>
          <w:sz w:val="44"/>
          <w:szCs w:val="44"/>
        </w:rPr>
        <w:t>、残疾军人定期抚恤资金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1.《军人抚恤优待条例》（2004年8月1日中华人民共和国国务院中华人民共和国中央军事委员会令第413号公布，根据2019年3月2日中华人民共和国国务院令第709号《国务院关于修改部分行政法规的决定》第二次修订）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2.河北省实施《军人抚恤优待条例》办法（2009年1月16日河北省人民政府令〔2009〕第2号公布，根据2014年11月25日《河北省人民政府关于修改〈河北省实施《军人抚恤优待条例》办法〉的决定》第二次修订）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1—10级残疾军人。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根据残疾性质、等级不同8180.8元/月—858.3元/月。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请。申请人（精神病患者由其利害关系人帮助申请，下同）申请评定残疾等级，应当向所在单位提出书面申请。申请人所在单位应及时审查评定残疾等级申请，出具书面意见并加盖单位公章，连同相关材料一并报送户籍地县级人民政府退役军人事务部门审查。没有工作单位的或者以原致残部位申请评定残疾等级的，可以直接向户籍地县级人民政府退役军人事务部门提出申请。申请人申请评定残疾等级，应当提供以下真实确切材料：书面申请，身份证或者居民户口簿复印件，退役军人证（退役军人登记表），本人近期二寸免冠彩色照片、因战因公致残档案记载或者原始医疗证明。</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w:t>
      </w:r>
      <w:r>
        <w:rPr>
          <w:rFonts w:hint="eastAsia" w:ascii="仿宋" w:hAnsi="仿宋" w:eastAsia="仿宋" w:cs="仿宋"/>
          <w:sz w:val="32"/>
          <w:szCs w:val="32"/>
        </w:rPr>
        <w:t>县级人民政府退役军人事务部门对报送的有关材料进行核对，对材料不全或者材料不符合法定形式的应当告知申请人补充材料。县级人民政府退役军人事务部门经审查认为申请人符合因战因公负伤条件的，在报经设区的市级人民政府以上退役军人事务部门审核同意后，应当填写《残疾等级评定审批表》，并在受理之日起20个工作日内，签发《受理通知书》，通知本人到设区的市级人民政府以上退役军人事务部门指定的医疗卫生机构，对属于因战因公导致的残疾情况进行鉴定，由医疗卫生专家小组根据《军人残疾等级评定标准》，出具残疾等级医学鉴定意见。职业病的残疾情况鉴定由省级人民政府退役军人事务部门指定的承担职业病诊断的医疗卫生机构作出；精神病的残疾情况鉴定由省级人民政府退役军人事务部门指定的二级以上精神病专科医院作出。县级人民政府退役军人事务部门依据医疗卫生专家小组出具的残疾等级医学鉴定意见对申请人拟定残疾等级，在《残疾等级评定审批表》上签署意见，加盖印章，连同其他申请材料，于收到医疗卫生专家小组签署意见之日起20个工作日内，一并报送设区的市级人民政府退役军人事务部门。经审查认为不符合因战因公负伤条件的，或者经医疗卫生专家小组鉴定达不到补评或者调整残疾等级标准的，应当根据《军人抚恤优待条例》相关规定逐级上报省级人民政府退役军人事务部门。经审查认为不符合因战因公负伤条件的，或者经医疗卫生专家小组鉴定达不到新评或者调整残疾等级标准的，应当填写《残疾等级评定结果告知书》，连同申请人提供的材料，退还申请人或者所在单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3.复审。</w:t>
      </w:r>
      <w:r>
        <w:rPr>
          <w:rFonts w:hint="eastAsia" w:ascii="仿宋" w:hAnsi="仿宋" w:eastAsia="仿宋" w:cs="仿宋"/>
          <w:sz w:val="32"/>
          <w:szCs w:val="32"/>
        </w:rPr>
        <w:t>设区的市级人民政府退役军人事务部门对报送的材料审查后，在《残疾等级评定审批表》上签署意见，并加盖印章。对符合条件的，于收到材料之日起20个工作日内，将上述材料报送省级人民政府退役军人事务部门。对不符合条件的，逐级退还申请人或者其所在单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4.公示。</w:t>
      </w:r>
      <w:r>
        <w:rPr>
          <w:rFonts w:hint="eastAsia" w:ascii="仿宋" w:hAnsi="仿宋" w:eastAsia="仿宋" w:cs="仿宋"/>
          <w:sz w:val="32"/>
          <w:szCs w:val="32"/>
        </w:rPr>
        <w:t>省级人民政府退役军人事务部门对报送的材料初审后，认为符合条件的，逐级通知县级人民政府退役军人事务部门对申请人的评残情况进行公示。公示内容应当包括致残的时间、地点、原因、残疾情况（涉及隐私或者不宜公开的不公示）、拟定的残疾等级以及县级退役军人事务部门联系方式。公示应当在申请人工作单位所在地或者居住地进行，时间不少于7个工作日。县级人民政府退役军人事务部门应当对公示中反馈的意见进行核实并签署意见，逐级上报省级人民政府退役军人事务部门，对调整等级的应当将本人持有的伤残人员证一并上报。</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认定。省级人民政府退役军人事务部门应当对公示的意见进行审核，在《残疾等级评定审批表》上签署审批意见，加盖印章。对符合条件的，办理伤残人员证（调整等级的，在证件变更栏处填写新等级），于公示结束之日起60个工作日内逐级发给申请人或者其所在单位。对不符合条件的，填写《残疾等级评定结果告知书》，连同申请人提供的材料，于收到材料之日或者公示结束之日起60个工作日内逐级退还申请人或者其所在单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建档发放。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center"/>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八</w:t>
      </w:r>
      <w:r>
        <w:rPr>
          <w:rFonts w:hint="eastAsia" w:ascii="宋体" w:hAnsi="宋体" w:eastAsia="宋体" w:cs="宋体"/>
          <w:b/>
          <w:bCs/>
          <w:sz w:val="44"/>
          <w:szCs w:val="44"/>
        </w:rPr>
        <w:t>、烈士遗属、因公牺牲军人遗属、病故军人遗属定期抚恤资金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1.《军人抚恤优待条例》（2004年8月1日中华人民共和国国务院中华人民共和国中央军事委员会令第413号公布，根据2019年3月2日中华人民共和国国务院令第709号《国务院关于修改部分行政法规的决定》第二次修订）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2.河北省实施《军人抚恤优待条例》办法（2009年1月16日河北省人民政府令〔2009〕第2号公布，根据2014年11月25日《河北省人民政府关于修改〈河北省实施《军人抚恤优待条例》办法〉的决定》第二次修订）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烈士、因公牺牲军人、病故军人的父母(抚养人)、配偶无劳动能力、无生活费来源，或者收入水平低于当地居民平均生活水平的；子女未满18周岁或者已满18周岁但因上学或者残疾无生活费来源的；兄弟姐妹未满18周岁或者已满18周岁但因上学无生活费来源且由该军人生前供养的。</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烈士遗属2625</w:t>
      </w:r>
      <w:r>
        <w:rPr>
          <w:rFonts w:hint="eastAsia" w:ascii="仿宋" w:hAnsi="仿宋" w:eastAsia="仿宋" w:cs="仿宋"/>
          <w:sz w:val="32"/>
          <w:szCs w:val="32"/>
        </w:rPr>
        <w:t>元/月</w:t>
      </w:r>
      <w:r>
        <w:rPr>
          <w:rFonts w:hint="eastAsia" w:ascii="仿宋" w:hAnsi="仿宋" w:eastAsia="仿宋" w:cs="仿宋"/>
          <w:kern w:val="0"/>
          <w:sz w:val="32"/>
          <w:szCs w:val="32"/>
        </w:rPr>
        <w:t>，因公牺牲军人遗属2263.3</w:t>
      </w:r>
      <w:r>
        <w:rPr>
          <w:rFonts w:hint="eastAsia" w:ascii="仿宋" w:hAnsi="仿宋" w:eastAsia="仿宋" w:cs="仿宋"/>
          <w:sz w:val="32"/>
          <w:szCs w:val="32"/>
        </w:rPr>
        <w:t>元/月</w:t>
      </w:r>
      <w:r>
        <w:rPr>
          <w:rFonts w:hint="eastAsia" w:ascii="仿宋" w:hAnsi="仿宋" w:eastAsia="仿宋" w:cs="仿宋"/>
          <w:kern w:val="0"/>
          <w:sz w:val="32"/>
          <w:szCs w:val="32"/>
        </w:rPr>
        <w:t>，病故军人遗属2132.5</w:t>
      </w:r>
      <w:r>
        <w:rPr>
          <w:rFonts w:hint="eastAsia" w:ascii="仿宋" w:hAnsi="仿宋" w:eastAsia="仿宋" w:cs="仿宋"/>
          <w:sz w:val="32"/>
          <w:szCs w:val="32"/>
        </w:rPr>
        <w:t>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1.个人申请</w:t>
      </w:r>
      <w:r>
        <w:rPr>
          <w:rFonts w:hint="eastAsia" w:ascii="仿宋" w:hAnsi="仿宋" w:eastAsia="仿宋" w:cs="仿宋"/>
          <w:sz w:val="32"/>
          <w:szCs w:val="32"/>
        </w:rPr>
        <w:t>。符合条件人员需携带本人身份证、户口簿、烈士证明书、因公牺牲证明书、病故军人证明书等相关材料，向户籍所在地村（居）委会提出申请并办理登记手续，填写有关登记审核表。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初审把关。对相关人员的申报材料，由村（居）委会初审、乡（镇、街道）复核，并做好登记工作。对符合条件的签署意见后，建有关登记审核表、人员花名册和个人相关资料复印件等材料县级退役军人事务部门；对经复核不符合条件的，应书面说明理由并告知本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3.会审认定</w:t>
      </w:r>
      <w:r>
        <w:rPr>
          <w:rFonts w:hint="eastAsia" w:ascii="仿宋" w:hAnsi="仿宋" w:eastAsia="仿宋" w:cs="仿宋"/>
          <w:sz w:val="32"/>
          <w:szCs w:val="32"/>
        </w:rPr>
        <w:t>。县（市、区）退役军人事务局对乡（镇、街道）上报的材料，组织专门人员认真核实其身份，逐一审定。对符合条件的，由申请人所在村（居）委会进行张榜公示。对公示期间及以后有异议的，县（市、区）退役军人事务局要组织专人调查核实。经查不符合条件的，应书面通知本人并说明理由。</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center"/>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九</w:t>
      </w:r>
      <w:r>
        <w:rPr>
          <w:rFonts w:hint="eastAsia" w:ascii="宋体" w:hAnsi="宋体" w:eastAsia="宋体" w:cs="宋体"/>
          <w:b/>
          <w:bCs/>
          <w:sz w:val="44"/>
          <w:szCs w:val="44"/>
        </w:rPr>
        <w:t>、在乡复员军人生活补助资金</w:t>
      </w:r>
    </w:p>
    <w:p>
      <w:pPr>
        <w:spacing w:line="580" w:lineRule="exact"/>
        <w:ind w:firstLine="640" w:firstLineChars="200"/>
        <w:rPr>
          <w:rFonts w:hint="eastAsia" w:ascii="仿宋" w:hAnsi="仿宋" w:eastAsia="仿宋" w:cs="仿宋"/>
          <w:b/>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1.《军人抚恤优待条例》（2004年8月1日中华人民共和国国务院中华人民共和国中央军事委员会令第413号公布，根据2019年3月2日中华人民共和国国务院令第709号《国务院关于修改部分行政法规的决定》第二次修订）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2.河北省实施《军人抚恤优待条例》办法（2009年1月16日河北省人民政府令〔2009〕第2号公布，根据2014年11月25日《河北省人民政府关于修改〈河北省实施《军人抚恤优待条例》办法〉的决定》第二次修订）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1954年10月31日之前入伍，后经批准从部队复员的人员。</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抗日战争时期在乡复员军人1695元/月，解放战争时期在乡复员军人1650元/月，</w:t>
      </w:r>
      <w:r>
        <w:rPr>
          <w:rFonts w:hint="eastAsia" w:ascii="仿宋" w:hAnsi="仿宋" w:eastAsia="仿宋" w:cs="仿宋"/>
          <w:sz w:val="32"/>
          <w:szCs w:val="32"/>
          <w:lang w:eastAsia="zh-CN"/>
        </w:rPr>
        <w:t>中华人民共和国成立后</w:t>
      </w:r>
      <w:r>
        <w:rPr>
          <w:rFonts w:hint="eastAsia" w:ascii="仿宋" w:hAnsi="仿宋" w:eastAsia="仿宋" w:cs="仿宋"/>
          <w:sz w:val="32"/>
          <w:szCs w:val="32"/>
        </w:rPr>
        <w:t>在乡复员军人1645元/月。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1.个人申报</w:t>
      </w:r>
      <w:r>
        <w:rPr>
          <w:rFonts w:hint="eastAsia" w:ascii="仿宋" w:hAnsi="仿宋" w:eastAsia="仿宋" w:cs="仿宋"/>
          <w:sz w:val="32"/>
          <w:szCs w:val="32"/>
        </w:rPr>
        <w:t>。符合条件人员需携带本人身份证、户口簿、退伍证等相关材料，向户籍所在地村（居）委会提出申请并办理登记手续，填写有关登记审核表。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2.初审把关</w:t>
      </w:r>
      <w:r>
        <w:rPr>
          <w:rFonts w:hint="eastAsia" w:ascii="仿宋" w:hAnsi="仿宋" w:eastAsia="仿宋" w:cs="仿宋"/>
          <w:sz w:val="32"/>
          <w:szCs w:val="32"/>
        </w:rPr>
        <w:t>。对相关人员的申报材料，由村（居）委会初审、乡（镇、街道）复核，并做好登记工作。对符合条件的签署意见后，建有关登记审核表、人员花名册和个人相关资料复印件等材料县级退役军人事务部门；对经复核不符合条件的，应书面说明理由并告知本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3.会审认定</w:t>
      </w:r>
      <w:r>
        <w:rPr>
          <w:rFonts w:hint="eastAsia" w:ascii="仿宋" w:hAnsi="仿宋" w:eastAsia="仿宋" w:cs="仿宋"/>
          <w:sz w:val="32"/>
          <w:szCs w:val="32"/>
        </w:rPr>
        <w:t>。县（市、区）退役军人事务局对乡（镇、街道）上报的材料，组织专门人员认真核实其身份，逐一审定其入伍年限等条件。对符合条件的，由申请人所在村（居）委会进行张榜公示。对公示期间及以后有异议的，县（市、区）退役军人事务局要组织专人调查核实。经查不符合条件的，应书面通知本人并说明理由。</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both"/>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w:t>
      </w:r>
      <w:r>
        <w:rPr>
          <w:rFonts w:hint="eastAsia" w:ascii="宋体" w:hAnsi="宋体" w:eastAsia="宋体" w:cs="宋体"/>
          <w:b/>
          <w:bCs/>
          <w:sz w:val="44"/>
          <w:szCs w:val="44"/>
        </w:rPr>
        <w:t>、带病回乡退伍军人生活补助资金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1.民政部《关于进一步规范带病回乡退伍军人认定有关问题的通知》（民函</w:t>
      </w:r>
      <w:r>
        <w:rPr>
          <w:rFonts w:hint="eastAsia" w:ascii="仿宋" w:hAnsi="仿宋" w:eastAsia="仿宋" w:cs="仿宋"/>
          <w:kern w:val="0"/>
          <w:sz w:val="32"/>
          <w:szCs w:val="32"/>
        </w:rPr>
        <w:t>〔2012〕</w:t>
      </w:r>
      <w:r>
        <w:rPr>
          <w:rFonts w:hint="eastAsia" w:ascii="仿宋" w:hAnsi="仿宋" w:eastAsia="仿宋" w:cs="仿宋"/>
          <w:sz w:val="32"/>
          <w:szCs w:val="32"/>
        </w:rPr>
        <w:t>255号）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河北省民政厅《关于进一步规范带病回乡退伍军人认定有关问题的通知》（冀民</w:t>
      </w:r>
      <w:r>
        <w:rPr>
          <w:rFonts w:hint="eastAsia" w:ascii="仿宋" w:hAnsi="仿宋" w:eastAsia="仿宋" w:cs="仿宋"/>
          <w:kern w:val="0"/>
          <w:sz w:val="32"/>
          <w:szCs w:val="32"/>
        </w:rPr>
        <w:t>〔2012〕</w:t>
      </w:r>
      <w:r>
        <w:rPr>
          <w:rFonts w:hint="eastAsia" w:ascii="仿宋" w:hAnsi="仿宋" w:eastAsia="仿宋" w:cs="仿宋"/>
          <w:sz w:val="32"/>
          <w:szCs w:val="32"/>
        </w:rPr>
        <w:t>91号）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仅限于服现役期间患病的退伍义务兵和初级士官。</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810元/月。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w:t>
      </w:r>
      <w:r>
        <w:rPr>
          <w:rFonts w:hint="eastAsia" w:ascii="仿宋" w:hAnsi="仿宋" w:eastAsia="仿宋" w:cs="仿宋"/>
          <w:sz w:val="32"/>
          <w:szCs w:val="32"/>
        </w:rPr>
        <w:t>个人申报。当事人向本人户籍所在地的县（市、区）退役军人事务局提出申请，并提交以下材料：户口本、退伍军人证、军队医院证明、盖有军队医院病历管理部门印章的慢性病就诊病历复印件及相关医疗检查报告、诊断结论等。</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2.初审认定。县（市、区）退役军人事务局字收到申请人申请20个工作日内对上述材料进行审查。经审查符合条件的，安排体检并将有关材料报设区市退役军人事务局审批</w:t>
      </w:r>
      <w:r>
        <w:rPr>
          <w:rFonts w:hint="eastAsia" w:ascii="仿宋" w:hAnsi="仿宋" w:eastAsia="仿宋" w:cs="仿宋"/>
          <w:sz w:val="32"/>
          <w:szCs w:val="32"/>
        </w:rPr>
        <w:t>。</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3.体检</w:t>
      </w:r>
      <w:r>
        <w:rPr>
          <w:rFonts w:hint="eastAsia" w:ascii="仿宋" w:hAnsi="仿宋" w:eastAsia="仿宋" w:cs="仿宋"/>
          <w:sz w:val="32"/>
          <w:szCs w:val="32"/>
        </w:rPr>
        <w:t>。申请人根据</w:t>
      </w:r>
      <w:r>
        <w:rPr>
          <w:rFonts w:hint="eastAsia" w:ascii="仿宋" w:hAnsi="仿宋" w:eastAsia="仿宋" w:cs="仿宋"/>
          <w:kern w:val="0"/>
          <w:sz w:val="32"/>
          <w:szCs w:val="32"/>
        </w:rPr>
        <w:t>设区市退役军人事务局安排，到指定医院对其服役期间军队医院证明的所患慢性疾病进行检查。</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复审认定设区市退役军人事务局要在10个工作日内建立医疗卫生专家小组，并依据医疗卫生专家小组意见在20日内做出是否符合享受带病回乡退伍军人待遇的结论，并通知县（市、区）退役军人事务局。认为符合条件的，签署批准其享受带病回乡退伍军人待遇的意见。</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cs="仿宋"/>
          <w:kern w:val="0"/>
          <w:sz w:val="32"/>
          <w:szCs w:val="32"/>
        </w:rPr>
        <w:t>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both"/>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十一</w:t>
      </w:r>
      <w:r>
        <w:rPr>
          <w:rFonts w:hint="eastAsia" w:ascii="宋体" w:hAnsi="宋体" w:eastAsia="宋体" w:cs="宋体"/>
          <w:b/>
          <w:bCs/>
          <w:sz w:val="44"/>
          <w:szCs w:val="44"/>
        </w:rPr>
        <w:t>、部分烈士子女发放定期生活补助资金</w:t>
      </w:r>
    </w:p>
    <w:p>
      <w:pPr>
        <w:spacing w:line="580" w:lineRule="exact"/>
        <w:ind w:firstLine="640" w:firstLineChars="200"/>
        <w:rPr>
          <w:rFonts w:hint="eastAsia" w:ascii="仿宋" w:hAnsi="仿宋" w:eastAsia="仿宋" w:cs="仿宋"/>
          <w:b/>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1.民政部 财政部《关于给部分烈士子女发放定期生活补助的通知》（民发</w:t>
      </w:r>
      <w:r>
        <w:rPr>
          <w:rFonts w:hint="eastAsia" w:ascii="仿宋" w:hAnsi="仿宋" w:eastAsia="仿宋" w:cs="仿宋"/>
          <w:kern w:val="0"/>
          <w:sz w:val="32"/>
          <w:szCs w:val="32"/>
        </w:rPr>
        <w:t>〔2012〕</w:t>
      </w:r>
      <w:r>
        <w:rPr>
          <w:rFonts w:hint="eastAsia" w:ascii="仿宋" w:hAnsi="仿宋" w:eastAsia="仿宋" w:cs="仿宋"/>
          <w:sz w:val="32"/>
          <w:szCs w:val="32"/>
        </w:rPr>
        <w:t>27号）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民政部办公厅 财政部办公厅《关于落实给部分烈士子女发放定期生活补助政策的实施意见》（民办发</w:t>
      </w:r>
      <w:r>
        <w:rPr>
          <w:rFonts w:hint="eastAsia" w:ascii="仿宋" w:hAnsi="仿宋" w:eastAsia="仿宋" w:cs="仿宋"/>
          <w:kern w:val="0"/>
          <w:sz w:val="32"/>
          <w:szCs w:val="32"/>
        </w:rPr>
        <w:t>〔2012〕3</w:t>
      </w:r>
      <w:r>
        <w:rPr>
          <w:rFonts w:hint="eastAsia" w:ascii="仿宋" w:hAnsi="仿宋" w:eastAsia="仿宋" w:cs="仿宋"/>
          <w:sz w:val="32"/>
          <w:szCs w:val="32"/>
        </w:rPr>
        <w:t>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3.河北省民政厅 河北省财政厅《关于落实给部分烈士子女发放定期生活补助政策实施意见的通知》（冀民</w:t>
      </w:r>
      <w:r>
        <w:rPr>
          <w:rFonts w:hint="eastAsia" w:ascii="仿宋" w:hAnsi="仿宋" w:eastAsia="仿宋" w:cs="仿宋"/>
          <w:kern w:val="0"/>
          <w:sz w:val="32"/>
          <w:szCs w:val="32"/>
        </w:rPr>
        <w:t>〔2012〕14</w:t>
      </w:r>
      <w:r>
        <w:rPr>
          <w:rFonts w:hint="eastAsia" w:ascii="仿宋" w:hAnsi="仿宋" w:eastAsia="仿宋" w:cs="仿宋"/>
          <w:sz w:val="32"/>
          <w:szCs w:val="32"/>
        </w:rPr>
        <w:t>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政策实施对象的人员范围为，居住在农村和城镇无工作单位、18周岁以前没有享受过定期抚恤金待遇且年满60周岁的烈士子女和建国前错杀后被平反人员子女。</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680元/月。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1.个人申报</w:t>
      </w:r>
      <w:r>
        <w:rPr>
          <w:rFonts w:hint="eastAsia" w:ascii="仿宋" w:hAnsi="仿宋" w:eastAsia="仿宋" w:cs="仿宋"/>
          <w:sz w:val="32"/>
          <w:szCs w:val="32"/>
        </w:rPr>
        <w:t>。符合条件人员需携带本人身份证、户口簿、烈士证明书、错杀后被平反人员证明材料、本人与烈士或错杀后被平反人员关系证明等相关材料，向户籍所在地村（居）委会提出申请并办理登记手续，填写有关登记审核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2.初审把关</w:t>
      </w:r>
      <w:r>
        <w:rPr>
          <w:rFonts w:hint="eastAsia" w:ascii="仿宋" w:hAnsi="仿宋" w:eastAsia="仿宋" w:cs="仿宋"/>
          <w:sz w:val="32"/>
          <w:szCs w:val="32"/>
        </w:rPr>
        <w:t>。对相关人员的申报材料，由村（居）委会初审、乡（镇、街道）复核，并做好登记工作。对符合条件的签署意见后，建有关登记审核表、人员花名册和个人相关资料复印件等材料县级退役军人事务部门；对经复核不符合条件的，应书面说明理由并告知本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3.会审认定</w:t>
      </w:r>
      <w:r>
        <w:rPr>
          <w:rFonts w:hint="eastAsia" w:ascii="仿宋" w:hAnsi="仿宋" w:eastAsia="仿宋" w:cs="仿宋"/>
          <w:sz w:val="32"/>
          <w:szCs w:val="32"/>
        </w:rPr>
        <w:t>。县（市、区）退役军人事务局对乡（镇、街道）上报的材料，组织专门人员认真核实其身份，逐一审定其年龄等条件。对符合条件的，由申请人所在村（居）委会进行张榜公示。对公示期间及以后有异议的，县（市、区）退役军人事务局要组织专人调查核实。经查不符合条件的，应书面通知本人并说明理由。</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both"/>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十二</w:t>
      </w:r>
      <w:r>
        <w:rPr>
          <w:rFonts w:hint="eastAsia" w:ascii="宋体" w:hAnsi="宋体" w:eastAsia="宋体" w:cs="宋体"/>
          <w:b/>
          <w:bCs/>
          <w:sz w:val="44"/>
          <w:szCs w:val="44"/>
        </w:rPr>
        <w:t>、部分农村籍退役士兵发放老年生活补助资金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1.民政部 财政部《关于给部分农村籍退役士兵发放老年生活补助的通知》（民发</w:t>
      </w:r>
      <w:r>
        <w:rPr>
          <w:rFonts w:hint="eastAsia" w:ascii="仿宋" w:hAnsi="仿宋" w:eastAsia="仿宋" w:cs="仿宋"/>
          <w:kern w:val="0"/>
          <w:sz w:val="32"/>
          <w:szCs w:val="32"/>
        </w:rPr>
        <w:t>〔2011〕</w:t>
      </w:r>
      <w:r>
        <w:rPr>
          <w:rFonts w:hint="eastAsia" w:ascii="仿宋" w:hAnsi="仿宋" w:eastAsia="仿宋" w:cs="仿宋"/>
          <w:sz w:val="32"/>
          <w:szCs w:val="32"/>
        </w:rPr>
        <w:t>110号）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2.河北省民政厅《关于落实给部分农村籍退役士兵发放老年生活补助政策措施的通知》（冀民</w:t>
      </w:r>
      <w:r>
        <w:rPr>
          <w:rFonts w:hint="eastAsia" w:ascii="仿宋" w:hAnsi="仿宋" w:eastAsia="仿宋" w:cs="仿宋"/>
          <w:kern w:val="0"/>
          <w:sz w:val="32"/>
          <w:szCs w:val="32"/>
        </w:rPr>
        <w:t>〔2011〕</w:t>
      </w:r>
      <w:r>
        <w:rPr>
          <w:rFonts w:hint="eastAsia" w:ascii="仿宋" w:hAnsi="仿宋" w:eastAsia="仿宋" w:cs="仿宋"/>
          <w:sz w:val="32"/>
          <w:szCs w:val="32"/>
        </w:rPr>
        <w:t>76号）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3.河北省民政厅 河北省财政厅《关于给部分农村籍退役士兵发放老年生活补助的通知》（冀民</w:t>
      </w:r>
      <w:r>
        <w:rPr>
          <w:rFonts w:hint="eastAsia" w:ascii="仿宋" w:hAnsi="仿宋" w:eastAsia="仿宋" w:cs="仿宋"/>
          <w:kern w:val="0"/>
          <w:sz w:val="32"/>
          <w:szCs w:val="32"/>
        </w:rPr>
        <w:t>〔2011〕</w:t>
      </w:r>
      <w:r>
        <w:rPr>
          <w:rFonts w:hint="eastAsia" w:ascii="仿宋" w:hAnsi="仿宋" w:eastAsia="仿宋" w:cs="仿宋"/>
          <w:sz w:val="32"/>
          <w:szCs w:val="32"/>
        </w:rPr>
        <w:t>77号）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政策实施对象的人员范围为，1954年11月1日试行义务兵役制后至《退役士兵安置条例》实施前入伍，年龄在60周岁以上（含60岁）、未享受到国家定期抚恤补助的农村籍退役士兵。</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农村籍退役士兵的界定为，退役时落户农村户籍目前仍为农村户籍、退役时落户农村户籍后转为非农户籍的人员。上述人员中不包括已享受退休金或城镇职工养老保险金待遇的人员。</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每服1年义务兵役补助45元/月。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1.个人申报</w:t>
      </w:r>
      <w:r>
        <w:rPr>
          <w:rFonts w:hint="eastAsia" w:ascii="仿宋" w:hAnsi="仿宋" w:eastAsia="仿宋" w:cs="仿宋"/>
          <w:sz w:val="32"/>
          <w:szCs w:val="32"/>
        </w:rPr>
        <w:t>。符合条件人员携带本人身份证、户口簿、退伍证等相关证明材料，向本人户籍所在地村（居）委会提出申请并办理登记手续，填写有关登记审核表。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2.初审把关</w:t>
      </w:r>
      <w:r>
        <w:rPr>
          <w:rFonts w:hint="eastAsia" w:ascii="仿宋" w:hAnsi="仿宋" w:eastAsia="仿宋" w:cs="仿宋"/>
          <w:sz w:val="32"/>
          <w:szCs w:val="32"/>
        </w:rPr>
        <w:t>。对相关人员的申报材料，由村（居）委会初审、乡（镇、街道）复核，并做好登记工作。对符合条件的签署意见后，将相关等级审核表、人员花名册和个人相关资料复印件等材料上报县（市、区）退役军人事务局；对经审核不符合条件的，应书面说明理由并告知本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3.会审认定</w:t>
      </w:r>
      <w:r>
        <w:rPr>
          <w:rFonts w:hint="eastAsia" w:ascii="仿宋" w:hAnsi="仿宋" w:eastAsia="仿宋" w:cs="仿宋"/>
          <w:sz w:val="32"/>
          <w:szCs w:val="32"/>
        </w:rPr>
        <w:t>。县（市、区）退役军人事务局对乡（镇、街道）上报的材料，组织专门人员认真核实其身份，逐一审定其年龄、服义务兵役的年限等条件。对符合条件的，由申请人所在村（居）委会进行张榜公示。对公示期间及以后有异议的，县（市、区）退役军人事务局要组织专人调查核实。经查不符合条件的，应书面通知本人并说明理由。</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both"/>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十三</w:t>
      </w:r>
      <w:r>
        <w:rPr>
          <w:rFonts w:hint="eastAsia" w:ascii="宋体" w:hAnsi="宋体" w:eastAsia="宋体" w:cs="宋体"/>
          <w:b/>
          <w:bCs/>
          <w:sz w:val="44"/>
          <w:szCs w:val="44"/>
        </w:rPr>
        <w:t>、义务兵家庭优待金资金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1.河北省财政厅 河北省民政厅 河北省军区司令部联合印发《关于认真做好义务兵家庭优待金发放有关工作的通知》（冀财社〔2014〕13号）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2.河北省民政厅 河北省财政厅 河北省军区司令部等三部门再次联合印发《关于调整义务兵家庭优待金标准的通知》（冀民〔2016〕86号）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服现役的义务兵家庭。</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农村义务兵家庭优待金按照每户每年当地上年度农村居民人均可支配收入计发；城镇义务兵家庭优待金标准按照每户每年当地年最低工资标准计发。进藏和到新疆艰苦地区服役义务兵，其家庭优待金按照当地同类户口性质义务兵家庭优待金标准的150%计发。大学生义务兵包括符合条件的高校往届毕业生、应届毕业生、大学在校生和刚被录取的新生的家庭优待金，按我省年平均最低工资标准的150%计发。进藏和到新疆艰苦地区服役的大学生义务兵家庭优待金，按我省年平均最低工资标准的200%计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县（市、区）退役军人事务局按照“兵役机关提供名单，退役军人事务部门核定对象，财政部门核拨资金，金融机构代发到人”的规程，每年7月底前将当年义务兵家庭优待金一次发放到位，无需个人申请。</w:t>
      </w:r>
    </w:p>
    <w:p>
      <w:pPr>
        <w:numPr>
          <w:ilvl w:val="0"/>
          <w:numId w:val="0"/>
        </w:numPr>
        <w:spacing w:line="580" w:lineRule="exact"/>
        <w:jc w:val="center"/>
        <w:rPr>
          <w:rFonts w:hint="eastAsia" w:ascii="Times New Roman" w:hAnsi="方正小标宋_GBK" w:eastAsia="方正小标宋_GBK"/>
          <w:sz w:val="36"/>
          <w:szCs w:val="36"/>
          <w:lang w:val="en-US" w:eastAsia="zh-CN"/>
        </w:rPr>
      </w:pPr>
    </w:p>
    <w:p>
      <w:pPr>
        <w:numPr>
          <w:ilvl w:val="0"/>
          <w:numId w:val="0"/>
        </w:num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十四、</w:t>
      </w:r>
      <w:r>
        <w:rPr>
          <w:rFonts w:hint="eastAsia" w:ascii="宋体" w:hAnsi="宋体" w:eastAsia="宋体" w:cs="宋体"/>
          <w:b/>
          <w:bCs/>
          <w:sz w:val="44"/>
          <w:szCs w:val="44"/>
        </w:rPr>
        <w:t>公益性岗位补贴资金</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sz w:val="32"/>
          <w:szCs w:val="32"/>
        </w:rPr>
        <w:t>河北省财政厅 河北省人力资源和社会保障厅关于印发《河北省就业创业资金管理办法》的通知（冀财规〔2018〕21号）</w:t>
      </w:r>
      <w:r>
        <w:rPr>
          <w:rFonts w:hint="eastAsia" w:ascii="仿宋" w:hAnsi="仿宋" w:eastAsia="仿宋" w:cs="仿宋"/>
          <w:color w:val="auto"/>
          <w:sz w:val="32"/>
          <w:szCs w:val="32"/>
          <w:lang w:eastAsia="zh-CN"/>
        </w:rPr>
        <w:t>和石家庄市人力资源和社会保障局《关于做好</w:t>
      </w:r>
      <w:r>
        <w:rPr>
          <w:rFonts w:hint="eastAsia" w:ascii="仿宋" w:hAnsi="仿宋" w:eastAsia="仿宋" w:cs="仿宋"/>
          <w:color w:val="auto"/>
          <w:sz w:val="32"/>
          <w:szCs w:val="32"/>
          <w:lang w:val="en-US" w:eastAsia="zh-CN"/>
        </w:rPr>
        <w:t>2024年高校毕业生临时公益性岗位招聘工作的通知</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石人社字</w:t>
      </w:r>
      <w:r>
        <w:rPr>
          <w:rFonts w:hint="eastAsia" w:ascii="仿宋" w:hAnsi="仿宋" w:eastAsia="仿宋" w:cs="仿宋"/>
          <w:color w:val="auto"/>
          <w:sz w:val="32"/>
          <w:szCs w:val="32"/>
        </w:rPr>
        <w:t>〔20</w:t>
      </w:r>
      <w:r>
        <w:rPr>
          <w:rFonts w:hint="eastAsia" w:ascii="仿宋" w:hAnsi="仿宋" w:eastAsia="仿宋" w:cs="仿宋"/>
          <w:color w:val="auto"/>
          <w:sz w:val="32"/>
          <w:szCs w:val="32"/>
          <w:lang w:val="en-US" w:eastAsia="zh-CN"/>
        </w:rPr>
        <w:t>24</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63</w:t>
      </w:r>
      <w:r>
        <w:rPr>
          <w:rFonts w:hint="eastAsia" w:ascii="仿宋" w:hAnsi="仿宋" w:eastAsia="仿宋" w:cs="仿宋"/>
          <w:color w:val="auto"/>
          <w:sz w:val="32"/>
          <w:szCs w:val="32"/>
        </w:rPr>
        <w:t>号）</w:t>
      </w:r>
      <w:r>
        <w:rPr>
          <w:rFonts w:hint="eastAsia" w:ascii="仿宋" w:hAnsi="仿宋" w:eastAsia="仿宋" w:cs="仿宋"/>
          <w:color w:val="auto"/>
          <w:sz w:val="32"/>
          <w:szCs w:val="32"/>
          <w:lang w:eastAsia="zh-CN"/>
        </w:rPr>
        <w:t>。</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napToGrid w:val="0"/>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人力资源和社会保障</w:t>
      </w:r>
      <w:r>
        <w:rPr>
          <w:rFonts w:hint="eastAsia" w:ascii="仿宋" w:hAnsi="仿宋" w:eastAsia="仿宋" w:cs="仿宋"/>
          <w:sz w:val="32"/>
          <w:szCs w:val="32"/>
          <w:lang w:eastAsia="zh-CN"/>
        </w:rPr>
        <w:t>局</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公益性岗位安置对象为就业困难人员</w:t>
      </w:r>
      <w:r>
        <w:rPr>
          <w:rFonts w:hint="eastAsia" w:ascii="仿宋" w:hAnsi="仿宋" w:eastAsia="仿宋" w:cs="仿宋"/>
          <w:color w:val="auto"/>
          <w:sz w:val="32"/>
          <w:szCs w:val="32"/>
          <w:lang w:eastAsia="zh-CN"/>
        </w:rPr>
        <w:t>及符合条件的高校毕业生</w:t>
      </w:r>
      <w:r>
        <w:rPr>
          <w:rFonts w:hint="eastAsia" w:ascii="仿宋" w:hAnsi="仿宋" w:eastAsia="仿宋" w:cs="仿宋"/>
          <w:color w:val="auto"/>
          <w:sz w:val="32"/>
          <w:szCs w:val="32"/>
        </w:rPr>
        <w:t>。就业困难人员指因身体状况、技能水平</w:t>
      </w:r>
      <w:r>
        <w:rPr>
          <w:rFonts w:hint="eastAsia" w:ascii="仿宋" w:hAnsi="仿宋" w:eastAsia="仿宋" w:cs="仿宋"/>
          <w:sz w:val="32"/>
          <w:szCs w:val="32"/>
        </w:rPr>
        <w:t>、家庭因素、失去土地等原因难以实现就业，以及连续失业一定时间仍未能实现就业的人员。主要包括：</w:t>
      </w:r>
      <w:r>
        <w:rPr>
          <w:rFonts w:hint="eastAsia" w:ascii="仿宋" w:hAnsi="仿宋" w:eastAsia="仿宋" w:cs="仿宋"/>
          <w:sz w:val="32"/>
          <w:szCs w:val="32"/>
          <w:lang w:eastAsia="zh-CN"/>
        </w:rPr>
        <w:t>城镇</w:t>
      </w:r>
      <w:r>
        <w:rPr>
          <w:rFonts w:hint="eastAsia" w:ascii="仿宋" w:hAnsi="仿宋" w:eastAsia="仿宋" w:cs="仿宋"/>
          <w:sz w:val="32"/>
          <w:szCs w:val="32"/>
          <w:lang w:val="en-US" w:eastAsia="zh-CN"/>
        </w:rPr>
        <w:t xml:space="preserve">“4050” </w:t>
      </w:r>
      <w:r>
        <w:rPr>
          <w:rFonts w:hint="eastAsia" w:ascii="仿宋" w:hAnsi="仿宋" w:eastAsia="仿宋" w:cs="仿宋"/>
          <w:sz w:val="32"/>
          <w:szCs w:val="32"/>
        </w:rPr>
        <w:t>人员、享受</w:t>
      </w:r>
      <w:r>
        <w:rPr>
          <w:rFonts w:hint="eastAsia" w:ascii="仿宋" w:hAnsi="仿宋" w:eastAsia="仿宋" w:cs="仿宋"/>
          <w:sz w:val="32"/>
          <w:szCs w:val="32"/>
          <w:lang w:eastAsia="zh-CN"/>
        </w:rPr>
        <w:t>城乡</w:t>
      </w:r>
      <w:r>
        <w:rPr>
          <w:rFonts w:hint="eastAsia" w:ascii="仿宋" w:hAnsi="仿宋" w:eastAsia="仿宋" w:cs="仿宋"/>
          <w:sz w:val="32"/>
          <w:szCs w:val="32"/>
        </w:rPr>
        <w:t>低保</w:t>
      </w:r>
      <w:r>
        <w:rPr>
          <w:rFonts w:hint="eastAsia" w:ascii="仿宋" w:hAnsi="仿宋" w:eastAsia="仿宋" w:cs="仿宋"/>
          <w:sz w:val="32"/>
          <w:szCs w:val="32"/>
          <w:lang w:eastAsia="zh-CN"/>
        </w:rPr>
        <w:t>待遇</w:t>
      </w:r>
      <w:r>
        <w:rPr>
          <w:rFonts w:hint="eastAsia" w:ascii="仿宋" w:hAnsi="仿宋" w:eastAsia="仿宋" w:cs="仿宋"/>
          <w:sz w:val="32"/>
          <w:szCs w:val="32"/>
        </w:rPr>
        <w:t>的失业人员、符合相关规定的残疾人</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城镇</w:t>
      </w:r>
      <w:r>
        <w:rPr>
          <w:rFonts w:hint="eastAsia" w:ascii="仿宋" w:hAnsi="仿宋" w:eastAsia="仿宋" w:cs="仿宋"/>
          <w:sz w:val="32"/>
          <w:szCs w:val="32"/>
        </w:rPr>
        <w:t>零就业家庭成员、</w:t>
      </w:r>
      <w:r>
        <w:rPr>
          <w:rFonts w:hint="eastAsia" w:ascii="仿宋" w:hAnsi="仿宋" w:eastAsia="仿宋" w:cs="仿宋"/>
          <w:sz w:val="32"/>
          <w:szCs w:val="32"/>
          <w:lang w:eastAsia="zh-CN"/>
        </w:rPr>
        <w:t>刑满释放人员、建档立卡脱贫劳动力、</w:t>
      </w:r>
      <w:r>
        <w:rPr>
          <w:rFonts w:hint="eastAsia" w:ascii="仿宋" w:hAnsi="仿宋" w:eastAsia="仿宋" w:cs="仿宋"/>
          <w:sz w:val="32"/>
          <w:szCs w:val="32"/>
        </w:rPr>
        <w:t>失地</w:t>
      </w:r>
      <w:r>
        <w:rPr>
          <w:rFonts w:hint="eastAsia" w:ascii="仿宋" w:hAnsi="仿宋" w:eastAsia="仿宋" w:cs="仿宋"/>
          <w:sz w:val="32"/>
          <w:szCs w:val="32"/>
          <w:lang w:eastAsia="zh-CN"/>
        </w:rPr>
        <w:t>又</w:t>
      </w:r>
      <w:r>
        <w:rPr>
          <w:rFonts w:hint="eastAsia" w:ascii="仿宋" w:hAnsi="仿宋" w:eastAsia="仿宋" w:cs="仿宋"/>
          <w:sz w:val="32"/>
          <w:szCs w:val="32"/>
        </w:rPr>
        <w:t>失业</w:t>
      </w:r>
      <w:r>
        <w:rPr>
          <w:rFonts w:hint="eastAsia" w:ascii="仿宋" w:hAnsi="仿宋" w:eastAsia="仿宋" w:cs="仿宋"/>
          <w:sz w:val="32"/>
          <w:szCs w:val="32"/>
          <w:lang w:eastAsia="zh-CN"/>
        </w:rPr>
        <w:t>的农民家庭成</w:t>
      </w:r>
      <w:r>
        <w:rPr>
          <w:rFonts w:hint="eastAsia" w:ascii="仿宋" w:hAnsi="仿宋" w:eastAsia="仿宋" w:cs="仿宋"/>
          <w:sz w:val="32"/>
          <w:szCs w:val="32"/>
        </w:rPr>
        <w:t>员、</w:t>
      </w:r>
      <w:r>
        <w:rPr>
          <w:rFonts w:hint="eastAsia" w:ascii="仿宋" w:hAnsi="仿宋" w:eastAsia="仿宋" w:cs="仿宋"/>
          <w:sz w:val="32"/>
          <w:szCs w:val="32"/>
          <w:lang w:eastAsia="zh-CN"/>
        </w:rPr>
        <w:t>戒毒康复人员、精神障碍康复人员、长期失业人员、烈属、随军家属、单亲家庭人员及市政府确定的其他就业困难人员</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。具体范围由各市、雄安新区人民政府根据本行政区域实际情况规定，并实行动态调整。</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napToGrid w:val="0"/>
        <w:spacing w:line="580" w:lineRule="exact"/>
        <w:ind w:firstLine="640" w:firstLineChars="200"/>
        <w:rPr>
          <w:rFonts w:hint="eastAsia" w:ascii="仿宋" w:hAnsi="仿宋" w:eastAsia="仿宋" w:cs="仿宋"/>
          <w:sz w:val="32"/>
          <w:szCs w:val="32"/>
          <w:u w:val="none" w:color="080000"/>
        </w:rPr>
      </w:pPr>
      <w:r>
        <w:rPr>
          <w:rFonts w:hint="eastAsia" w:ascii="仿宋" w:hAnsi="仿宋" w:eastAsia="仿宋" w:cs="仿宋"/>
          <w:sz w:val="32"/>
          <w:szCs w:val="32"/>
          <w:u w:val="none" w:color="080000"/>
        </w:rPr>
        <w:t>补贴标准参照当地最低工资标准由各市、雄安新区管委会、省财政直管县确定。</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napToGrid w:val="0"/>
        <w:spacing w:line="580" w:lineRule="exact"/>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rPr>
        <w:t>1.申请。</w:t>
      </w:r>
      <w:r>
        <w:rPr>
          <w:rFonts w:hint="eastAsia" w:ascii="仿宋" w:hAnsi="仿宋" w:eastAsia="仿宋" w:cs="仿宋"/>
          <w:color w:val="auto"/>
          <w:sz w:val="32"/>
          <w:szCs w:val="32"/>
          <w:lang w:eastAsia="zh-CN"/>
        </w:rPr>
        <w:t>由用人单位登录石家庄市人社业务一体化平台单位网报系统申请公益性岗位人员岗位及社保补贴，并向县人社部门提供以下材料：申请岗位补贴人员名册、单位发放工资明细账（单）、社保缴纳证明材料等。</w:t>
      </w:r>
    </w:p>
    <w:p>
      <w:pPr>
        <w:snapToGrid w:val="0"/>
        <w:spacing w:line="580" w:lineRule="exact"/>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2.审核。</w:t>
      </w:r>
      <w:r>
        <w:rPr>
          <w:rFonts w:hint="eastAsia" w:ascii="仿宋" w:hAnsi="仿宋" w:eastAsia="仿宋" w:cs="仿宋"/>
          <w:sz w:val="32"/>
          <w:szCs w:val="32"/>
          <w:lang w:eastAsia="zh-CN"/>
        </w:rPr>
        <w:t>县</w:t>
      </w:r>
      <w:r>
        <w:rPr>
          <w:rFonts w:hint="eastAsia" w:ascii="仿宋" w:hAnsi="仿宋" w:eastAsia="仿宋" w:cs="仿宋"/>
          <w:sz w:val="32"/>
          <w:szCs w:val="32"/>
        </w:rPr>
        <w:t>人力资源社会保障部门对申请材料进行</w:t>
      </w:r>
      <w:r>
        <w:rPr>
          <w:rFonts w:hint="eastAsia" w:ascii="仿宋" w:hAnsi="仿宋" w:eastAsia="仿宋" w:cs="仿宋"/>
          <w:sz w:val="32"/>
          <w:szCs w:val="32"/>
          <w:lang w:eastAsia="zh-CN"/>
        </w:rPr>
        <w:t>审</w:t>
      </w:r>
      <w:r>
        <w:rPr>
          <w:rFonts w:hint="eastAsia" w:ascii="仿宋" w:hAnsi="仿宋" w:eastAsia="仿宋" w:cs="仿宋"/>
          <w:sz w:val="32"/>
          <w:szCs w:val="32"/>
        </w:rPr>
        <w:t>核，符合条件的，签署审核意见，通过审核的对象在</w:t>
      </w:r>
      <w:r>
        <w:rPr>
          <w:rFonts w:hint="eastAsia" w:ascii="仿宋" w:hAnsi="仿宋" w:eastAsia="仿宋" w:cs="仿宋"/>
          <w:sz w:val="32"/>
          <w:szCs w:val="32"/>
          <w:lang w:eastAsia="zh-CN"/>
        </w:rPr>
        <w:t>县政府</w:t>
      </w:r>
      <w:r>
        <w:rPr>
          <w:rFonts w:hint="eastAsia" w:ascii="仿宋" w:hAnsi="仿宋" w:eastAsia="仿宋" w:cs="仿宋"/>
          <w:sz w:val="32"/>
          <w:szCs w:val="32"/>
        </w:rPr>
        <w:t>网站上进行</w:t>
      </w:r>
      <w:r>
        <w:rPr>
          <w:rFonts w:hint="eastAsia" w:ascii="仿宋" w:hAnsi="仿宋" w:eastAsia="仿宋" w:cs="仿宋"/>
          <w:sz w:val="32"/>
          <w:szCs w:val="32"/>
          <w:lang w:eastAsia="zh-CN"/>
        </w:rPr>
        <w:t>不少于</w:t>
      </w:r>
      <w:r>
        <w:rPr>
          <w:rFonts w:hint="eastAsia" w:ascii="仿宋" w:hAnsi="仿宋" w:eastAsia="仿宋" w:cs="仿宋"/>
          <w:sz w:val="32"/>
          <w:szCs w:val="32"/>
          <w:lang w:val="en-US" w:eastAsia="zh-CN"/>
        </w:rPr>
        <w:t>3个工作日的</w:t>
      </w:r>
      <w:r>
        <w:rPr>
          <w:rFonts w:hint="eastAsia" w:ascii="仿宋" w:hAnsi="仿宋" w:eastAsia="仿宋" w:cs="仿宋"/>
          <w:sz w:val="32"/>
          <w:szCs w:val="32"/>
        </w:rPr>
        <w:t>公示。不符合条件的．通知申报对象并告知原因。</w:t>
      </w:r>
    </w:p>
    <w:p>
      <w:pPr>
        <w:snapToGrid w:val="0"/>
        <w:spacing w:line="580" w:lineRule="exact"/>
        <w:rPr>
          <w:rFonts w:ascii="Times New Roman" w:hAnsi="Times New Roman" w:eastAsia="方正仿宋_GBK"/>
          <w:sz w:val="32"/>
          <w:szCs w:val="32"/>
          <w:u w:val="none" w:color="080000"/>
        </w:rPr>
      </w:pPr>
      <w:r>
        <w:rPr>
          <w:rFonts w:hint="eastAsia" w:ascii="仿宋" w:hAnsi="仿宋" w:eastAsia="仿宋" w:cs="仿宋"/>
          <w:sz w:val="32"/>
          <w:szCs w:val="32"/>
        </w:rPr>
        <w:t xml:space="preserve">   3.发放。经过公示无异议，将审核材料报送</w:t>
      </w:r>
      <w:r>
        <w:rPr>
          <w:rFonts w:hint="eastAsia" w:ascii="仿宋" w:hAnsi="仿宋" w:eastAsia="仿宋" w:cs="仿宋"/>
          <w:sz w:val="32"/>
          <w:szCs w:val="32"/>
          <w:lang w:eastAsia="zh-CN"/>
        </w:rPr>
        <w:t>县</w:t>
      </w:r>
      <w:r>
        <w:rPr>
          <w:rFonts w:hint="eastAsia" w:ascii="仿宋" w:hAnsi="仿宋" w:eastAsia="仿宋" w:cs="仿宋"/>
          <w:sz w:val="32"/>
          <w:szCs w:val="32"/>
        </w:rPr>
        <w:t>财政部门审核后，将补贴资金支付</w:t>
      </w:r>
      <w:r>
        <w:rPr>
          <w:rFonts w:hint="eastAsia" w:ascii="仿宋" w:hAnsi="仿宋" w:eastAsia="仿宋" w:cs="仿宋"/>
          <w:sz w:val="32"/>
          <w:szCs w:val="32"/>
          <w:u w:val="none" w:color="080000"/>
        </w:rPr>
        <w:t>到单位在银行开立的基本账户或公益性岗位安置人员本人社保卡账户。</w:t>
      </w:r>
    </w:p>
    <w:p>
      <w:pPr>
        <w:snapToGrid w:val="0"/>
        <w:spacing w:line="580" w:lineRule="exact"/>
        <w:rPr>
          <w:rFonts w:ascii="Times New Roman" w:hAnsi="Times New Roman" w:eastAsia="方正仿宋_GBK"/>
          <w:sz w:val="32"/>
          <w:szCs w:val="32"/>
          <w:u w:val="none" w:color="080000"/>
        </w:rPr>
      </w:pPr>
    </w:p>
    <w:p>
      <w:pPr>
        <w:spacing w:line="580" w:lineRule="exact"/>
        <w:jc w:val="center"/>
        <w:rPr>
          <w:rFonts w:hint="eastAsia" w:ascii="宋体" w:hAnsi="宋体" w:eastAsia="宋体" w:cs="宋体"/>
          <w:b/>
          <w:bCs/>
          <w:color w:val="auto"/>
          <w:sz w:val="44"/>
          <w:szCs w:val="44"/>
        </w:rPr>
      </w:pPr>
      <w:r>
        <w:rPr>
          <w:rFonts w:hint="eastAsia" w:ascii="宋体" w:hAnsi="宋体" w:eastAsia="宋体" w:cs="宋体"/>
          <w:b/>
          <w:bCs/>
          <w:color w:val="auto"/>
          <w:sz w:val="44"/>
          <w:szCs w:val="44"/>
          <w:lang w:val="en-US" w:eastAsia="zh-CN"/>
        </w:rPr>
        <w:t>十五、</w:t>
      </w:r>
      <w:r>
        <w:rPr>
          <w:rFonts w:hint="eastAsia" w:ascii="宋体" w:hAnsi="宋体" w:eastAsia="宋体" w:cs="宋体"/>
          <w:b/>
          <w:bCs/>
          <w:color w:val="auto"/>
          <w:sz w:val="44"/>
          <w:szCs w:val="44"/>
        </w:rPr>
        <w:t>求职补贴资金</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河北省财政厅 河北省人力资源和社会保障厅关于印发《河北省就业创业资金管理办法》的通知（冀财规〔2018〕21号）</w:t>
      </w:r>
      <w:r>
        <w:rPr>
          <w:rFonts w:hint="eastAsia" w:ascii="仿宋" w:hAnsi="仿宋" w:eastAsia="仿宋" w:cs="仿宋"/>
          <w:sz w:val="32"/>
          <w:szCs w:val="32"/>
          <w:lang w:eastAsia="zh-CN"/>
        </w:rPr>
        <w:t>和石家庄市人力资源和社会保障局《关于做好</w:t>
      </w:r>
      <w:r>
        <w:rPr>
          <w:rFonts w:hint="eastAsia" w:ascii="仿宋" w:hAnsi="仿宋" w:eastAsia="仿宋" w:cs="仿宋"/>
          <w:sz w:val="32"/>
          <w:szCs w:val="32"/>
          <w:lang w:val="en-US" w:eastAsia="zh-CN"/>
        </w:rPr>
        <w:t>20</w:t>
      </w:r>
      <w:r>
        <w:rPr>
          <w:rFonts w:hint="eastAsia" w:ascii="仿宋" w:hAnsi="仿宋" w:eastAsia="仿宋" w:cs="仿宋"/>
          <w:color w:val="auto"/>
          <w:sz w:val="32"/>
          <w:szCs w:val="32"/>
          <w:lang w:val="en-US" w:eastAsia="zh-CN"/>
        </w:rPr>
        <w:t>25</w:t>
      </w:r>
      <w:r>
        <w:rPr>
          <w:rFonts w:hint="eastAsia" w:ascii="仿宋" w:hAnsi="仿宋" w:eastAsia="仿宋" w:cs="仿宋"/>
          <w:sz w:val="32"/>
          <w:szCs w:val="32"/>
          <w:lang w:val="en-US" w:eastAsia="zh-CN"/>
        </w:rPr>
        <w:t>届困难毕业生</w:t>
      </w:r>
      <w:r>
        <w:rPr>
          <w:rFonts w:hint="eastAsia" w:ascii="仿宋" w:hAnsi="仿宋" w:eastAsia="仿宋" w:cs="仿宋"/>
          <w:color w:val="auto"/>
          <w:sz w:val="32"/>
          <w:szCs w:val="32"/>
          <w:lang w:val="en-US" w:eastAsia="zh-CN"/>
        </w:rPr>
        <w:t>求职</w:t>
      </w:r>
      <w:r>
        <w:rPr>
          <w:rFonts w:hint="eastAsia" w:ascii="仿宋" w:hAnsi="仿宋" w:eastAsia="仿宋" w:cs="仿宋"/>
          <w:sz w:val="32"/>
          <w:szCs w:val="32"/>
          <w:lang w:val="en-US" w:eastAsia="zh-CN"/>
        </w:rPr>
        <w:t>补贴发放工作的通知</w:t>
      </w:r>
      <w:r>
        <w:rPr>
          <w:rFonts w:hint="eastAsia" w:ascii="仿宋" w:hAnsi="仿宋" w:eastAsia="仿宋" w:cs="仿宋"/>
          <w:sz w:val="32"/>
          <w:szCs w:val="32"/>
          <w:lang w:eastAsia="zh-CN"/>
        </w:rPr>
        <w:t>》。</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人力资源和社会保障</w:t>
      </w:r>
      <w:r>
        <w:rPr>
          <w:rFonts w:hint="eastAsia" w:ascii="仿宋" w:hAnsi="仿宋" w:eastAsia="仿宋" w:cs="仿宋"/>
          <w:sz w:val="32"/>
          <w:szCs w:val="32"/>
          <w:lang w:eastAsia="zh-CN"/>
        </w:rPr>
        <w:t>局</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毕业年度内求职创业的低保家庭、贫困残疾人家庭、建档立卡</w:t>
      </w:r>
      <w:r>
        <w:rPr>
          <w:rFonts w:hint="eastAsia" w:ascii="仿宋" w:hAnsi="仿宋" w:eastAsia="仿宋" w:cs="仿宋"/>
          <w:color w:val="auto"/>
          <w:sz w:val="32"/>
          <w:szCs w:val="32"/>
          <w:lang w:eastAsia="zh-CN"/>
        </w:rPr>
        <w:t>脱贫</w:t>
      </w:r>
      <w:r>
        <w:rPr>
          <w:rFonts w:hint="eastAsia" w:ascii="仿宋" w:hAnsi="仿宋" w:eastAsia="仿宋" w:cs="仿宋"/>
          <w:sz w:val="32"/>
          <w:szCs w:val="32"/>
        </w:rPr>
        <w:t>家庭和特困人员中的</w:t>
      </w:r>
      <w:r>
        <w:rPr>
          <w:rFonts w:hint="eastAsia" w:ascii="仿宋" w:hAnsi="仿宋" w:eastAsia="仿宋" w:cs="仿宋"/>
          <w:sz w:val="32"/>
          <w:szCs w:val="32"/>
          <w:lang w:eastAsia="zh-CN"/>
        </w:rPr>
        <w:t>普通</w:t>
      </w:r>
      <w:r>
        <w:rPr>
          <w:rFonts w:hint="eastAsia" w:ascii="仿宋" w:hAnsi="仿宋" w:eastAsia="仿宋" w:cs="仿宋"/>
          <w:sz w:val="32"/>
          <w:szCs w:val="32"/>
        </w:rPr>
        <w:t>高校</w:t>
      </w:r>
      <w:r>
        <w:rPr>
          <w:rFonts w:hint="eastAsia" w:ascii="仿宋" w:hAnsi="仿宋" w:eastAsia="仿宋" w:cs="仿宋"/>
          <w:sz w:val="32"/>
          <w:szCs w:val="32"/>
          <w:lang w:eastAsia="zh-CN"/>
        </w:rPr>
        <w:t>、中等职业学校（含技工院校）</w:t>
      </w:r>
      <w:r>
        <w:rPr>
          <w:rFonts w:hint="eastAsia" w:ascii="仿宋" w:hAnsi="仿宋" w:eastAsia="仿宋" w:cs="仿宋"/>
          <w:sz w:val="32"/>
          <w:szCs w:val="32"/>
        </w:rPr>
        <w:t>毕业生，残疾、烈士子女及正在享受国家助学贷款的</w:t>
      </w:r>
      <w:r>
        <w:rPr>
          <w:rFonts w:hint="eastAsia" w:ascii="仿宋" w:hAnsi="仿宋" w:eastAsia="仿宋" w:cs="仿宋"/>
          <w:sz w:val="32"/>
          <w:szCs w:val="32"/>
          <w:lang w:eastAsia="zh-CN"/>
        </w:rPr>
        <w:t>普通</w:t>
      </w:r>
      <w:r>
        <w:rPr>
          <w:rFonts w:hint="eastAsia" w:ascii="仿宋" w:hAnsi="仿宋" w:eastAsia="仿宋" w:cs="仿宋"/>
          <w:sz w:val="32"/>
          <w:szCs w:val="32"/>
        </w:rPr>
        <w:t>高校</w:t>
      </w:r>
      <w:r>
        <w:rPr>
          <w:rFonts w:hint="eastAsia" w:ascii="仿宋" w:hAnsi="仿宋" w:eastAsia="仿宋" w:cs="仿宋"/>
          <w:sz w:val="32"/>
          <w:szCs w:val="32"/>
          <w:lang w:eastAsia="zh-CN"/>
        </w:rPr>
        <w:t>、中等职业学校（含技工院校）</w:t>
      </w:r>
      <w:r>
        <w:rPr>
          <w:rFonts w:hint="eastAsia" w:ascii="仿宋" w:hAnsi="仿宋" w:eastAsia="仿宋" w:cs="仿宋"/>
          <w:sz w:val="32"/>
          <w:szCs w:val="32"/>
        </w:rPr>
        <w:t>毕业生。</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kern w:val="0"/>
          <w:sz w:val="32"/>
          <w:szCs w:val="32"/>
          <w:u w:val="none" w:color="080000"/>
        </w:rPr>
      </w:pPr>
      <w:r>
        <w:rPr>
          <w:rFonts w:hint="eastAsia" w:ascii="仿宋" w:hAnsi="仿宋" w:eastAsia="仿宋" w:cs="仿宋"/>
          <w:kern w:val="0"/>
          <w:sz w:val="32"/>
          <w:szCs w:val="32"/>
          <w:u w:val="none" w:color="080000"/>
        </w:rPr>
        <w:t>一次性</w:t>
      </w:r>
      <w:r>
        <w:rPr>
          <w:rFonts w:hint="eastAsia" w:ascii="仿宋" w:hAnsi="仿宋" w:eastAsia="仿宋" w:cs="仿宋"/>
          <w:sz w:val="32"/>
          <w:szCs w:val="32"/>
          <w:u w:val="none" w:color="080000"/>
        </w:rPr>
        <w:t>求职补贴</w:t>
      </w:r>
      <w:r>
        <w:rPr>
          <w:rFonts w:hint="eastAsia" w:ascii="仿宋" w:hAnsi="仿宋" w:eastAsia="仿宋" w:cs="仿宋"/>
          <w:kern w:val="0"/>
          <w:sz w:val="32"/>
          <w:szCs w:val="32"/>
          <w:u w:val="none" w:color="080000"/>
        </w:rPr>
        <w:t>，补贴标准每人2000元。</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1.申请。</w:t>
      </w:r>
    </w:p>
    <w:p>
      <w:pPr>
        <w:snapToGrid w:val="0"/>
        <w:spacing w:line="580" w:lineRule="exact"/>
        <w:ind w:firstLine="648"/>
        <w:rPr>
          <w:rFonts w:hint="eastAsia" w:ascii="仿宋" w:hAnsi="仿宋" w:eastAsia="仿宋" w:cs="仿宋"/>
          <w:sz w:val="32"/>
          <w:szCs w:val="32"/>
        </w:rPr>
      </w:pPr>
      <w:r>
        <w:rPr>
          <w:rFonts w:hint="eastAsia" w:ascii="仿宋" w:hAnsi="仿宋" w:eastAsia="仿宋" w:cs="仿宋"/>
          <w:sz w:val="32"/>
          <w:szCs w:val="32"/>
          <w:lang w:val="en-US" w:eastAsia="zh-CN"/>
        </w:rPr>
        <w:t xml:space="preserve"> 毕业生携带《——届困难毕业生求职补贴申请表》、本人身份证复印件、</w:t>
      </w:r>
      <w:r>
        <w:rPr>
          <w:rFonts w:hint="eastAsia" w:ascii="仿宋" w:hAnsi="仿宋" w:eastAsia="仿宋" w:cs="仿宋"/>
          <w:sz w:val="32"/>
          <w:szCs w:val="32"/>
        </w:rPr>
        <w:t>毕业生正在享受国家助学贷款（或享受低保、身有残疾、建档立卡贫困家庭、贫困残疾人家庭、特困救助供养、父母烈士）证明材料，</w:t>
      </w:r>
      <w:r>
        <w:rPr>
          <w:rFonts w:hint="eastAsia" w:ascii="仿宋" w:hAnsi="仿宋" w:eastAsia="仿宋" w:cs="仿宋"/>
          <w:sz w:val="32"/>
          <w:szCs w:val="32"/>
          <w:lang w:eastAsia="zh-CN"/>
        </w:rPr>
        <w:t>向所在院校</w:t>
      </w:r>
      <w:r>
        <w:rPr>
          <w:rFonts w:hint="eastAsia" w:ascii="仿宋" w:hAnsi="仿宋" w:eastAsia="仿宋" w:cs="仿宋"/>
          <w:sz w:val="32"/>
          <w:szCs w:val="32"/>
        </w:rPr>
        <w:t>申请。</w:t>
      </w:r>
    </w:p>
    <w:p>
      <w:pPr>
        <w:snapToGrid w:val="0"/>
        <w:spacing w:line="580" w:lineRule="exact"/>
        <w:rPr>
          <w:rFonts w:hint="eastAsia" w:ascii="仿宋" w:hAnsi="仿宋" w:eastAsia="仿宋" w:cs="仿宋"/>
          <w:sz w:val="32"/>
          <w:szCs w:val="32"/>
        </w:rPr>
      </w:pPr>
      <w:r>
        <w:rPr>
          <w:rFonts w:hint="eastAsia" w:ascii="仿宋" w:hAnsi="仿宋" w:eastAsia="仿宋" w:cs="仿宋"/>
          <w:sz w:val="32"/>
          <w:szCs w:val="32"/>
        </w:rPr>
        <w:t xml:space="preserve">    2.审核。</w:t>
      </w:r>
      <w:r>
        <w:rPr>
          <w:rFonts w:hint="eastAsia" w:ascii="仿宋" w:hAnsi="仿宋" w:eastAsia="仿宋" w:cs="仿宋"/>
          <w:sz w:val="32"/>
          <w:szCs w:val="32"/>
          <w:lang w:eastAsia="zh-CN"/>
        </w:rPr>
        <w:t>院校对申请材料进行</w:t>
      </w:r>
      <w:r>
        <w:rPr>
          <w:rFonts w:hint="eastAsia" w:ascii="仿宋" w:hAnsi="仿宋" w:eastAsia="仿宋" w:cs="仿宋"/>
          <w:sz w:val="32"/>
          <w:szCs w:val="32"/>
        </w:rPr>
        <w:t>初审，将初审</w:t>
      </w:r>
      <w:r>
        <w:rPr>
          <w:rFonts w:hint="eastAsia" w:ascii="仿宋" w:hAnsi="仿宋" w:eastAsia="仿宋" w:cs="仿宋"/>
          <w:sz w:val="32"/>
          <w:szCs w:val="32"/>
          <w:lang w:eastAsia="zh-CN"/>
        </w:rPr>
        <w:t>通过的申请补贴名单在校园进行不少于</w:t>
      </w:r>
      <w:r>
        <w:rPr>
          <w:rFonts w:hint="eastAsia" w:ascii="仿宋" w:hAnsi="仿宋" w:eastAsia="仿宋" w:cs="仿宋"/>
          <w:sz w:val="32"/>
          <w:szCs w:val="32"/>
          <w:lang w:val="en-US" w:eastAsia="zh-CN"/>
        </w:rPr>
        <w:t>7天的公示。公示无异议后</w:t>
      </w:r>
      <w:r>
        <w:rPr>
          <w:rFonts w:hint="eastAsia" w:ascii="仿宋" w:hAnsi="仿宋" w:eastAsia="仿宋" w:cs="仿宋"/>
          <w:color w:val="auto"/>
          <w:sz w:val="32"/>
          <w:szCs w:val="32"/>
          <w:lang w:val="en-US" w:eastAsia="zh-CN"/>
        </w:rPr>
        <w:t>，院校</w:t>
      </w:r>
      <w:r>
        <w:rPr>
          <w:rFonts w:hint="eastAsia" w:ascii="仿宋" w:hAnsi="仿宋" w:eastAsia="仿宋" w:cs="仿宋"/>
          <w:color w:val="auto"/>
          <w:sz w:val="32"/>
          <w:szCs w:val="32"/>
          <w:lang w:eastAsia="zh-CN"/>
        </w:rPr>
        <w:t>登录石家庄市人社业务一体化平台单位网报系统申请求职补贴，</w:t>
      </w:r>
      <w:r>
        <w:rPr>
          <w:rFonts w:hint="eastAsia" w:ascii="仿宋" w:hAnsi="仿宋" w:eastAsia="仿宋" w:cs="仿宋"/>
          <w:color w:val="auto"/>
          <w:sz w:val="32"/>
          <w:szCs w:val="32"/>
          <w:lang w:val="en-US" w:eastAsia="zh-CN"/>
        </w:rPr>
        <w:t>并携带《求职补贴审核认定表》、申请求职补贴</w:t>
      </w:r>
      <w:r>
        <w:rPr>
          <w:rFonts w:hint="eastAsia" w:ascii="仿宋" w:hAnsi="仿宋" w:eastAsia="仿宋" w:cs="仿宋"/>
          <w:sz w:val="32"/>
          <w:szCs w:val="32"/>
          <w:lang w:val="en-US" w:eastAsia="zh-CN"/>
        </w:rPr>
        <w:t>人员名册、毕业生申请求职补贴相关证明材料、</w:t>
      </w:r>
      <w:r>
        <w:rPr>
          <w:rFonts w:hint="eastAsia" w:ascii="仿宋" w:hAnsi="仿宋" w:eastAsia="仿宋" w:cs="仿宋"/>
          <w:sz w:val="32"/>
          <w:szCs w:val="32"/>
        </w:rPr>
        <w:t>学籍证明等材料</w:t>
      </w:r>
      <w:r>
        <w:rPr>
          <w:rFonts w:hint="eastAsia" w:ascii="仿宋" w:hAnsi="仿宋" w:eastAsia="仿宋" w:cs="仿宋"/>
          <w:sz w:val="32"/>
          <w:szCs w:val="32"/>
          <w:lang w:eastAsia="zh-CN"/>
        </w:rPr>
        <w:t>（附电子版）</w:t>
      </w:r>
      <w:r>
        <w:rPr>
          <w:rFonts w:hint="eastAsia" w:ascii="仿宋" w:hAnsi="仿宋" w:eastAsia="仿宋" w:cs="仿宋"/>
          <w:sz w:val="32"/>
          <w:szCs w:val="32"/>
        </w:rPr>
        <w:t>报</w:t>
      </w:r>
      <w:r>
        <w:rPr>
          <w:rFonts w:hint="eastAsia" w:ascii="仿宋" w:hAnsi="仿宋" w:eastAsia="仿宋" w:cs="仿宋"/>
          <w:sz w:val="32"/>
          <w:szCs w:val="32"/>
          <w:lang w:eastAsia="zh-CN"/>
        </w:rPr>
        <w:t>县</w:t>
      </w:r>
      <w:r>
        <w:rPr>
          <w:rFonts w:hint="eastAsia" w:ascii="仿宋" w:hAnsi="仿宋" w:eastAsia="仿宋" w:cs="仿宋"/>
          <w:sz w:val="32"/>
          <w:szCs w:val="32"/>
        </w:rPr>
        <w:t>人力资源</w:t>
      </w:r>
      <w:r>
        <w:rPr>
          <w:rFonts w:hint="eastAsia" w:ascii="仿宋" w:hAnsi="仿宋" w:eastAsia="仿宋" w:cs="仿宋"/>
          <w:sz w:val="32"/>
          <w:szCs w:val="32"/>
          <w:lang w:eastAsia="zh-CN"/>
        </w:rPr>
        <w:t>和</w:t>
      </w:r>
      <w:r>
        <w:rPr>
          <w:rFonts w:hint="eastAsia" w:ascii="仿宋" w:hAnsi="仿宋" w:eastAsia="仿宋" w:cs="仿宋"/>
          <w:sz w:val="32"/>
          <w:szCs w:val="32"/>
        </w:rPr>
        <w:t>社会保障部门审核。</w:t>
      </w:r>
      <w:r>
        <w:rPr>
          <w:rFonts w:hint="eastAsia" w:ascii="仿宋" w:hAnsi="仿宋" w:eastAsia="仿宋" w:cs="仿宋"/>
          <w:sz w:val="32"/>
          <w:szCs w:val="32"/>
          <w:lang w:eastAsia="zh-CN"/>
        </w:rPr>
        <w:t>县人力资源和社会保障部</w:t>
      </w:r>
      <w:r>
        <w:rPr>
          <w:rFonts w:hint="eastAsia" w:ascii="仿宋" w:hAnsi="仿宋" w:eastAsia="仿宋" w:cs="仿宋"/>
          <w:sz w:val="32"/>
          <w:szCs w:val="32"/>
        </w:rPr>
        <w:t>门对</w:t>
      </w:r>
      <w:r>
        <w:rPr>
          <w:rFonts w:hint="eastAsia" w:ascii="仿宋" w:hAnsi="仿宋" w:eastAsia="仿宋" w:cs="仿宋"/>
          <w:sz w:val="32"/>
          <w:szCs w:val="32"/>
          <w:lang w:eastAsia="zh-CN"/>
        </w:rPr>
        <w:t>院校报送</w:t>
      </w:r>
      <w:r>
        <w:rPr>
          <w:rFonts w:hint="eastAsia" w:ascii="仿宋" w:hAnsi="仿宋" w:eastAsia="仿宋" w:cs="仿宋"/>
          <w:sz w:val="32"/>
          <w:szCs w:val="32"/>
        </w:rPr>
        <w:t>的申请材料进行</w:t>
      </w:r>
      <w:r>
        <w:rPr>
          <w:rFonts w:hint="eastAsia" w:ascii="仿宋" w:hAnsi="仿宋" w:eastAsia="仿宋" w:cs="仿宋"/>
          <w:sz w:val="32"/>
          <w:szCs w:val="32"/>
          <w:lang w:eastAsia="zh-CN"/>
        </w:rPr>
        <w:t>审</w:t>
      </w:r>
      <w:r>
        <w:rPr>
          <w:rFonts w:hint="eastAsia" w:ascii="仿宋" w:hAnsi="仿宋" w:eastAsia="仿宋" w:cs="仿宋"/>
          <w:sz w:val="32"/>
          <w:szCs w:val="32"/>
        </w:rPr>
        <w:t>核，符合条件的，签署审核意见，通过审核的对象在</w:t>
      </w:r>
      <w:r>
        <w:rPr>
          <w:rFonts w:hint="eastAsia" w:ascii="仿宋" w:hAnsi="仿宋" w:eastAsia="仿宋" w:cs="仿宋"/>
          <w:sz w:val="32"/>
          <w:szCs w:val="32"/>
          <w:lang w:eastAsia="zh-CN"/>
        </w:rPr>
        <w:t>县政府</w:t>
      </w:r>
      <w:r>
        <w:rPr>
          <w:rFonts w:hint="eastAsia" w:ascii="仿宋" w:hAnsi="仿宋" w:eastAsia="仿宋" w:cs="仿宋"/>
          <w:sz w:val="32"/>
          <w:szCs w:val="32"/>
        </w:rPr>
        <w:t>网站上进行</w:t>
      </w:r>
      <w:r>
        <w:rPr>
          <w:rFonts w:hint="eastAsia" w:ascii="仿宋" w:hAnsi="仿宋" w:eastAsia="仿宋" w:cs="仿宋"/>
          <w:sz w:val="32"/>
          <w:szCs w:val="32"/>
          <w:lang w:eastAsia="zh-CN"/>
        </w:rPr>
        <w:t>不少于</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3</w:t>
      </w:r>
      <w:r>
        <w:rPr>
          <w:rFonts w:hint="eastAsia" w:ascii="仿宋" w:hAnsi="仿宋" w:eastAsia="仿宋" w:cs="仿宋"/>
          <w:sz w:val="32"/>
          <w:szCs w:val="32"/>
          <w:lang w:eastAsia="zh-CN"/>
        </w:rPr>
        <w:t>个工作日的</w:t>
      </w:r>
      <w:r>
        <w:rPr>
          <w:rFonts w:hint="eastAsia" w:ascii="仿宋" w:hAnsi="仿宋" w:eastAsia="仿宋" w:cs="仿宋"/>
          <w:sz w:val="32"/>
          <w:szCs w:val="32"/>
        </w:rPr>
        <w:t>公示</w:t>
      </w:r>
      <w:r>
        <w:rPr>
          <w:rFonts w:hint="eastAsia" w:ascii="仿宋" w:hAnsi="仿宋" w:eastAsia="仿宋" w:cs="仿宋"/>
          <w:sz w:val="32"/>
          <w:szCs w:val="32"/>
          <w:lang w:eastAsia="zh-CN"/>
        </w:rPr>
        <w:t>。</w:t>
      </w:r>
      <w:r>
        <w:rPr>
          <w:rFonts w:hint="eastAsia" w:ascii="仿宋" w:hAnsi="仿宋" w:eastAsia="仿宋" w:cs="仿宋"/>
          <w:sz w:val="32"/>
          <w:szCs w:val="32"/>
        </w:rPr>
        <w:t>不符合条件的通知申报对象并告知原因。</w:t>
      </w:r>
    </w:p>
    <w:p>
      <w:pPr>
        <w:snapToGrid w:val="0"/>
        <w:spacing w:line="580" w:lineRule="exact"/>
        <w:rPr>
          <w:rFonts w:hint="eastAsia" w:ascii="仿宋" w:hAnsi="仿宋" w:eastAsia="仿宋" w:cs="仿宋"/>
          <w:sz w:val="32"/>
          <w:szCs w:val="32"/>
        </w:rPr>
      </w:pPr>
      <w:r>
        <w:rPr>
          <w:rFonts w:hint="eastAsia" w:ascii="仿宋" w:hAnsi="仿宋" w:eastAsia="仿宋" w:cs="仿宋"/>
          <w:sz w:val="32"/>
          <w:szCs w:val="32"/>
        </w:rPr>
        <w:t xml:space="preserve">    3.发放。经过公示无异议，将审核材料报送</w:t>
      </w:r>
      <w:r>
        <w:rPr>
          <w:rFonts w:hint="eastAsia" w:ascii="仿宋" w:hAnsi="仿宋" w:eastAsia="仿宋" w:cs="仿宋"/>
          <w:sz w:val="32"/>
          <w:szCs w:val="32"/>
          <w:lang w:eastAsia="zh-CN"/>
        </w:rPr>
        <w:t>县</w:t>
      </w:r>
      <w:r>
        <w:rPr>
          <w:rFonts w:hint="eastAsia" w:ascii="仿宋" w:hAnsi="仿宋" w:eastAsia="仿宋" w:cs="仿宋"/>
          <w:sz w:val="32"/>
          <w:szCs w:val="32"/>
        </w:rPr>
        <w:t>财政部门审核后</w:t>
      </w:r>
      <w:r>
        <w:rPr>
          <w:rFonts w:hint="eastAsia" w:ascii="仿宋" w:hAnsi="仿宋" w:eastAsia="仿宋" w:cs="仿宋"/>
          <w:sz w:val="32"/>
          <w:szCs w:val="32"/>
          <w:u w:val="none" w:color="080000"/>
        </w:rPr>
        <w:t>，将补贴资金支付到毕业生本人社会保障卡关联的银行账户或高校在银行开立的基本账户。</w:t>
      </w:r>
    </w:p>
    <w:p>
      <w:pPr>
        <w:spacing w:line="580" w:lineRule="exact"/>
        <w:jc w:val="center"/>
        <w:rPr>
          <w:rFonts w:hint="eastAsia" w:ascii="Times New Roman" w:hAnsi="方正小标宋_GBK" w:eastAsia="方正小标宋_GBK"/>
          <w:sz w:val="36"/>
          <w:szCs w:val="36"/>
          <w:lang w:val="en-US" w:eastAsia="zh-CN"/>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十六、</w:t>
      </w:r>
      <w:r>
        <w:rPr>
          <w:rFonts w:hint="eastAsia" w:ascii="宋体" w:hAnsi="宋体" w:eastAsia="宋体" w:cs="宋体"/>
          <w:b/>
          <w:bCs/>
          <w:sz w:val="44"/>
          <w:szCs w:val="44"/>
        </w:rPr>
        <w:t>创业补贴资金</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河北省财政厅 河北省人力资源和社会保障厅关于印发《河北省就业创业资金管理办法》的通知（冀财规〔2018〕21号）</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napToGrid w:val="0"/>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人力资源和社会保障</w:t>
      </w:r>
      <w:r>
        <w:rPr>
          <w:rFonts w:hint="eastAsia" w:ascii="仿宋" w:hAnsi="仿宋" w:eastAsia="仿宋" w:cs="仿宋"/>
          <w:sz w:val="32"/>
          <w:szCs w:val="32"/>
          <w:lang w:eastAsia="zh-CN"/>
        </w:rPr>
        <w:t>局</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毕业学年及毕业5年内高校毕业生、就业困难人员初次创业、取得营业执照、登记就业（毕业学年</w:t>
      </w:r>
      <w:r>
        <w:rPr>
          <w:rFonts w:hint="eastAsia" w:ascii="仿宋" w:hAnsi="仿宋" w:eastAsia="仿宋" w:cs="仿宋"/>
          <w:sz w:val="32"/>
          <w:szCs w:val="32"/>
          <w:lang w:eastAsia="zh-CN"/>
        </w:rPr>
        <w:t>高校生</w:t>
      </w:r>
      <w:r>
        <w:rPr>
          <w:rFonts w:hint="eastAsia" w:ascii="仿宋" w:hAnsi="仿宋" w:eastAsia="仿宋" w:cs="仿宋"/>
          <w:sz w:val="32"/>
          <w:szCs w:val="32"/>
        </w:rPr>
        <w:t>除外）、正常运营6个月以上。</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napToGrid w:val="0"/>
        <w:spacing w:line="580" w:lineRule="exact"/>
        <w:ind w:firstLine="640" w:firstLineChars="200"/>
        <w:rPr>
          <w:rFonts w:hint="eastAsia" w:ascii="仿宋" w:hAnsi="仿宋" w:eastAsia="仿宋" w:cs="仿宋"/>
          <w:sz w:val="32"/>
          <w:szCs w:val="32"/>
          <w:u w:val="none" w:color="080000"/>
        </w:rPr>
      </w:pPr>
      <w:r>
        <w:rPr>
          <w:rFonts w:hint="eastAsia" w:ascii="仿宋" w:hAnsi="仿宋" w:eastAsia="仿宋" w:cs="仿宋"/>
          <w:sz w:val="32"/>
          <w:szCs w:val="32"/>
          <w:u w:val="none" w:color="080000"/>
        </w:rPr>
        <w:t>一次性创业补贴，补贴标准为每个创业项目5000元。</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1.申请。</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color w:val="auto"/>
          <w:sz w:val="32"/>
          <w:szCs w:val="32"/>
        </w:rPr>
        <w:t>符合条件人员应于取得营业执照并稳定经营6个月后、12个月内</w:t>
      </w:r>
      <w:r>
        <w:rPr>
          <w:rFonts w:hint="eastAsia" w:ascii="仿宋" w:hAnsi="仿宋" w:eastAsia="仿宋" w:cs="仿宋"/>
          <w:color w:val="auto"/>
          <w:sz w:val="32"/>
          <w:szCs w:val="32"/>
          <w:lang w:eastAsia="zh-CN"/>
        </w:rPr>
        <w:t>登录河北人社</w:t>
      </w:r>
      <w:r>
        <w:rPr>
          <w:rFonts w:hint="eastAsia" w:ascii="仿宋" w:hAnsi="仿宋" w:eastAsia="仿宋" w:cs="仿宋"/>
          <w:color w:val="auto"/>
          <w:sz w:val="32"/>
          <w:szCs w:val="32"/>
          <w:lang w:val="en-US" w:eastAsia="zh-CN"/>
        </w:rPr>
        <w:t>APP进行创业补贴申请，并</w:t>
      </w:r>
      <w:r>
        <w:rPr>
          <w:rFonts w:hint="eastAsia" w:ascii="仿宋" w:hAnsi="仿宋" w:eastAsia="仿宋" w:cs="仿宋"/>
          <w:color w:val="auto"/>
          <w:sz w:val="32"/>
          <w:szCs w:val="32"/>
        </w:rPr>
        <w:t>向</w:t>
      </w:r>
      <w:r>
        <w:rPr>
          <w:rFonts w:hint="eastAsia" w:ascii="仿宋" w:hAnsi="仿宋" w:eastAsia="仿宋" w:cs="仿宋"/>
          <w:color w:val="auto"/>
          <w:sz w:val="32"/>
          <w:szCs w:val="32"/>
          <w:lang w:eastAsia="zh-CN"/>
        </w:rPr>
        <w:t>县人社部门提交《创业补贴审核认定表》、《个人</w:t>
      </w:r>
      <w:r>
        <w:rPr>
          <w:rFonts w:hint="eastAsia" w:ascii="仿宋" w:hAnsi="仿宋" w:eastAsia="仿宋" w:cs="仿宋"/>
          <w:sz w:val="32"/>
          <w:szCs w:val="32"/>
          <w:lang w:eastAsia="zh-CN"/>
        </w:rPr>
        <w:t>补贴申请表》、身份证复印件、高校</w:t>
      </w:r>
      <w:r>
        <w:rPr>
          <w:rFonts w:hint="eastAsia" w:ascii="仿宋" w:hAnsi="仿宋" w:eastAsia="仿宋" w:cs="仿宋"/>
          <w:sz w:val="32"/>
          <w:szCs w:val="32"/>
        </w:rPr>
        <w:t>毕业证复印件</w:t>
      </w:r>
      <w:r>
        <w:rPr>
          <w:rFonts w:hint="eastAsia" w:ascii="仿宋" w:hAnsi="仿宋" w:eastAsia="仿宋" w:cs="仿宋"/>
          <w:sz w:val="32"/>
          <w:szCs w:val="32"/>
          <w:lang w:eastAsia="zh-CN"/>
        </w:rPr>
        <w:t>或</w:t>
      </w:r>
      <w:r>
        <w:rPr>
          <w:rFonts w:hint="eastAsia" w:ascii="仿宋" w:hAnsi="仿宋" w:eastAsia="仿宋" w:cs="仿宋"/>
          <w:sz w:val="32"/>
          <w:szCs w:val="32"/>
        </w:rPr>
        <w:t>学生证复印件</w:t>
      </w:r>
      <w:r>
        <w:rPr>
          <w:rFonts w:hint="eastAsia" w:ascii="仿宋" w:hAnsi="仿宋" w:eastAsia="仿宋" w:cs="仿宋"/>
          <w:sz w:val="32"/>
          <w:szCs w:val="32"/>
          <w:lang w:eastAsia="zh-CN"/>
        </w:rPr>
        <w:t>、</w:t>
      </w:r>
      <w:r>
        <w:rPr>
          <w:rFonts w:hint="eastAsia" w:ascii="仿宋" w:hAnsi="仿宋" w:eastAsia="仿宋" w:cs="仿宋"/>
          <w:sz w:val="32"/>
          <w:szCs w:val="32"/>
        </w:rPr>
        <w:t>营业执照等材料。</w:t>
      </w:r>
    </w:p>
    <w:p>
      <w:pPr>
        <w:numPr>
          <w:ilvl w:val="0"/>
          <w:numId w:val="7"/>
        </w:num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审</w:t>
      </w:r>
      <w:r>
        <w:rPr>
          <w:rFonts w:hint="eastAsia" w:ascii="仿宋" w:hAnsi="仿宋" w:eastAsia="仿宋" w:cs="仿宋"/>
          <w:sz w:val="32"/>
          <w:szCs w:val="32"/>
          <w:lang w:eastAsia="zh-CN"/>
        </w:rPr>
        <w:t>核</w:t>
      </w:r>
      <w:r>
        <w:rPr>
          <w:rFonts w:hint="eastAsia" w:ascii="仿宋" w:hAnsi="仿宋" w:eastAsia="仿宋" w:cs="仿宋"/>
          <w:sz w:val="32"/>
          <w:szCs w:val="32"/>
        </w:rPr>
        <w:t>。</w:t>
      </w:r>
      <w:r>
        <w:rPr>
          <w:rFonts w:hint="eastAsia" w:ascii="仿宋" w:hAnsi="仿宋" w:eastAsia="仿宋" w:cs="仿宋"/>
          <w:sz w:val="32"/>
          <w:szCs w:val="32"/>
          <w:lang w:eastAsia="zh-CN"/>
        </w:rPr>
        <w:t>县</w:t>
      </w:r>
      <w:r>
        <w:rPr>
          <w:rFonts w:hint="eastAsia" w:ascii="仿宋" w:hAnsi="仿宋" w:eastAsia="仿宋" w:cs="仿宋"/>
          <w:sz w:val="32"/>
          <w:szCs w:val="32"/>
        </w:rPr>
        <w:t>人力资源</w:t>
      </w:r>
      <w:r>
        <w:rPr>
          <w:rFonts w:hint="eastAsia" w:ascii="仿宋" w:hAnsi="仿宋" w:eastAsia="仿宋" w:cs="仿宋"/>
          <w:sz w:val="32"/>
          <w:szCs w:val="32"/>
          <w:lang w:eastAsia="zh-CN"/>
        </w:rPr>
        <w:t>和</w:t>
      </w:r>
      <w:r>
        <w:rPr>
          <w:rFonts w:hint="eastAsia" w:ascii="仿宋" w:hAnsi="仿宋" w:eastAsia="仿宋" w:cs="仿宋"/>
          <w:sz w:val="32"/>
          <w:szCs w:val="32"/>
        </w:rPr>
        <w:t>社会保障部门对申请材料进行审核，符合条件的，签署审核意见，并将拟享受补贴人员信息</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在</w:t>
      </w:r>
      <w:r>
        <w:rPr>
          <w:rFonts w:hint="eastAsia" w:ascii="仿宋" w:hAnsi="仿宋" w:eastAsia="仿宋" w:cs="仿宋"/>
          <w:sz w:val="32"/>
          <w:szCs w:val="32"/>
          <w:lang w:eastAsia="zh-CN"/>
        </w:rPr>
        <w:t>县政府</w:t>
      </w:r>
      <w:r>
        <w:rPr>
          <w:rFonts w:hint="eastAsia" w:ascii="仿宋" w:hAnsi="仿宋" w:eastAsia="仿宋" w:cs="仿宋"/>
          <w:sz w:val="32"/>
          <w:szCs w:val="32"/>
        </w:rPr>
        <w:t>网站上进行</w:t>
      </w:r>
      <w:r>
        <w:rPr>
          <w:rFonts w:hint="eastAsia" w:ascii="仿宋" w:hAnsi="仿宋" w:eastAsia="仿宋" w:cs="仿宋"/>
          <w:sz w:val="32"/>
          <w:szCs w:val="32"/>
          <w:lang w:eastAsia="zh-CN"/>
        </w:rPr>
        <w:t>不少于</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3</w:t>
      </w:r>
      <w:r>
        <w:rPr>
          <w:rFonts w:hint="eastAsia" w:ascii="仿宋" w:hAnsi="仿宋" w:eastAsia="仿宋" w:cs="仿宋"/>
          <w:sz w:val="32"/>
          <w:szCs w:val="32"/>
          <w:lang w:eastAsia="zh-CN"/>
        </w:rPr>
        <w:t>个工作日的</w:t>
      </w:r>
      <w:r>
        <w:rPr>
          <w:rFonts w:hint="eastAsia" w:ascii="仿宋" w:hAnsi="仿宋" w:eastAsia="仿宋" w:cs="仿宋"/>
          <w:sz w:val="32"/>
          <w:szCs w:val="32"/>
        </w:rPr>
        <w:t>公示</w:t>
      </w:r>
      <w:r>
        <w:rPr>
          <w:rFonts w:hint="eastAsia" w:ascii="仿宋" w:hAnsi="仿宋" w:eastAsia="仿宋" w:cs="仿宋"/>
          <w:sz w:val="32"/>
          <w:szCs w:val="32"/>
          <w:lang w:eastAsia="zh-CN"/>
        </w:rPr>
        <w:t>。</w:t>
      </w:r>
      <w:r>
        <w:rPr>
          <w:rFonts w:hint="eastAsia" w:ascii="仿宋" w:hAnsi="仿宋" w:eastAsia="仿宋" w:cs="仿宋"/>
          <w:sz w:val="32"/>
          <w:szCs w:val="32"/>
        </w:rPr>
        <w:t>不符合条件的通知申报对象并告知原因。</w:t>
      </w:r>
    </w:p>
    <w:p>
      <w:pPr>
        <w:numPr>
          <w:ilvl w:val="0"/>
          <w:numId w:val="7"/>
        </w:num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发放。</w:t>
      </w:r>
      <w:r>
        <w:rPr>
          <w:rFonts w:hint="eastAsia" w:ascii="仿宋" w:hAnsi="仿宋" w:eastAsia="仿宋" w:cs="仿宋"/>
          <w:sz w:val="32"/>
          <w:szCs w:val="32"/>
          <w:u w:val="none" w:color="080000"/>
        </w:rPr>
        <w:t>经人社部门审核公示、无异议后，</w:t>
      </w:r>
      <w:r>
        <w:rPr>
          <w:rFonts w:hint="eastAsia" w:ascii="仿宋" w:hAnsi="仿宋" w:eastAsia="仿宋" w:cs="仿宋"/>
          <w:color w:val="auto"/>
          <w:sz w:val="32"/>
          <w:szCs w:val="32"/>
        </w:rPr>
        <w:t>将审核材料报送</w:t>
      </w:r>
      <w:r>
        <w:rPr>
          <w:rFonts w:hint="eastAsia" w:ascii="仿宋" w:hAnsi="仿宋" w:eastAsia="仿宋" w:cs="仿宋"/>
          <w:color w:val="auto"/>
          <w:sz w:val="32"/>
          <w:szCs w:val="32"/>
          <w:lang w:eastAsia="zh-CN"/>
        </w:rPr>
        <w:t>县</w:t>
      </w:r>
      <w:r>
        <w:rPr>
          <w:rFonts w:hint="eastAsia" w:ascii="仿宋" w:hAnsi="仿宋" w:eastAsia="仿宋" w:cs="仿宋"/>
          <w:color w:val="auto"/>
          <w:sz w:val="32"/>
          <w:szCs w:val="32"/>
        </w:rPr>
        <w:t>财政部门审核</w:t>
      </w:r>
      <w:r>
        <w:rPr>
          <w:rFonts w:hint="eastAsia" w:ascii="仿宋" w:hAnsi="仿宋" w:eastAsia="仿宋" w:cs="仿宋"/>
          <w:color w:val="auto"/>
          <w:sz w:val="32"/>
          <w:szCs w:val="32"/>
          <w:u w:val="none" w:color="080000"/>
        </w:rPr>
        <w:t>，</w:t>
      </w:r>
      <w:r>
        <w:rPr>
          <w:rFonts w:hint="eastAsia" w:ascii="仿宋" w:hAnsi="仿宋" w:eastAsia="仿宋" w:cs="仿宋"/>
          <w:color w:val="auto"/>
          <w:kern w:val="0"/>
          <w:sz w:val="32"/>
          <w:szCs w:val="32"/>
          <w:u w:val="none" w:color="080000"/>
        </w:rPr>
        <w:t>按规定将资金支付给申请</w:t>
      </w:r>
      <w:r>
        <w:rPr>
          <w:rFonts w:hint="eastAsia" w:ascii="仿宋" w:hAnsi="仿宋" w:eastAsia="仿宋" w:cs="仿宋"/>
          <w:kern w:val="0"/>
          <w:sz w:val="32"/>
          <w:szCs w:val="32"/>
          <w:u w:val="none" w:color="080000"/>
        </w:rPr>
        <w:t>者本人社会保障卡关联的银行账户。</w:t>
      </w:r>
    </w:p>
    <w:p>
      <w:pPr>
        <w:numPr>
          <w:ilvl w:val="0"/>
          <w:numId w:val="0"/>
        </w:numPr>
        <w:spacing w:line="580" w:lineRule="exact"/>
        <w:jc w:val="center"/>
        <w:rPr>
          <w:rFonts w:hint="eastAsia" w:ascii="Times New Roman" w:hAnsi="方正小标宋_GBK" w:eastAsia="方正小标宋_GBK"/>
          <w:sz w:val="36"/>
          <w:szCs w:val="36"/>
          <w:lang w:val="en-US" w:eastAsia="zh-CN"/>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十七、</w:t>
      </w:r>
      <w:r>
        <w:rPr>
          <w:rFonts w:hint="eastAsia" w:ascii="宋体" w:hAnsi="宋体" w:eastAsia="宋体" w:cs="宋体"/>
          <w:b/>
          <w:bCs/>
          <w:sz w:val="44"/>
          <w:szCs w:val="44"/>
        </w:rPr>
        <w:t>耕地地力保护补贴资金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 财政部 农业农村部关于修订印发《农业相关转移支付资金管理办法》的通知（财农〔2020〕10号）；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 河北省财政厅 河北省农业厅关于印发《河北省农业“三项补贴”改革工作实施方案》的通知（冀财农〔2016〕58号）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3.河北省财政厅 河北省农业农村厅关于印发《农业相关转移支付资金管理实施细则》的通知（其中，附件一为《河北省农业生产发展资金管理实施细则》）（冀财规〔2020〕14号）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无极县财政局</w:t>
      </w:r>
      <w:r>
        <w:rPr>
          <w:rFonts w:hint="eastAsia" w:ascii="仿宋" w:hAnsi="仿宋" w:eastAsia="仿宋" w:cs="仿宋"/>
          <w:sz w:val="32"/>
          <w:szCs w:val="32"/>
        </w:rPr>
        <w:t>、</w:t>
      </w:r>
      <w:r>
        <w:rPr>
          <w:rFonts w:hint="eastAsia" w:ascii="仿宋" w:hAnsi="仿宋" w:eastAsia="仿宋" w:cs="仿宋"/>
          <w:sz w:val="32"/>
          <w:szCs w:val="32"/>
          <w:lang w:val="en-US" w:eastAsia="zh-CN"/>
        </w:rPr>
        <w:t>无极县农业农村局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拥有耕地承包权的种地农民。农户承包集体机动地和农户承包地转租转包的，原则上对承租（包）者进行补贴。原承租（包）合同有约定的，尊重农民意愿，按承租（包）合同的约定补贴。</w:t>
      </w:r>
    </w:p>
    <w:p>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sz w:val="32"/>
          <w:szCs w:val="32"/>
        </w:rPr>
        <w:t>四、</w:t>
      </w:r>
      <w:r>
        <w:rPr>
          <w:rFonts w:hint="eastAsia" w:ascii="仿宋" w:hAnsi="仿宋" w:eastAsia="仿宋" w:cs="仿宋"/>
          <w:kern w:val="0"/>
          <w:sz w:val="32"/>
          <w:szCs w:val="32"/>
        </w:rPr>
        <w:t>补贴标准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补贴标准由各地根据补贴资金总量和确定的补贴发放面积综合测算确定。根据农村税费改革时核定的农业税计税土地面积扣除其中的按规定转为非耕地的土地面积、退耕还林土地面积，再加上新增耕地的实际种植面积确定。对已作为畜牧养殖场使用的耕地、林地、成片粮田转为设施农业用地、非农业征（占）用耕地等已改变用途的耕地，以及长年抛荒地、占补平衡中“补”的面积和质量达不到耕种条件的耕地等不再给予补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1.县级农业农村部门核实县域内符合补贴条件的耕地面积，并在所在村进行公示；</w:t>
      </w:r>
    </w:p>
    <w:p>
      <w:pPr>
        <w:spacing w:line="580" w:lineRule="exact"/>
        <w:ind w:firstLine="640" w:firstLineChars="200"/>
        <w:rPr>
          <w:rFonts w:ascii="Times New Roman" w:hAnsi="Times New Roman" w:eastAsia="方正仿宋_GBK"/>
          <w:sz w:val="32"/>
          <w:szCs w:val="32"/>
        </w:rPr>
      </w:pPr>
      <w:r>
        <w:rPr>
          <w:rFonts w:hint="eastAsia" w:ascii="仿宋" w:hAnsi="仿宋" w:eastAsia="仿宋" w:cs="仿宋"/>
          <w:sz w:val="32"/>
          <w:szCs w:val="32"/>
        </w:rPr>
        <w:t>2.县级财政部门根据农业农村部门核实后的面积和农户身份信息，采用“一卡通”方式兑付补贴资金。</w:t>
      </w:r>
    </w:p>
    <w:p>
      <w:pPr>
        <w:spacing w:line="580" w:lineRule="exact"/>
        <w:jc w:val="center"/>
        <w:rPr>
          <w:rFonts w:ascii="Times New Roman" w:hAnsi="方正小标宋_GBK" w:eastAsia="方正小标宋_GBK"/>
          <w:sz w:val="32"/>
          <w:szCs w:val="32"/>
        </w:rPr>
      </w:pPr>
    </w:p>
    <w:p>
      <w:pPr>
        <w:spacing w:line="580" w:lineRule="exact"/>
        <w:jc w:val="center"/>
        <w:rPr>
          <w:rFonts w:hint="eastAsia" w:ascii="仿宋" w:hAnsi="仿宋" w:eastAsia="仿宋" w:cs="仿宋"/>
          <w:b/>
          <w:bCs/>
          <w:sz w:val="44"/>
          <w:szCs w:val="44"/>
        </w:rPr>
      </w:pPr>
      <w:r>
        <w:rPr>
          <w:rFonts w:hint="eastAsia" w:ascii="仿宋" w:hAnsi="仿宋" w:eastAsia="仿宋" w:cs="仿宋"/>
          <w:b/>
          <w:bCs/>
          <w:sz w:val="44"/>
          <w:szCs w:val="44"/>
          <w:lang w:val="en-US" w:eastAsia="zh-CN"/>
        </w:rPr>
        <w:t>十八、</w:t>
      </w:r>
      <w:r>
        <w:rPr>
          <w:rFonts w:hint="eastAsia" w:ascii="仿宋" w:hAnsi="仿宋" w:eastAsia="仿宋" w:cs="仿宋"/>
          <w:b/>
          <w:bCs/>
          <w:sz w:val="44"/>
          <w:szCs w:val="44"/>
        </w:rPr>
        <w:t>农机购置补贴资金</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 财政部 农业农村部关于修订印发《农业相关转移支付资金管理办法》的通知（财农〔2020〕10号）；</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 xml:space="preserve"> 农业农村部办公厅 财政部办公厅关于印发《2021-2023年农机购置补贴实施指导意见》的通知（农办计财〔2021〕8号）。</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无极县农业农村局</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从事农业生产的个人和农业生产经营组织，其中农业生产经营组织包括农村集体经济组织、农民专业合作经济组织、农业企业和其他从事农业生产经营的组织。</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中央财政农机购置补贴实行定额补贴。我</w:t>
      </w:r>
      <w:r>
        <w:rPr>
          <w:rFonts w:hint="eastAsia" w:ascii="仿宋" w:hAnsi="仿宋" w:eastAsia="仿宋" w:cs="仿宋"/>
          <w:sz w:val="32"/>
          <w:szCs w:val="32"/>
          <w:lang w:eastAsia="zh-CN"/>
        </w:rPr>
        <w:t>县</w:t>
      </w:r>
      <w:r>
        <w:rPr>
          <w:rFonts w:hint="eastAsia" w:ascii="仿宋" w:hAnsi="仿宋" w:eastAsia="仿宋" w:cs="仿宋"/>
          <w:sz w:val="32"/>
          <w:szCs w:val="32"/>
        </w:rPr>
        <w:t>补贴范围内各机具品目的主要分档参数依据农业农村部、财政部发布的主要分档参数制定。各档次补贴额上限依据同档产品上年市场销售均价测算确定，测算比例不超过30%，且通用类机具补贴额不超过农业农村部、财政部发布的最高补贴额。</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pStyle w:val="8"/>
        <w:keepNext w:val="0"/>
        <w:keepLines w:val="0"/>
        <w:pageBreakBefore w:val="0"/>
        <w:widowControl w:val="0"/>
        <w:kinsoku/>
        <w:wordWrap/>
        <w:overflowPunct/>
        <w:topLinePunct w:val="0"/>
        <w:autoSpaceDE/>
        <w:autoSpaceDN/>
        <w:bidi w:val="0"/>
        <w:adjustRightInd/>
        <w:snapToGrid w:val="0"/>
        <w:spacing w:before="0" w:beforeAutospacing="0" w:after="0" w:afterAutospacing="0" w:line="480" w:lineRule="exact"/>
        <w:ind w:firstLine="640"/>
        <w:jc w:val="both"/>
        <w:textAlignment w:val="auto"/>
        <w:rPr>
          <w:rFonts w:hint="eastAsia" w:ascii="仿宋" w:hAnsi="仿宋" w:eastAsia="仿宋" w:cs="仿宋"/>
          <w:sz w:val="32"/>
          <w:szCs w:val="32"/>
        </w:rPr>
      </w:pPr>
      <w:r>
        <w:rPr>
          <w:rFonts w:hint="eastAsia" w:ascii="仿宋" w:hAnsi="仿宋" w:eastAsia="仿宋" w:cs="仿宋"/>
          <w:sz w:val="32"/>
          <w:szCs w:val="32"/>
        </w:rPr>
        <w:t>农机购置补贴政策按照“自主购机、定额补贴、先购后补、县级结算、直补到卡（户）”方式实施。购机者自主选择购买机具，按市场化原则自行与农机产销企业协商确定购机价格与支付方式，并对交易行为真实性、有效性和可能发生的纠纷承担法律责任。</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kern w:val="0"/>
          <w:sz w:val="32"/>
          <w:szCs w:val="32"/>
        </w:rPr>
        <w:t>1.</w:t>
      </w:r>
      <w:r>
        <w:rPr>
          <w:rFonts w:hint="eastAsia" w:ascii="仿宋" w:hAnsi="仿宋" w:eastAsia="仿宋" w:cs="仿宋"/>
          <w:sz w:val="32"/>
          <w:szCs w:val="32"/>
        </w:rPr>
        <w:t>受理补贴申请。购机行为完成后，购机者自主向</w:t>
      </w:r>
      <w:r>
        <w:rPr>
          <w:rFonts w:hint="eastAsia" w:ascii="仿宋" w:hAnsi="仿宋" w:eastAsia="仿宋" w:cs="仿宋"/>
          <w:sz w:val="32"/>
          <w:szCs w:val="32"/>
          <w:lang w:eastAsia="zh-CN"/>
        </w:rPr>
        <w:t>县</w:t>
      </w:r>
      <w:r>
        <w:rPr>
          <w:rFonts w:hint="eastAsia" w:ascii="仿宋" w:hAnsi="仿宋" w:eastAsia="仿宋" w:cs="仿宋"/>
          <w:sz w:val="32"/>
          <w:szCs w:val="32"/>
        </w:rPr>
        <w:t>农业农村</w:t>
      </w:r>
      <w:r>
        <w:rPr>
          <w:rFonts w:hint="eastAsia" w:ascii="仿宋" w:hAnsi="仿宋" w:eastAsia="仿宋" w:cs="仿宋"/>
          <w:sz w:val="32"/>
          <w:szCs w:val="32"/>
          <w:lang w:eastAsia="zh-CN"/>
        </w:rPr>
        <w:t>局</w:t>
      </w:r>
      <w:r>
        <w:rPr>
          <w:rFonts w:hint="eastAsia" w:ascii="仿宋" w:hAnsi="仿宋" w:eastAsia="仿宋" w:cs="仿宋"/>
          <w:sz w:val="32"/>
          <w:szCs w:val="32"/>
        </w:rPr>
        <w:t>提出补贴资金申领事项，签署告知承诺书，承诺购买行为、发票购机价格等信息真实有效，按相关规定申办补贴。 提供以下资料：</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1）购机者身份信息，个人身份证件或农业生产经营组织工商营业执照（统一社会信用代码）及其法定代表人身份证件等信息；（2）购买信息，购买补贴机具税控发票等信息；（3）机具信息，机具实物上的固定铭牌信息、农机购置补贴申请办理服务系统所对应机具的信息、牌证管理机具的行驶证信息等；（4）其他信息，购机者银行卡（折）账号、开户名等信息，以及政策实施要求提供的其他必要信息。</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上述信息的真实性、完整性和有效性由购机者、产销企业和农机安全监理机构分别负责，并承担相应的法律责任。</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kern w:val="0"/>
          <w:sz w:val="32"/>
          <w:szCs w:val="32"/>
        </w:rPr>
        <w:t>2.</w:t>
      </w:r>
      <w:r>
        <w:rPr>
          <w:rFonts w:hint="eastAsia" w:ascii="仿宋" w:hAnsi="仿宋" w:eastAsia="仿宋" w:cs="仿宋"/>
          <w:sz w:val="32"/>
          <w:szCs w:val="32"/>
        </w:rPr>
        <w:t>审验公示信息。农业农村</w:t>
      </w:r>
      <w:r>
        <w:rPr>
          <w:rFonts w:hint="eastAsia" w:ascii="仿宋" w:hAnsi="仿宋" w:eastAsia="仿宋" w:cs="仿宋"/>
          <w:sz w:val="32"/>
          <w:szCs w:val="32"/>
          <w:lang w:eastAsia="zh-CN"/>
        </w:rPr>
        <w:t>局</w:t>
      </w:r>
      <w:r>
        <w:rPr>
          <w:rFonts w:hint="eastAsia" w:ascii="仿宋" w:hAnsi="仿宋" w:eastAsia="仿宋" w:cs="仿宋"/>
          <w:sz w:val="32"/>
          <w:szCs w:val="32"/>
        </w:rPr>
        <w:t>按照《农机购置补贴机具核验工作要点（试行）》等要求，对补贴相关申请资料进行形式审核，对补贴机具进行核验，其中牌证管理机具凭牌证免于现场实物核验。农业农村</w:t>
      </w:r>
      <w:r>
        <w:rPr>
          <w:rFonts w:hint="eastAsia" w:ascii="仿宋" w:hAnsi="仿宋" w:eastAsia="仿宋" w:cs="仿宋"/>
          <w:sz w:val="32"/>
          <w:szCs w:val="32"/>
          <w:lang w:eastAsia="zh-CN"/>
        </w:rPr>
        <w:t>局</w:t>
      </w:r>
      <w:r>
        <w:rPr>
          <w:rFonts w:hint="eastAsia" w:ascii="仿宋" w:hAnsi="仿宋" w:eastAsia="仿宋" w:cs="仿宋"/>
          <w:sz w:val="32"/>
          <w:szCs w:val="32"/>
        </w:rPr>
        <w:t>在收到购机者补贴申请后，应于2个工作日内做出是否受理的决定，对因资料不齐全等原因无法受理的，应注明原因，并按原渠道退回申请；对符合条件可以受理的，应于13个工作日内（不含公示时间）完成相关核验工作，并在农机购置补贴信息公开专栏实时公布补贴申请信息，公示时间为5个工作日。</w:t>
      </w:r>
    </w:p>
    <w:p>
      <w:pPr>
        <w:pStyle w:val="8"/>
        <w:keepNext w:val="0"/>
        <w:keepLines w:val="0"/>
        <w:pageBreakBefore w:val="0"/>
        <w:widowControl w:val="0"/>
        <w:kinsoku/>
        <w:wordWrap/>
        <w:overflowPunct/>
        <w:topLinePunct w:val="0"/>
        <w:autoSpaceDE/>
        <w:autoSpaceDN/>
        <w:bidi w:val="0"/>
        <w:adjustRightInd/>
        <w:snapToGrid w:val="0"/>
        <w:spacing w:before="0" w:beforeAutospacing="0" w:after="0" w:afterAutospacing="0" w:line="480" w:lineRule="exact"/>
        <w:ind w:firstLine="640"/>
        <w:jc w:val="both"/>
        <w:textAlignment w:val="auto"/>
        <w:rPr>
          <w:rFonts w:hint="eastAsia" w:ascii="仿宋" w:hAnsi="仿宋" w:eastAsia="仿宋" w:cs="仿宋"/>
          <w:sz w:val="32"/>
          <w:szCs w:val="32"/>
        </w:rPr>
      </w:pPr>
      <w:r>
        <w:rPr>
          <w:rFonts w:hint="eastAsia" w:ascii="仿宋" w:hAnsi="仿宋" w:eastAsia="仿宋" w:cs="仿宋"/>
          <w:sz w:val="32"/>
          <w:szCs w:val="32"/>
        </w:rPr>
        <w:t>3.兑付补贴资金。县财政</w:t>
      </w:r>
      <w:r>
        <w:rPr>
          <w:rFonts w:hint="eastAsia" w:ascii="仿宋" w:hAnsi="仿宋" w:eastAsia="仿宋" w:cs="仿宋"/>
          <w:sz w:val="32"/>
          <w:szCs w:val="32"/>
          <w:lang w:eastAsia="zh-CN"/>
        </w:rPr>
        <w:t>局</w:t>
      </w:r>
      <w:r>
        <w:rPr>
          <w:rFonts w:hint="eastAsia" w:ascii="仿宋" w:hAnsi="仿宋" w:eastAsia="仿宋" w:cs="仿宋"/>
          <w:sz w:val="32"/>
          <w:szCs w:val="32"/>
        </w:rPr>
        <w:t>审核</w:t>
      </w:r>
      <w:r>
        <w:rPr>
          <w:rFonts w:hint="eastAsia" w:ascii="仿宋" w:hAnsi="仿宋" w:eastAsia="仿宋" w:cs="仿宋"/>
          <w:sz w:val="32"/>
          <w:szCs w:val="32"/>
          <w:lang w:eastAsia="zh-CN"/>
        </w:rPr>
        <w:t>县</w:t>
      </w:r>
      <w:r>
        <w:rPr>
          <w:rFonts w:hint="eastAsia" w:ascii="仿宋" w:hAnsi="仿宋" w:eastAsia="仿宋" w:cs="仿宋"/>
          <w:sz w:val="32"/>
          <w:szCs w:val="32"/>
        </w:rPr>
        <w:t>农业农村</w:t>
      </w:r>
      <w:r>
        <w:rPr>
          <w:rFonts w:hint="eastAsia" w:ascii="仿宋" w:hAnsi="仿宋" w:eastAsia="仿宋" w:cs="仿宋"/>
          <w:sz w:val="32"/>
          <w:szCs w:val="32"/>
          <w:lang w:eastAsia="zh-CN"/>
        </w:rPr>
        <w:t>局</w:t>
      </w:r>
      <w:r>
        <w:rPr>
          <w:rFonts w:hint="eastAsia" w:ascii="仿宋" w:hAnsi="仿宋" w:eastAsia="仿宋" w:cs="仿宋"/>
          <w:sz w:val="32"/>
          <w:szCs w:val="32"/>
        </w:rPr>
        <w:t>提交的资金兑付申请与有关材料，于15个工作日内通过国库集中支付方式向符合要求的购机者兑付资金。严禁挤占挪用农机购置补贴资金。因资金不足或加强监管等原因需要延期兑付的，应告知购机者，并及时与</w:t>
      </w:r>
      <w:r>
        <w:rPr>
          <w:rFonts w:hint="eastAsia" w:ascii="仿宋" w:hAnsi="仿宋" w:eastAsia="仿宋" w:cs="仿宋"/>
          <w:sz w:val="32"/>
          <w:szCs w:val="32"/>
          <w:lang w:eastAsia="zh-CN"/>
        </w:rPr>
        <w:t>县</w:t>
      </w:r>
      <w:r>
        <w:rPr>
          <w:rFonts w:hint="eastAsia" w:ascii="仿宋" w:hAnsi="仿宋" w:eastAsia="仿宋" w:cs="仿宋"/>
          <w:sz w:val="32"/>
          <w:szCs w:val="32"/>
        </w:rPr>
        <w:t>农业农村部门联合向上报告资金供需情况。补贴申领原则上当年有效，因当年财政补贴资金规模不够、办理手续时间紧张等无法享受补贴的，可在下一个年度优先兑付。</w:t>
      </w:r>
    </w:p>
    <w:p>
      <w:pPr>
        <w:spacing w:line="580" w:lineRule="exact"/>
        <w:jc w:val="center"/>
        <w:rPr>
          <w:rFonts w:hint="eastAsia" w:ascii="Times New Roman" w:hAnsi="方正小标宋_GBK" w:eastAsia="方正小标宋_GBK"/>
          <w:sz w:val="36"/>
          <w:szCs w:val="36"/>
          <w:lang w:val="en-US" w:eastAsia="zh-CN"/>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十九、</w:t>
      </w:r>
      <w:r>
        <w:rPr>
          <w:rFonts w:hint="eastAsia" w:ascii="宋体" w:hAnsi="宋体" w:eastAsia="宋体" w:cs="宋体"/>
          <w:b/>
          <w:bCs/>
          <w:sz w:val="44"/>
          <w:szCs w:val="44"/>
        </w:rPr>
        <w:t>原农村农机员、农技员、兽医养老补助资金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 2017年1月10日省政府办公厅会议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 xml:space="preserve"> 62个贫困县(市、区)人民政府印发的《关于为原乡镇（公社）农机员农技员基层兽医发放生活补贴的实施方案》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无极县农业农村局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户籍在我</w:t>
      </w:r>
      <w:r>
        <w:rPr>
          <w:rFonts w:hint="eastAsia" w:ascii="仿宋" w:hAnsi="仿宋" w:eastAsia="仿宋" w:cs="仿宋"/>
          <w:sz w:val="32"/>
          <w:szCs w:val="32"/>
          <w:lang w:eastAsia="zh-CN"/>
        </w:rPr>
        <w:t>县</w:t>
      </w:r>
      <w:r>
        <w:rPr>
          <w:rFonts w:hint="eastAsia" w:ascii="仿宋" w:hAnsi="仿宋" w:eastAsia="仿宋" w:cs="仿宋"/>
          <w:sz w:val="32"/>
          <w:szCs w:val="32"/>
        </w:rPr>
        <w:t>、曾经受聘在原乡镇（公社）从事农机、农业技术、畜牧兽医服务并在岗连续服务满3年以上（含3年）、离开岗位后未享受企业职工基本养老保险或机关事业单位养老保险待遇，且符合认定条件的农机员、农技员、基层兽医，截至2016年底满60周岁的；截至2016年底不满60周岁的，从达到60周岁次月起享受生活补贴。因刑事犯罪或违反国家政策、规定被开除或辞退的老农机员、农技员、基层兽医不享受生活补贴。农机员、农技员工龄截止认定年限为1999年12月31日前，基层兽医工龄截止认定年限为2005年12月31日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每个工龄20元/月，不满一年按一年计算，最高不超过400元/月。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tabs>
          <w:tab w:val="left" w:pos="360"/>
        </w:tabs>
        <w:spacing w:line="580" w:lineRule="exact"/>
        <w:ind w:firstLine="645"/>
        <w:rPr>
          <w:rFonts w:hint="eastAsia" w:ascii="仿宋" w:hAnsi="仿宋" w:eastAsia="仿宋" w:cs="仿宋"/>
          <w:b/>
          <w:sz w:val="32"/>
          <w:szCs w:val="32"/>
        </w:rPr>
      </w:pPr>
      <w:r>
        <w:rPr>
          <w:rFonts w:hint="eastAsia" w:ascii="仿宋" w:hAnsi="仿宋" w:eastAsia="仿宋" w:cs="仿宋"/>
          <w:b/>
          <w:sz w:val="32"/>
          <w:szCs w:val="32"/>
        </w:rPr>
        <w:t>（一）认定办法</w:t>
      </w:r>
    </w:p>
    <w:p>
      <w:pPr>
        <w:tabs>
          <w:tab w:val="left" w:pos="360"/>
        </w:tabs>
        <w:spacing w:line="580" w:lineRule="exact"/>
        <w:ind w:firstLine="645"/>
        <w:rPr>
          <w:rFonts w:hint="eastAsia" w:ascii="仿宋" w:hAnsi="仿宋" w:eastAsia="仿宋" w:cs="仿宋"/>
          <w:b/>
          <w:sz w:val="32"/>
          <w:szCs w:val="32"/>
        </w:rPr>
      </w:pPr>
      <w:r>
        <w:rPr>
          <w:rFonts w:hint="eastAsia" w:ascii="仿宋" w:hAnsi="仿宋" w:eastAsia="仿宋" w:cs="仿宋"/>
          <w:sz w:val="32"/>
          <w:szCs w:val="32"/>
        </w:rPr>
        <w:t>坚持以县为主体、公开公正、客观真实、积极稳妥和物证为主、组织调查为辅、人证为参考的身份和工龄认证原则。各乡镇成立由农业部门牵头，财政、人力资源和社会保障、纪检、监察等部门参加的专项工作领导小组，负责对辖区内原乡镇（公社）农机员、农技员、基层兽医的身份、工作经历和从事农机、农业技术和畜牧兽医服务年限的审核认定工作。</w:t>
      </w:r>
    </w:p>
    <w:p>
      <w:pPr>
        <w:tabs>
          <w:tab w:val="left" w:pos="36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1、人员身份和工龄的认定依据。</w:t>
      </w:r>
    </w:p>
    <w:p>
      <w:pPr>
        <w:tabs>
          <w:tab w:val="left" w:pos="36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（1）物证：是指组织上保存的档案或个人持有的有效资料等，如：原乡镇（公社）农机员、农技员、基层兽医的人事档案、业务档案、录用文件、</w:t>
      </w:r>
      <w:r>
        <w:rPr>
          <w:rFonts w:hint="eastAsia" w:ascii="仿宋" w:hAnsi="仿宋" w:eastAsia="仿宋" w:cs="仿宋"/>
          <w:sz w:val="32"/>
          <w:szCs w:val="32"/>
          <w:lang w:eastAsia="zh-CN"/>
        </w:rPr>
        <w:t>会议记录</w:t>
      </w:r>
      <w:r>
        <w:rPr>
          <w:rFonts w:hint="eastAsia" w:ascii="仿宋" w:hAnsi="仿宋" w:eastAsia="仿宋" w:cs="仿宋"/>
          <w:sz w:val="32"/>
          <w:szCs w:val="32"/>
        </w:rPr>
        <w:t>、花名册、登记表、资格证书、聘用证书、培训证书、荣誉证书、工资条、考核考勤记录、辞退文件等可以证明身份和工龄的原始资料。</w:t>
      </w:r>
    </w:p>
    <w:p>
      <w:pPr>
        <w:spacing w:line="580" w:lineRule="exact"/>
        <w:ind w:firstLine="645"/>
        <w:rPr>
          <w:rFonts w:hint="eastAsia" w:ascii="仿宋" w:hAnsi="仿宋" w:eastAsia="仿宋" w:cs="仿宋"/>
          <w:sz w:val="32"/>
          <w:szCs w:val="32"/>
        </w:rPr>
      </w:pPr>
      <w:r>
        <w:rPr>
          <w:rFonts w:hint="eastAsia" w:ascii="仿宋" w:hAnsi="仿宋" w:eastAsia="仿宋" w:cs="仿宋"/>
          <w:sz w:val="32"/>
          <w:szCs w:val="32"/>
        </w:rPr>
        <w:t xml:space="preserve">（2）调查:是指各级原乡镇（公社）农机员、农技员、基层兽医认定工作机构组织进行的调查与取证。       </w:t>
      </w:r>
    </w:p>
    <w:p>
      <w:pPr>
        <w:spacing w:line="580" w:lineRule="exact"/>
        <w:ind w:firstLine="645"/>
        <w:rPr>
          <w:rFonts w:hint="eastAsia" w:ascii="仿宋" w:hAnsi="仿宋" w:eastAsia="仿宋" w:cs="仿宋"/>
          <w:sz w:val="32"/>
          <w:szCs w:val="32"/>
        </w:rPr>
      </w:pPr>
      <w:r>
        <w:rPr>
          <w:rFonts w:hint="eastAsia" w:ascii="仿宋" w:hAnsi="仿宋" w:eastAsia="仿宋" w:cs="仿宋"/>
          <w:sz w:val="32"/>
          <w:szCs w:val="32"/>
        </w:rPr>
        <w:t>（3）人证：是指原乡镇（公社）农机员、农技员、基层兽医工作期间的时任领导、职工或其他知情人员。</w:t>
      </w:r>
    </w:p>
    <w:p>
      <w:pPr>
        <w:tabs>
          <w:tab w:val="left" w:pos="36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2、人员身份和工龄的认定程序。</w:t>
      </w:r>
    </w:p>
    <w:p>
      <w:pPr>
        <w:tabs>
          <w:tab w:val="left" w:pos="540"/>
          <w:tab w:val="left" w:pos="72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（1）个人向乡镇认定工作小组提出申请（填表个人申请书，见附表1）并提供相关原始材料。</w:t>
      </w:r>
      <w:r>
        <w:rPr>
          <w:rFonts w:hint="eastAsia" w:ascii="仿宋" w:hAnsi="仿宋" w:eastAsia="仿宋" w:cs="仿宋"/>
          <w:sz w:val="32"/>
          <w:szCs w:val="32"/>
        </w:rPr>
        <w:br w:type="textWrapping"/>
      </w:r>
      <w:r>
        <w:rPr>
          <w:rFonts w:hint="eastAsia" w:ascii="仿宋" w:hAnsi="仿宋" w:eastAsia="仿宋" w:cs="仿宋"/>
          <w:sz w:val="32"/>
          <w:szCs w:val="32"/>
        </w:rPr>
        <w:t>　  （2）乡镇认定工作小组进行初审核实，报县农机员、农技员、基层兽医养老补助专项工作领导小组审核。</w:t>
      </w:r>
      <w:r>
        <w:rPr>
          <w:rFonts w:hint="eastAsia" w:ascii="仿宋" w:hAnsi="仿宋" w:eastAsia="仿宋" w:cs="仿宋"/>
          <w:sz w:val="32"/>
          <w:szCs w:val="32"/>
        </w:rPr>
        <w:br w:type="textWrapping"/>
      </w:r>
      <w:r>
        <w:rPr>
          <w:rFonts w:hint="eastAsia" w:ascii="仿宋" w:hAnsi="仿宋" w:eastAsia="仿宋" w:cs="仿宋"/>
          <w:sz w:val="32"/>
          <w:szCs w:val="32"/>
        </w:rPr>
        <w:t>　　（3）县农机员、农技员、基层兽医工龄补助专项工作领导小组对个人提出的申请和相关原始材料进行审核。</w:t>
      </w:r>
      <w:r>
        <w:rPr>
          <w:rFonts w:hint="eastAsia" w:ascii="仿宋" w:hAnsi="仿宋" w:eastAsia="仿宋" w:cs="仿宋"/>
          <w:sz w:val="32"/>
          <w:szCs w:val="32"/>
        </w:rPr>
        <w:br w:type="textWrapping"/>
      </w:r>
      <w:r>
        <w:rPr>
          <w:rFonts w:hint="eastAsia" w:ascii="仿宋" w:hAnsi="仿宋" w:eastAsia="仿宋" w:cs="仿宋"/>
          <w:sz w:val="32"/>
          <w:szCs w:val="32"/>
        </w:rPr>
        <w:t>　　（4）审核结果在乡（镇）、村进行不少于一周的公示。公示内容包括审核通过的人员情况及依据。</w:t>
      </w:r>
      <w:r>
        <w:rPr>
          <w:rFonts w:hint="eastAsia" w:ascii="仿宋" w:hAnsi="仿宋" w:eastAsia="仿宋" w:cs="仿宋"/>
          <w:sz w:val="32"/>
          <w:szCs w:val="32"/>
        </w:rPr>
        <w:br w:type="textWrapping"/>
      </w:r>
      <w:r>
        <w:rPr>
          <w:rFonts w:hint="eastAsia" w:ascii="仿宋" w:hAnsi="仿宋" w:eastAsia="仿宋" w:cs="仿宋"/>
          <w:sz w:val="32"/>
          <w:szCs w:val="32"/>
        </w:rPr>
        <w:t>　　（5）县审核后的发放名单报市农机员、农技员、基层兽医生活补贴专项工作领导小组核定，由市核定汇总（见附表2）后报省农业（农办）、财政、人社部门备案。</w:t>
      </w:r>
      <w:r>
        <w:rPr>
          <w:rFonts w:hint="eastAsia" w:ascii="仿宋" w:hAnsi="仿宋" w:eastAsia="仿宋" w:cs="仿宋"/>
          <w:sz w:val="32"/>
          <w:szCs w:val="32"/>
        </w:rPr>
        <w:br w:type="textWrapping"/>
      </w:r>
      <w:r>
        <w:rPr>
          <w:rFonts w:hint="eastAsia" w:ascii="仿宋" w:hAnsi="仿宋" w:eastAsia="仿宋" w:cs="仿宋"/>
          <w:sz w:val="32"/>
          <w:szCs w:val="32"/>
        </w:rPr>
        <w:t>　　（6）县根据核定备案的名单发放生活补贴。</w:t>
      </w:r>
      <w:r>
        <w:rPr>
          <w:rFonts w:hint="eastAsia" w:ascii="仿宋" w:hAnsi="仿宋" w:eastAsia="仿宋" w:cs="仿宋"/>
          <w:sz w:val="32"/>
          <w:szCs w:val="32"/>
        </w:rPr>
        <w:br w:type="textWrapping"/>
      </w:r>
      <w:r>
        <w:rPr>
          <w:rFonts w:hint="eastAsia" w:ascii="仿宋" w:hAnsi="仿宋" w:eastAsia="仿宋" w:cs="仿宋"/>
          <w:sz w:val="32"/>
          <w:szCs w:val="32"/>
        </w:rPr>
        <w:t>　　因政策性迁移和结婚等原因户口迁移到外县（市、区）的符合条件人员，向户口所在地申报，由原工作县负责做好调查取证、认定和公示工作。</w:t>
      </w:r>
      <w:r>
        <w:rPr>
          <w:rFonts w:hint="eastAsia" w:ascii="仿宋" w:hAnsi="仿宋" w:eastAsia="仿宋" w:cs="仿宋"/>
          <w:sz w:val="32"/>
          <w:szCs w:val="32"/>
        </w:rPr>
        <w:br w:type="textWrapping"/>
      </w:r>
      <w:r>
        <w:rPr>
          <w:rFonts w:hint="eastAsia" w:ascii="仿宋" w:hAnsi="仿宋" w:eastAsia="仿宋" w:cs="仿宋"/>
          <w:sz w:val="32"/>
          <w:szCs w:val="32"/>
        </w:rPr>
        <w:t>　　为保证工作顺利进行，原则上各</w:t>
      </w:r>
      <w:r>
        <w:rPr>
          <w:rFonts w:hint="eastAsia" w:ascii="仿宋" w:hAnsi="仿宋" w:eastAsia="仿宋" w:cs="仿宋"/>
          <w:sz w:val="32"/>
          <w:szCs w:val="32"/>
          <w:lang w:eastAsia="zh-CN"/>
        </w:rPr>
        <w:t>乡镇</w:t>
      </w:r>
      <w:r>
        <w:rPr>
          <w:rFonts w:hint="eastAsia" w:ascii="仿宋" w:hAnsi="仿宋" w:eastAsia="仿宋" w:cs="仿宋"/>
          <w:sz w:val="32"/>
          <w:szCs w:val="32"/>
        </w:rPr>
        <w:t>要一次性完成所有符合条件人员的身份和工龄认定工作。特殊情况的，随时发现随时认定。人员身份和工龄认定的具体办法由县</w:t>
      </w:r>
      <w:r>
        <w:rPr>
          <w:rFonts w:hint="eastAsia" w:ascii="仿宋" w:hAnsi="仿宋" w:eastAsia="仿宋" w:cs="仿宋"/>
          <w:sz w:val="32"/>
          <w:szCs w:val="32"/>
          <w:lang w:eastAsia="zh-CN"/>
        </w:rPr>
        <w:t>人民政府</w:t>
      </w:r>
      <w:r>
        <w:rPr>
          <w:rFonts w:hint="eastAsia" w:ascii="仿宋" w:hAnsi="仿宋" w:eastAsia="仿宋" w:cs="仿宋"/>
          <w:sz w:val="32"/>
          <w:szCs w:val="32"/>
        </w:rPr>
        <w:t>结合当地实际制定。</w:t>
      </w:r>
    </w:p>
    <w:p>
      <w:pPr>
        <w:tabs>
          <w:tab w:val="left" w:pos="540"/>
          <w:tab w:val="left" w:pos="72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县</w:t>
      </w:r>
      <w:r>
        <w:rPr>
          <w:rFonts w:hint="eastAsia" w:ascii="仿宋" w:hAnsi="仿宋" w:eastAsia="仿宋" w:cs="仿宋"/>
          <w:sz w:val="32"/>
          <w:szCs w:val="32"/>
          <w:lang w:eastAsia="zh-CN"/>
        </w:rPr>
        <w:t>农业部门</w:t>
      </w:r>
      <w:r>
        <w:rPr>
          <w:rFonts w:hint="eastAsia" w:ascii="仿宋" w:hAnsi="仿宋" w:eastAsia="仿宋" w:cs="仿宋"/>
          <w:sz w:val="32"/>
          <w:szCs w:val="32"/>
        </w:rPr>
        <w:t>要对原乡镇（公社）农机员、农技员、基层兽医生活补贴对象实行动态管理，每年12月底前对本地需新增或核销的补助对象进行统计汇总，并以市为单位上报省农业厅（农工办）、省财政厅、省人社厅备案。</w:t>
      </w:r>
    </w:p>
    <w:p>
      <w:pPr>
        <w:tabs>
          <w:tab w:val="left" w:pos="540"/>
          <w:tab w:val="left" w:pos="720"/>
        </w:tabs>
        <w:spacing w:line="580" w:lineRule="exact"/>
        <w:ind w:firstLine="645"/>
        <w:rPr>
          <w:rFonts w:hint="eastAsia" w:ascii="仿宋" w:hAnsi="仿宋" w:eastAsia="仿宋" w:cs="仿宋"/>
          <w:b/>
          <w:sz w:val="32"/>
          <w:szCs w:val="32"/>
        </w:rPr>
      </w:pPr>
      <w:r>
        <w:rPr>
          <w:rFonts w:hint="eastAsia" w:ascii="仿宋" w:hAnsi="仿宋" w:eastAsia="仿宋" w:cs="仿宋"/>
          <w:b/>
          <w:sz w:val="32"/>
          <w:szCs w:val="32"/>
        </w:rPr>
        <w:t>（二）发放办法</w:t>
      </w:r>
    </w:p>
    <w:p>
      <w:pPr>
        <w:tabs>
          <w:tab w:val="left" w:pos="540"/>
          <w:tab w:val="left" w:pos="720"/>
        </w:tabs>
        <w:spacing w:line="580" w:lineRule="exact"/>
        <w:ind w:firstLine="645"/>
        <w:rPr>
          <w:rFonts w:ascii="Times New Roman" w:hAnsi="Times New Roman" w:eastAsia="方正仿宋_GBK"/>
          <w:sz w:val="32"/>
          <w:szCs w:val="32"/>
        </w:rPr>
      </w:pPr>
      <w:r>
        <w:rPr>
          <w:rFonts w:hint="eastAsia" w:ascii="仿宋" w:hAnsi="仿宋" w:eastAsia="仿宋" w:cs="仿宋"/>
          <w:sz w:val="32"/>
          <w:szCs w:val="32"/>
        </w:rPr>
        <w:t>符合条件人员的生活补贴由所在县</w:t>
      </w:r>
      <w:r>
        <w:rPr>
          <w:rFonts w:hint="eastAsia" w:ascii="仿宋" w:hAnsi="仿宋" w:eastAsia="仿宋" w:cs="仿宋"/>
          <w:sz w:val="32"/>
          <w:szCs w:val="32"/>
          <w:lang w:eastAsia="zh-CN"/>
        </w:rPr>
        <w:t>农业部门负责</w:t>
      </w:r>
      <w:r>
        <w:rPr>
          <w:rFonts w:hint="eastAsia" w:ascii="仿宋" w:hAnsi="仿宋" w:eastAsia="仿宋" w:cs="仿宋"/>
          <w:sz w:val="32"/>
          <w:szCs w:val="32"/>
        </w:rPr>
        <w:t>发放。</w:t>
      </w:r>
    </w:p>
    <w:p>
      <w:pPr>
        <w:tabs>
          <w:tab w:val="left" w:pos="540"/>
          <w:tab w:val="left" w:pos="720"/>
        </w:tabs>
        <w:spacing w:line="580" w:lineRule="exact"/>
        <w:ind w:firstLine="645"/>
        <w:rPr>
          <w:rFonts w:ascii="Times New Roman" w:hAnsi="Times New Roman" w:eastAsia="方正仿宋_GBK"/>
          <w:sz w:val="32"/>
          <w:szCs w:val="32"/>
        </w:rPr>
      </w:pPr>
    </w:p>
    <w:p>
      <w:pPr>
        <w:jc w:val="center"/>
        <w:rPr>
          <w:rFonts w:hint="eastAsia" w:ascii="黑体" w:hAnsi="黑体" w:eastAsia="黑体" w:cs="黑体"/>
          <w:sz w:val="44"/>
          <w:szCs w:val="44"/>
        </w:rPr>
      </w:pPr>
      <w:r>
        <w:rPr>
          <w:rFonts w:hint="eastAsia" w:ascii="黑体" w:hAnsi="黑体" w:eastAsia="黑体" w:cs="黑体"/>
          <w:sz w:val="44"/>
          <w:szCs w:val="44"/>
          <w:lang w:eastAsia="zh-CN"/>
        </w:rPr>
        <w:t>二</w:t>
      </w:r>
      <w:r>
        <w:rPr>
          <w:rFonts w:hint="eastAsia" w:ascii="黑体" w:hAnsi="黑体" w:eastAsia="黑体" w:cs="黑体"/>
          <w:sz w:val="44"/>
          <w:szCs w:val="44"/>
        </w:rPr>
        <w:t>十、大豆玉米带状复合种植项目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一、政策依据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1.《农业农村部办公厅 财政部办公厅关于做好2022年粮食生产重点工作及政策落实的通知》（农办计财〔2022〕5号）</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2.《河北省财政厅等八部门关于进一步加强惠农财政补贴资金“一卡通”管理的实施意见》（冀财办〔2021〕21号）</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二、主管部门</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无极县农业农村局</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三、补贴对象</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承担示范推广带状复合种植任务的家庭农场、农民专业合作社、农业企业等规模经营主体和农户。</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四、补贴标准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亩均补贴200元。</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五、办理流程</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（一）制定方案。县农业农村局制定项目实施方案，明确实施内容、任务区域、技术路径、操作方式、保障措施等内容。</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（二）分解任务。县农业农村部门根据任务清单分解到乡（镇）、村，落实到主体、地块。</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（三）组织实施。县农业农村局结合春耕和夏收夏种，将复合种植任务落实到主体、地块，确保任务落实。</w:t>
      </w:r>
    </w:p>
    <w:p>
      <w:pPr>
        <w:tabs>
          <w:tab w:val="left" w:pos="540"/>
          <w:tab w:val="left" w:pos="720"/>
        </w:tabs>
        <w:spacing w:line="580" w:lineRule="exact"/>
        <w:ind w:firstLine="645"/>
        <w:rPr>
          <w:rFonts w:ascii="Times New Roman" w:hAnsi="Times New Roman" w:eastAsia="方正仿宋_GBK"/>
          <w:sz w:val="32"/>
          <w:szCs w:val="32"/>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二十</w:t>
      </w:r>
      <w:r>
        <w:rPr>
          <w:rFonts w:hint="eastAsia" w:ascii="宋体" w:hAnsi="宋体" w:cs="宋体"/>
          <w:b/>
          <w:bCs/>
          <w:sz w:val="44"/>
          <w:szCs w:val="44"/>
          <w:lang w:val="en-US" w:eastAsia="zh-CN"/>
        </w:rPr>
        <w:t>一</w:t>
      </w:r>
      <w:r>
        <w:rPr>
          <w:rFonts w:hint="eastAsia" w:ascii="宋体" w:hAnsi="宋体" w:eastAsia="宋体" w:cs="宋体"/>
          <w:b/>
          <w:bCs/>
          <w:sz w:val="44"/>
          <w:szCs w:val="44"/>
          <w:lang w:val="en-US" w:eastAsia="zh-CN"/>
        </w:rPr>
        <w:t>、</w:t>
      </w:r>
      <w:r>
        <w:rPr>
          <w:rFonts w:hint="eastAsia" w:ascii="宋体" w:hAnsi="宋体" w:eastAsia="宋体" w:cs="宋体"/>
          <w:b/>
          <w:bCs/>
          <w:sz w:val="44"/>
          <w:szCs w:val="44"/>
        </w:rPr>
        <w:t>大中型水库移民后期扶持直补资金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国务院《关于完善大中型水库移民后期扶持政策的意见》（国发〔2006〕17号）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无极县水利局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大中型水库的农村移民。其中，2006年6月30日前搬迁并核定的移民人口，2006年7月1日以后搬迁的水库移民为原迁人口。</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600元/年。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ascii="Times New Roman" w:hAnsi="Times New Roman" w:eastAsia="方正仿宋_GBK"/>
          <w:sz w:val="32"/>
          <w:szCs w:val="32"/>
        </w:rPr>
      </w:pPr>
      <w:r>
        <w:rPr>
          <w:rFonts w:hint="eastAsia" w:ascii="仿宋" w:hAnsi="仿宋" w:eastAsia="仿宋" w:cs="仿宋"/>
          <w:sz w:val="32"/>
          <w:szCs w:val="32"/>
        </w:rPr>
        <w:t>按照县级移民管理机构每年年底对移民扶持人口的核定结果，于每年5月底前一次性发放。</w:t>
      </w:r>
    </w:p>
    <w:p>
      <w:pPr>
        <w:spacing w:line="580" w:lineRule="exact"/>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二十</w:t>
      </w:r>
      <w:r>
        <w:rPr>
          <w:rFonts w:hint="eastAsia" w:ascii="宋体" w:hAnsi="宋体" w:cs="宋体"/>
          <w:b/>
          <w:bCs/>
          <w:sz w:val="44"/>
          <w:szCs w:val="44"/>
          <w:lang w:val="en-US" w:eastAsia="zh-CN"/>
        </w:rPr>
        <w:t>二</w:t>
      </w:r>
      <w:r>
        <w:rPr>
          <w:rFonts w:hint="eastAsia" w:ascii="宋体" w:hAnsi="宋体" w:eastAsia="宋体" w:cs="宋体"/>
          <w:b/>
          <w:bCs/>
          <w:sz w:val="44"/>
          <w:szCs w:val="44"/>
          <w:lang w:val="en-US" w:eastAsia="zh-CN"/>
        </w:rPr>
        <w:t>、</w:t>
      </w:r>
      <w:r>
        <w:rPr>
          <w:rFonts w:hint="eastAsia" w:ascii="宋体" w:hAnsi="宋体" w:eastAsia="宋体" w:cs="宋体"/>
          <w:b/>
          <w:bCs/>
          <w:sz w:val="44"/>
          <w:szCs w:val="44"/>
        </w:rPr>
        <w:t>残疾人机动轮椅车燃油补贴资金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1.财政部 中国残联《关于残疾人机动轮椅车燃油补贴的通知》（财社</w:t>
      </w:r>
      <w:r>
        <w:rPr>
          <w:rFonts w:hint="eastAsia" w:ascii="仿宋" w:hAnsi="仿宋" w:eastAsia="仿宋" w:cs="仿宋"/>
          <w:kern w:val="0"/>
          <w:sz w:val="32"/>
          <w:szCs w:val="32"/>
        </w:rPr>
        <w:t>〔2010〕2</w:t>
      </w:r>
      <w:r>
        <w:rPr>
          <w:rFonts w:hint="eastAsia" w:ascii="仿宋" w:hAnsi="仿宋" w:eastAsia="仿宋" w:cs="仿宋"/>
          <w:sz w:val="32"/>
          <w:szCs w:val="32"/>
        </w:rPr>
        <w:t>56号）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河北省财政厅 河北省残疾人联合会《关于做好残疾人机动轮椅车燃油补贴工作的通知》（冀残联字</w:t>
      </w:r>
      <w:r>
        <w:rPr>
          <w:rFonts w:hint="eastAsia" w:ascii="仿宋" w:hAnsi="仿宋" w:eastAsia="仿宋" w:cs="仿宋"/>
          <w:kern w:val="0"/>
          <w:sz w:val="32"/>
          <w:szCs w:val="32"/>
        </w:rPr>
        <w:t>〔2011〕14</w:t>
      </w:r>
      <w:r>
        <w:rPr>
          <w:rFonts w:hint="eastAsia" w:ascii="仿宋" w:hAnsi="仿宋" w:eastAsia="仿宋" w:cs="仿宋"/>
          <w:sz w:val="32"/>
          <w:szCs w:val="32"/>
        </w:rPr>
        <w:t>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无极县残疾人联合会</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无极县城乡残疾人机动轮椅车车主。车主须为持有第二代《中华人民共和国残疾人证》和购买机动轮椅车相关凭证的下肢残疾人。残疾人机动轮椅车须符合机动轮椅车国家标准(GBl2995—2006)的相关规定。</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每辆车260元/年。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w:t>
      </w:r>
      <w:r>
        <w:rPr>
          <w:rFonts w:hint="eastAsia" w:ascii="仿宋" w:hAnsi="仿宋" w:eastAsia="仿宋" w:cs="仿宋"/>
          <w:sz w:val="32"/>
          <w:szCs w:val="32"/>
        </w:rPr>
        <w:t>申请。符合补贴条件的残疾人持户口本、身份证、残疾人证和购车凭证及一寸近期免冠照片向户籍所在的乡级残联提出申请，并填写《残疾人机动轮椅车燃油补贴申请审批登记表》。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审核。乡级残联初审后，报县残联审核汇总，每年6月1日前，县残联将符合补贴条件的残疾人信息录入到中国残联残疾人机动轮椅车燃油补贴系统。</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3.复核</w:t>
      </w:r>
      <w:r>
        <w:rPr>
          <w:rFonts w:hint="eastAsia" w:ascii="仿宋" w:hAnsi="仿宋" w:eastAsia="仿宋" w:cs="仿宋"/>
          <w:sz w:val="32"/>
          <w:szCs w:val="32"/>
        </w:rPr>
        <w:t>。市残联对县残联上报的申请补贴材料进行复核、汇总，经市财政局确认后，于每年7月1日前上报省残联、省财政厅。</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w:t>
      </w:r>
      <w:r>
        <w:rPr>
          <w:rFonts w:hint="eastAsia" w:ascii="仿宋" w:hAnsi="仿宋" w:eastAsia="仿宋" w:cs="仿宋"/>
          <w:sz w:val="32"/>
          <w:szCs w:val="32"/>
        </w:rPr>
        <w:t>审批。省残联审核、汇总全省拟补贴残疾人数量，待财政部将补贴资金下达我省后，提出补贴资金分配建议，并经省财政厅确认后，将补贴资金下达至县残联。</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5.</w:t>
      </w:r>
      <w:r>
        <w:rPr>
          <w:rFonts w:hint="eastAsia" w:ascii="仿宋" w:hAnsi="仿宋" w:eastAsia="仿宋" w:cs="仿宋"/>
          <w:sz w:val="32"/>
          <w:szCs w:val="32"/>
        </w:rPr>
        <w:t>发放。县残联及时将补贴一次性发放到符合条件的残疾人的社保卡账户。</w:t>
      </w:r>
    </w:p>
    <w:p>
      <w:pPr>
        <w:spacing w:line="580" w:lineRule="exact"/>
        <w:rPr>
          <w:rFonts w:ascii="Times New Roman" w:hAnsi="方正小标宋_GBK" w:eastAsia="方正小标宋_GBK"/>
          <w:sz w:val="36"/>
          <w:szCs w:val="36"/>
        </w:rPr>
      </w:pPr>
    </w:p>
    <w:p>
      <w:pPr>
        <w:spacing w:line="580" w:lineRule="exact"/>
        <w:jc w:val="center"/>
        <w:rPr>
          <w:rFonts w:hint="eastAsia" w:ascii="宋体" w:hAnsi="宋体" w:eastAsia="宋体" w:cs="宋体"/>
          <w:b/>
          <w:bCs/>
          <w:color w:val="auto"/>
          <w:sz w:val="44"/>
          <w:szCs w:val="44"/>
        </w:rPr>
      </w:pPr>
      <w:r>
        <w:rPr>
          <w:rFonts w:hint="eastAsia" w:ascii="宋体" w:hAnsi="宋体" w:eastAsia="宋体" w:cs="宋体"/>
          <w:b/>
          <w:bCs/>
          <w:color w:val="auto"/>
          <w:sz w:val="44"/>
          <w:szCs w:val="44"/>
        </w:rPr>
        <w:t>二十</w:t>
      </w:r>
      <w:r>
        <w:rPr>
          <w:rFonts w:hint="eastAsia" w:ascii="宋体" w:hAnsi="宋体" w:cs="宋体"/>
          <w:b/>
          <w:bCs/>
          <w:color w:val="auto"/>
          <w:sz w:val="44"/>
          <w:szCs w:val="44"/>
          <w:lang w:val="en-US" w:eastAsia="zh-CN"/>
        </w:rPr>
        <w:t>三</w:t>
      </w:r>
      <w:r>
        <w:rPr>
          <w:rFonts w:hint="eastAsia" w:ascii="宋体" w:hAnsi="宋体" w:eastAsia="宋体" w:cs="宋体"/>
          <w:b/>
          <w:bCs/>
          <w:color w:val="auto"/>
          <w:sz w:val="44"/>
          <w:szCs w:val="44"/>
        </w:rPr>
        <w:t>、</w:t>
      </w:r>
      <w:r>
        <w:rPr>
          <w:rFonts w:hint="eastAsia" w:ascii="宋体" w:hAnsi="宋体" w:eastAsia="宋体" w:cs="宋体"/>
          <w:b/>
          <w:bCs/>
          <w:color w:val="auto"/>
          <w:sz w:val="44"/>
          <w:szCs w:val="44"/>
          <w:lang w:eastAsia="zh-CN"/>
        </w:rPr>
        <w:t>原</w:t>
      </w:r>
      <w:r>
        <w:rPr>
          <w:rFonts w:hint="eastAsia" w:ascii="宋体" w:hAnsi="宋体" w:eastAsia="宋体" w:cs="宋体"/>
          <w:b/>
          <w:bCs/>
          <w:color w:val="auto"/>
          <w:sz w:val="44"/>
          <w:szCs w:val="44"/>
        </w:rPr>
        <w:t>“</w:t>
      </w:r>
      <w:r>
        <w:rPr>
          <w:rFonts w:hint="eastAsia" w:ascii="宋体" w:hAnsi="宋体" w:eastAsia="宋体" w:cs="宋体"/>
          <w:b/>
          <w:bCs/>
          <w:color w:val="auto"/>
          <w:sz w:val="44"/>
          <w:szCs w:val="44"/>
          <w:lang w:eastAsia="zh-CN"/>
        </w:rPr>
        <w:t>赤脚医生</w:t>
      </w:r>
      <w:r>
        <w:rPr>
          <w:rFonts w:hint="eastAsia" w:ascii="宋体" w:hAnsi="宋体" w:eastAsia="宋体" w:cs="宋体"/>
          <w:b/>
          <w:bCs/>
          <w:color w:val="auto"/>
          <w:sz w:val="44"/>
          <w:szCs w:val="44"/>
        </w:rPr>
        <w:t>”</w:t>
      </w:r>
      <w:r>
        <w:rPr>
          <w:rFonts w:hint="eastAsia" w:ascii="宋体" w:hAnsi="宋体" w:eastAsia="宋体" w:cs="宋体"/>
          <w:b/>
          <w:bCs/>
          <w:color w:val="auto"/>
          <w:sz w:val="44"/>
          <w:szCs w:val="44"/>
          <w:lang w:eastAsia="zh-CN"/>
        </w:rPr>
        <w:t>养老</w:t>
      </w:r>
      <w:r>
        <w:rPr>
          <w:rFonts w:hint="eastAsia" w:ascii="宋体" w:hAnsi="宋体" w:eastAsia="宋体" w:cs="宋体"/>
          <w:b/>
          <w:bCs/>
          <w:color w:val="auto"/>
          <w:sz w:val="44"/>
          <w:szCs w:val="44"/>
        </w:rPr>
        <w:t>补助金</w:t>
      </w:r>
    </w:p>
    <w:p>
      <w:pPr>
        <w:spacing w:line="520" w:lineRule="exact"/>
        <w:ind w:firstLine="619" w:firstLineChars="200"/>
        <w:jc w:val="left"/>
        <w:rPr>
          <w:rFonts w:hint="eastAsia" w:ascii="仿宋" w:hAnsi="仿宋" w:eastAsia="仿宋" w:cs="仿宋"/>
          <w:spacing w:val="-6"/>
          <w:sz w:val="32"/>
          <w:szCs w:val="32"/>
        </w:rPr>
      </w:pPr>
      <w:r>
        <w:rPr>
          <w:rFonts w:hint="eastAsia" w:ascii="仿宋" w:hAnsi="仿宋" w:eastAsia="仿宋" w:cs="仿宋"/>
          <w:b/>
          <w:bCs/>
          <w:spacing w:val="-6"/>
          <w:sz w:val="32"/>
          <w:szCs w:val="32"/>
          <w:lang w:eastAsia="zh-CN"/>
        </w:rPr>
        <w:t>一、政策依据：</w:t>
      </w:r>
      <w:r>
        <w:rPr>
          <w:rFonts w:hint="eastAsia" w:ascii="仿宋" w:hAnsi="仿宋" w:eastAsia="仿宋" w:cs="仿宋"/>
          <w:spacing w:val="-6"/>
          <w:sz w:val="32"/>
          <w:szCs w:val="32"/>
        </w:rPr>
        <w:t>根据省卫计委、省财政厅、省人社厅《关于印发原“赤脚医生”养老补助办法的通知》（冀卫发〔2015〕14号）</w:t>
      </w:r>
    </w:p>
    <w:p>
      <w:pPr>
        <w:spacing w:line="520" w:lineRule="exact"/>
        <w:ind w:firstLine="616" w:firstLineChars="200"/>
        <w:jc w:val="left"/>
        <w:rPr>
          <w:rFonts w:hint="eastAsia" w:ascii="仿宋" w:hAnsi="仿宋" w:eastAsia="仿宋" w:cs="仿宋"/>
          <w:color w:val="000000"/>
          <w:spacing w:val="-6"/>
          <w:sz w:val="32"/>
          <w:szCs w:val="32"/>
        </w:rPr>
      </w:pPr>
      <w:r>
        <w:rPr>
          <w:rFonts w:hint="eastAsia" w:ascii="仿宋" w:hAnsi="仿宋" w:eastAsia="仿宋" w:cs="仿宋"/>
          <w:b w:val="0"/>
          <w:bCs w:val="0"/>
          <w:color w:val="000000"/>
          <w:spacing w:val="-6"/>
          <w:sz w:val="32"/>
          <w:szCs w:val="32"/>
          <w:lang w:eastAsia="zh-CN"/>
        </w:rPr>
        <w:t>二、</w:t>
      </w:r>
      <w:r>
        <w:rPr>
          <w:rFonts w:hint="eastAsia" w:ascii="仿宋" w:hAnsi="仿宋" w:eastAsia="仿宋" w:cs="仿宋"/>
          <w:b/>
          <w:color w:val="000000"/>
          <w:spacing w:val="-6"/>
          <w:sz w:val="32"/>
          <w:szCs w:val="32"/>
        </w:rPr>
        <w:t xml:space="preserve"> 补助范围</w:t>
      </w:r>
    </w:p>
    <w:p>
      <w:pPr>
        <w:spacing w:line="520" w:lineRule="exact"/>
        <w:ind w:firstLine="616" w:firstLineChars="200"/>
        <w:rPr>
          <w:rFonts w:hint="eastAsia" w:ascii="仿宋" w:hAnsi="仿宋" w:eastAsia="仿宋" w:cs="仿宋"/>
          <w:spacing w:val="-6"/>
          <w:sz w:val="32"/>
          <w:szCs w:val="32"/>
        </w:rPr>
      </w:pPr>
      <w:r>
        <w:rPr>
          <w:rFonts w:hint="eastAsia" w:ascii="仿宋" w:hAnsi="仿宋" w:eastAsia="仿宋" w:cs="仿宋"/>
          <w:spacing w:val="-6"/>
          <w:sz w:val="32"/>
          <w:szCs w:val="32"/>
        </w:rPr>
        <w:t>原“赤脚医生”是指户籍在我省区域内，1987年12月31日前进入村医疗机构（包括抽调到卫生院工作的人员）从事预防、保健和一般医疗服务并在岗连续服务满5年以上（含5年）的乡村医生。</w:t>
      </w:r>
    </w:p>
    <w:p>
      <w:pPr>
        <w:spacing w:line="520" w:lineRule="exact"/>
        <w:ind w:firstLine="616" w:firstLineChars="200"/>
        <w:rPr>
          <w:rFonts w:hint="eastAsia" w:ascii="仿宋" w:hAnsi="仿宋" w:eastAsia="仿宋" w:cs="仿宋"/>
          <w:spacing w:val="-6"/>
          <w:sz w:val="32"/>
          <w:szCs w:val="32"/>
          <w:u w:val="single"/>
        </w:rPr>
      </w:pPr>
      <w:r>
        <w:rPr>
          <w:rFonts w:hint="eastAsia" w:ascii="仿宋" w:hAnsi="仿宋" w:eastAsia="仿宋" w:cs="仿宋"/>
          <w:spacing w:val="-6"/>
          <w:sz w:val="32"/>
          <w:szCs w:val="32"/>
        </w:rPr>
        <w:t>满足上述条件，截止到2016年1月1日年满60周岁的，可领取养老补助。</w:t>
      </w:r>
    </w:p>
    <w:p>
      <w:pPr>
        <w:spacing w:line="520" w:lineRule="exact"/>
        <w:ind w:firstLine="619" w:firstLineChars="200"/>
        <w:rPr>
          <w:rFonts w:hint="eastAsia" w:ascii="仿宋" w:hAnsi="仿宋" w:eastAsia="仿宋" w:cs="仿宋"/>
          <w:b/>
          <w:spacing w:val="-6"/>
          <w:sz w:val="32"/>
          <w:szCs w:val="32"/>
        </w:rPr>
      </w:pPr>
      <w:r>
        <w:rPr>
          <w:rFonts w:hint="eastAsia" w:ascii="仿宋" w:hAnsi="仿宋" w:eastAsia="仿宋" w:cs="仿宋"/>
          <w:b/>
          <w:spacing w:val="-6"/>
          <w:sz w:val="32"/>
          <w:szCs w:val="32"/>
          <w:lang w:eastAsia="zh-CN"/>
        </w:rPr>
        <w:t>三</w:t>
      </w:r>
      <w:r>
        <w:rPr>
          <w:rFonts w:hint="eastAsia" w:ascii="仿宋" w:hAnsi="仿宋" w:eastAsia="仿宋" w:cs="仿宋"/>
          <w:b/>
          <w:spacing w:val="-6"/>
          <w:sz w:val="32"/>
          <w:szCs w:val="32"/>
        </w:rPr>
        <w:t>、补助标准</w:t>
      </w:r>
    </w:p>
    <w:p>
      <w:pPr>
        <w:spacing w:line="520" w:lineRule="exact"/>
        <w:ind w:firstLine="616" w:firstLineChars="200"/>
        <w:rPr>
          <w:rFonts w:hint="eastAsia" w:ascii="仿宋" w:hAnsi="仿宋" w:eastAsia="仿宋" w:cs="仿宋"/>
          <w:spacing w:val="-6"/>
          <w:sz w:val="32"/>
          <w:szCs w:val="32"/>
          <w:u w:val="single"/>
        </w:rPr>
      </w:pPr>
      <w:r>
        <w:rPr>
          <w:rFonts w:hint="eastAsia" w:ascii="仿宋" w:hAnsi="仿宋" w:eastAsia="仿宋" w:cs="仿宋"/>
          <w:spacing w:val="-6"/>
          <w:sz w:val="32"/>
          <w:szCs w:val="32"/>
        </w:rPr>
        <w:t>原“赤脚医生”养老补助采取按工龄补助的形式，原则上服务年限每满一年每月补助20元，最高不超过每月400元。养老补助所需资金由县财政纳入财政预算，实行专项管理，专款专用。</w:t>
      </w:r>
    </w:p>
    <w:p>
      <w:pPr>
        <w:spacing w:line="520" w:lineRule="exact"/>
        <w:rPr>
          <w:rFonts w:hint="eastAsia" w:ascii="仿宋" w:hAnsi="仿宋" w:eastAsia="仿宋" w:cs="仿宋"/>
          <w:spacing w:val="-6"/>
          <w:sz w:val="32"/>
          <w:szCs w:val="32"/>
        </w:rPr>
      </w:pPr>
      <w:r>
        <w:rPr>
          <w:rFonts w:hint="eastAsia" w:ascii="仿宋" w:hAnsi="仿宋" w:eastAsia="仿宋" w:cs="仿宋"/>
          <w:b/>
          <w:spacing w:val="-6"/>
          <w:sz w:val="32"/>
          <w:szCs w:val="32"/>
        </w:rPr>
        <w:t xml:space="preserve">    </w:t>
      </w:r>
      <w:r>
        <w:rPr>
          <w:rFonts w:hint="eastAsia" w:ascii="仿宋" w:hAnsi="仿宋" w:eastAsia="仿宋" w:cs="仿宋"/>
          <w:b/>
          <w:spacing w:val="-6"/>
          <w:sz w:val="32"/>
          <w:szCs w:val="32"/>
          <w:lang w:eastAsia="zh-CN"/>
        </w:rPr>
        <w:t>四</w:t>
      </w:r>
      <w:r>
        <w:rPr>
          <w:rFonts w:hint="eastAsia" w:ascii="仿宋" w:hAnsi="仿宋" w:eastAsia="仿宋" w:cs="仿宋"/>
          <w:b/>
          <w:spacing w:val="-6"/>
          <w:sz w:val="32"/>
          <w:szCs w:val="32"/>
        </w:rPr>
        <w:t>、补偿对象的审核认证</w:t>
      </w:r>
    </w:p>
    <w:p>
      <w:pPr>
        <w:spacing w:line="520" w:lineRule="exact"/>
        <w:rPr>
          <w:rFonts w:hint="eastAsia" w:ascii="仿宋" w:hAnsi="仿宋" w:eastAsia="仿宋" w:cs="仿宋"/>
          <w:bCs/>
          <w:spacing w:val="-6"/>
          <w:sz w:val="32"/>
          <w:szCs w:val="32"/>
        </w:rPr>
      </w:pPr>
      <w:r>
        <w:rPr>
          <w:rFonts w:hint="eastAsia" w:ascii="仿宋" w:hAnsi="仿宋" w:eastAsia="仿宋" w:cs="仿宋"/>
          <w:spacing w:val="-6"/>
          <w:sz w:val="32"/>
          <w:szCs w:val="32"/>
        </w:rPr>
        <w:t xml:space="preserve">    各乡镇原“赤脚医生”身份和补助年限认证工作在本乡镇政府的统一领导下，由乡镇卫生院具体组织实施。</w:t>
      </w:r>
    </w:p>
    <w:p>
      <w:pPr>
        <w:spacing w:line="520" w:lineRule="exact"/>
        <w:ind w:firstLine="660"/>
        <w:rPr>
          <w:rFonts w:hint="eastAsia" w:ascii="仿宋" w:hAnsi="仿宋" w:eastAsia="仿宋" w:cs="仿宋"/>
          <w:sz w:val="32"/>
          <w:szCs w:val="32"/>
        </w:rPr>
      </w:pPr>
      <w:r>
        <w:rPr>
          <w:rFonts w:hint="eastAsia" w:ascii="仿宋" w:hAnsi="仿宋" w:eastAsia="仿宋" w:cs="仿宋"/>
          <w:b/>
          <w:spacing w:val="-6"/>
          <w:sz w:val="32"/>
          <w:szCs w:val="32"/>
        </w:rPr>
        <w:t>（一）申请登记。</w:t>
      </w:r>
      <w:r>
        <w:rPr>
          <w:rFonts w:hint="eastAsia" w:ascii="仿宋" w:hAnsi="仿宋" w:eastAsia="仿宋" w:cs="仿宋"/>
          <w:sz w:val="32"/>
          <w:szCs w:val="32"/>
        </w:rPr>
        <w:t>符合相关条件的原“赤脚医生”需携带下列证件资料到乡镇卫生院进行登记审核。</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1.个人申请书一式两份；</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2.户口本原件及复印件两份；</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3.身份证原件及复印件两份；</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4.其他原始证明资料；</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个人向乡镇卫生院提出申请 ,填写申请登记表，提交物证资料和证明证言。</w:t>
      </w:r>
    </w:p>
    <w:p>
      <w:pPr>
        <w:spacing w:line="520" w:lineRule="exact"/>
        <w:ind w:firstLine="660"/>
        <w:rPr>
          <w:rFonts w:hint="eastAsia" w:ascii="仿宋" w:hAnsi="仿宋" w:eastAsia="仿宋" w:cs="仿宋"/>
          <w:sz w:val="32"/>
          <w:szCs w:val="32"/>
        </w:rPr>
      </w:pPr>
      <w:r>
        <w:rPr>
          <w:rFonts w:hint="eastAsia" w:ascii="仿宋" w:hAnsi="仿宋" w:eastAsia="仿宋" w:cs="仿宋"/>
          <w:b/>
          <w:spacing w:val="-6"/>
          <w:sz w:val="32"/>
          <w:szCs w:val="32"/>
        </w:rPr>
        <w:t>（二）赤脚医生存在下列情况的，不得列入补助范围：</w:t>
      </w:r>
    </w:p>
    <w:p>
      <w:pPr>
        <w:spacing w:line="520" w:lineRule="exact"/>
        <w:ind w:firstLine="640" w:firstLineChars="200"/>
        <w:rPr>
          <w:rFonts w:hint="eastAsia" w:ascii="仿宋" w:hAnsi="仿宋" w:eastAsia="仿宋" w:cs="仿宋"/>
          <w:spacing w:val="-6"/>
          <w:sz w:val="32"/>
          <w:szCs w:val="32"/>
        </w:rPr>
      </w:pPr>
      <w:r>
        <w:rPr>
          <w:rFonts w:hint="eastAsia" w:ascii="仿宋" w:hAnsi="仿宋" w:eastAsia="仿宋" w:cs="仿宋"/>
          <w:sz w:val="32"/>
          <w:szCs w:val="32"/>
        </w:rPr>
        <w:t>1.</w:t>
      </w:r>
      <w:r>
        <w:rPr>
          <w:rFonts w:hint="eastAsia" w:ascii="仿宋" w:hAnsi="仿宋" w:eastAsia="仿宋" w:cs="仿宋"/>
          <w:spacing w:val="-6"/>
          <w:sz w:val="32"/>
          <w:szCs w:val="32"/>
        </w:rPr>
        <w:t>已被国家机关或企事业单位录用的；</w:t>
      </w:r>
    </w:p>
    <w:p>
      <w:pPr>
        <w:spacing w:line="520" w:lineRule="exact"/>
        <w:ind w:firstLine="640" w:firstLineChars="200"/>
        <w:rPr>
          <w:rFonts w:hint="eastAsia" w:ascii="仿宋" w:hAnsi="仿宋" w:eastAsia="仿宋" w:cs="仿宋"/>
          <w:spacing w:val="-6"/>
          <w:sz w:val="32"/>
          <w:szCs w:val="32"/>
        </w:rPr>
      </w:pPr>
      <w:r>
        <w:rPr>
          <w:rFonts w:hint="eastAsia" w:ascii="仿宋" w:hAnsi="仿宋" w:eastAsia="仿宋" w:cs="仿宋"/>
          <w:sz w:val="32"/>
          <w:szCs w:val="32"/>
        </w:rPr>
        <w:t>2.</w:t>
      </w:r>
      <w:r>
        <w:rPr>
          <w:rFonts w:hint="eastAsia" w:ascii="仿宋" w:hAnsi="仿宋" w:eastAsia="仿宋" w:cs="仿宋"/>
          <w:spacing w:val="-6"/>
          <w:sz w:val="32"/>
          <w:szCs w:val="32"/>
        </w:rPr>
        <w:t>2016年1月1日前已经去世的；</w:t>
      </w:r>
    </w:p>
    <w:p>
      <w:pPr>
        <w:spacing w:line="520" w:lineRule="exact"/>
        <w:ind w:firstLine="640" w:firstLineChars="200"/>
        <w:rPr>
          <w:rFonts w:hint="eastAsia" w:ascii="仿宋" w:hAnsi="仿宋" w:eastAsia="仿宋" w:cs="仿宋"/>
          <w:spacing w:val="-6"/>
          <w:sz w:val="32"/>
          <w:szCs w:val="32"/>
        </w:rPr>
      </w:pPr>
      <w:r>
        <w:rPr>
          <w:rFonts w:hint="eastAsia" w:ascii="仿宋" w:hAnsi="仿宋" w:eastAsia="仿宋" w:cs="仿宋"/>
          <w:sz w:val="32"/>
          <w:szCs w:val="32"/>
        </w:rPr>
        <w:t>3.</w:t>
      </w:r>
      <w:r>
        <w:rPr>
          <w:rFonts w:hint="eastAsia" w:ascii="仿宋" w:hAnsi="仿宋" w:eastAsia="仿宋" w:cs="仿宋"/>
          <w:spacing w:val="-6"/>
          <w:sz w:val="32"/>
          <w:szCs w:val="32"/>
        </w:rPr>
        <w:t>因刑事犯罪或违反国家政策法规被辞退、解聘、开除的；</w:t>
      </w:r>
    </w:p>
    <w:p>
      <w:pPr>
        <w:spacing w:line="520" w:lineRule="exact"/>
        <w:ind w:firstLine="640" w:firstLineChars="200"/>
        <w:rPr>
          <w:rFonts w:hint="eastAsia" w:ascii="仿宋" w:hAnsi="仿宋" w:eastAsia="仿宋" w:cs="仿宋"/>
          <w:spacing w:val="-6"/>
          <w:sz w:val="32"/>
          <w:szCs w:val="32"/>
        </w:rPr>
      </w:pPr>
      <w:r>
        <w:rPr>
          <w:rFonts w:hint="eastAsia" w:ascii="仿宋" w:hAnsi="仿宋" w:eastAsia="仿宋" w:cs="仿宋"/>
          <w:sz w:val="32"/>
          <w:szCs w:val="32"/>
        </w:rPr>
        <w:t>4.</w:t>
      </w:r>
      <w:r>
        <w:rPr>
          <w:rFonts w:hint="eastAsia" w:ascii="仿宋" w:hAnsi="仿宋" w:eastAsia="仿宋" w:cs="仿宋"/>
          <w:spacing w:val="-6"/>
          <w:sz w:val="32"/>
          <w:szCs w:val="32"/>
        </w:rPr>
        <w:t>1987年12月31日以后进入村级医疗机构的。</w:t>
      </w:r>
    </w:p>
    <w:p>
      <w:pPr>
        <w:spacing w:line="520" w:lineRule="exact"/>
        <w:ind w:firstLine="619" w:firstLineChars="200"/>
        <w:rPr>
          <w:rFonts w:hint="eastAsia" w:ascii="仿宋" w:hAnsi="仿宋" w:eastAsia="仿宋" w:cs="仿宋"/>
          <w:spacing w:val="-6"/>
          <w:sz w:val="32"/>
          <w:szCs w:val="32"/>
        </w:rPr>
      </w:pPr>
      <w:r>
        <w:rPr>
          <w:rFonts w:hint="eastAsia" w:ascii="仿宋" w:hAnsi="仿宋" w:eastAsia="仿宋" w:cs="仿宋"/>
          <w:b/>
          <w:spacing w:val="-6"/>
          <w:sz w:val="32"/>
          <w:szCs w:val="32"/>
        </w:rPr>
        <w:t>（三）审核认定。</w:t>
      </w:r>
      <w:r>
        <w:rPr>
          <w:rFonts w:hint="eastAsia" w:ascii="仿宋" w:hAnsi="仿宋" w:eastAsia="仿宋" w:cs="仿宋"/>
          <w:spacing w:val="-10"/>
          <w:sz w:val="32"/>
          <w:szCs w:val="32"/>
        </w:rPr>
        <w:t>乡镇卫生院负责对申请登记人提供的物证材料及证明证言进行审查,逐一认真调查核实其身份及补助年限。</w:t>
      </w:r>
    </w:p>
    <w:p>
      <w:pPr>
        <w:spacing w:line="520" w:lineRule="exact"/>
        <w:rPr>
          <w:rFonts w:hint="eastAsia" w:ascii="仿宋" w:hAnsi="仿宋" w:eastAsia="仿宋" w:cs="仿宋"/>
          <w:spacing w:val="-6"/>
          <w:sz w:val="32"/>
          <w:szCs w:val="32"/>
        </w:rPr>
      </w:pPr>
      <w:r>
        <w:rPr>
          <w:rFonts w:hint="eastAsia" w:ascii="仿宋" w:hAnsi="仿宋" w:eastAsia="仿宋" w:cs="仿宋"/>
          <w:spacing w:val="-6"/>
          <w:sz w:val="32"/>
          <w:szCs w:val="32"/>
        </w:rPr>
        <w:t xml:space="preserve">    2015年12月31日前，未达到60周岁的原“赤脚医生”的身份、工作经历和从事卫生技术服务年限一并确认，自年满60周岁次月起领取补助。原服务地与现生活地不同的，通过原服务所在地认定。</w:t>
      </w:r>
    </w:p>
    <w:p>
      <w:pPr>
        <w:spacing w:line="520" w:lineRule="exact"/>
        <w:ind w:firstLine="612" w:firstLineChars="198"/>
        <w:rPr>
          <w:rFonts w:hint="eastAsia" w:ascii="仿宋" w:hAnsi="仿宋" w:eastAsia="仿宋" w:cs="仿宋"/>
          <w:b/>
          <w:spacing w:val="-6"/>
          <w:sz w:val="32"/>
          <w:szCs w:val="32"/>
        </w:rPr>
      </w:pPr>
      <w:r>
        <w:rPr>
          <w:rFonts w:hint="eastAsia" w:ascii="仿宋" w:hAnsi="仿宋" w:eastAsia="仿宋" w:cs="仿宋"/>
          <w:b/>
          <w:spacing w:val="-6"/>
          <w:sz w:val="32"/>
          <w:szCs w:val="32"/>
        </w:rPr>
        <w:t>1.赤脚医生的身份认证</w:t>
      </w:r>
    </w:p>
    <w:p>
      <w:pPr>
        <w:spacing w:line="520" w:lineRule="exact"/>
        <w:ind w:firstLine="616" w:firstLineChars="200"/>
        <w:rPr>
          <w:rFonts w:hint="eastAsia" w:ascii="仿宋" w:hAnsi="仿宋" w:eastAsia="仿宋" w:cs="仿宋"/>
          <w:spacing w:val="-6"/>
          <w:sz w:val="32"/>
          <w:szCs w:val="32"/>
        </w:rPr>
      </w:pPr>
      <w:r>
        <w:rPr>
          <w:rFonts w:hint="eastAsia" w:ascii="仿宋" w:hAnsi="仿宋" w:eastAsia="仿宋" w:cs="仿宋"/>
          <w:spacing w:val="-6"/>
          <w:sz w:val="32"/>
          <w:szCs w:val="32"/>
        </w:rPr>
        <w:t>申请认证乡村医生身份的人员,须提供原始物证材料。原始物证包括原卫生部门颁发的赤脚医生证书、乡村医生执业证书、乡村医生资格证书、执业医师证书、执业助理医师证书以及其他能够证明其从业活动的物证（经县卫生部门审核认可的乡村医生档案记录、乡村医生的签名处方、医疗收费票据）,申请人所提供的原始物证材料由乡镇卫生院查验核实并存档 ,作为调查取证的主要依据。工作经历物证材料不足的，须提供有关单位和5人以上（含5人）签字确认的证明材料。证明人提供的证明必须真实，并填写承诺书。</w:t>
      </w:r>
    </w:p>
    <w:p>
      <w:pPr>
        <w:spacing w:line="520" w:lineRule="exact"/>
        <w:ind w:firstLine="660"/>
        <w:rPr>
          <w:rFonts w:hint="eastAsia" w:ascii="仿宋" w:hAnsi="仿宋" w:eastAsia="仿宋" w:cs="仿宋"/>
          <w:b/>
          <w:spacing w:val="-6"/>
          <w:sz w:val="32"/>
          <w:szCs w:val="32"/>
        </w:rPr>
      </w:pPr>
      <w:r>
        <w:rPr>
          <w:rFonts w:hint="eastAsia" w:ascii="仿宋" w:hAnsi="仿宋" w:eastAsia="仿宋" w:cs="仿宋"/>
          <w:b/>
          <w:spacing w:val="-6"/>
          <w:sz w:val="32"/>
          <w:szCs w:val="32"/>
        </w:rPr>
        <w:t>2.补助年限认证</w:t>
      </w:r>
    </w:p>
    <w:p>
      <w:pPr>
        <w:spacing w:line="520" w:lineRule="exact"/>
        <w:ind w:firstLine="660"/>
        <w:rPr>
          <w:rFonts w:hint="eastAsia" w:ascii="仿宋" w:hAnsi="仿宋" w:eastAsia="仿宋" w:cs="仿宋"/>
          <w:spacing w:val="-6"/>
          <w:sz w:val="32"/>
          <w:szCs w:val="32"/>
        </w:rPr>
      </w:pPr>
      <w:r>
        <w:rPr>
          <w:rFonts w:hint="eastAsia" w:ascii="仿宋" w:hAnsi="仿宋" w:eastAsia="仿宋" w:cs="仿宋"/>
          <w:spacing w:val="-6"/>
          <w:sz w:val="32"/>
          <w:szCs w:val="32"/>
        </w:rPr>
        <w:t>原“赤脚医生”养老补助年限的认证原则上以县卫计局注册登记时间为准,申请人也可提供医疗收费票据等相关证据证明其工作经历及年限。如中途离开村级卫生室岗位 ,其前后实际工作时间可合并计算工龄。在两个以上单位连续担任乡村医生的时间,应当合并计算工龄。乡村医生补助年限的计算 ,以其实际在岗工作时间确定,剩余不满一年的按一年计算。补助年限一经认证，不得修改。</w:t>
      </w:r>
    </w:p>
    <w:p>
      <w:pPr>
        <w:spacing w:line="520" w:lineRule="exact"/>
        <w:ind w:firstLine="594"/>
        <w:rPr>
          <w:rFonts w:hint="eastAsia" w:ascii="仿宋" w:hAnsi="仿宋" w:eastAsia="仿宋" w:cs="仿宋"/>
          <w:sz w:val="32"/>
          <w:szCs w:val="32"/>
        </w:rPr>
      </w:pPr>
      <w:r>
        <w:rPr>
          <w:rFonts w:hint="eastAsia" w:ascii="仿宋" w:hAnsi="仿宋" w:eastAsia="仿宋" w:cs="仿宋"/>
          <w:b/>
          <w:spacing w:val="-6"/>
          <w:sz w:val="32"/>
          <w:szCs w:val="32"/>
        </w:rPr>
        <w:t>（四）公示。</w:t>
      </w:r>
      <w:r>
        <w:rPr>
          <w:rFonts w:hint="eastAsia" w:ascii="仿宋" w:hAnsi="仿宋" w:eastAsia="仿宋" w:cs="仿宋"/>
          <w:sz w:val="32"/>
          <w:szCs w:val="32"/>
        </w:rPr>
        <w:t>各乡镇卫生院完成登记认证工作后，通过认证的名单在各村张榜公示7天，公示无异议的予以确认。</w:t>
      </w:r>
    </w:p>
    <w:p>
      <w:pPr>
        <w:spacing w:line="520" w:lineRule="exact"/>
        <w:ind w:firstLine="594"/>
        <w:rPr>
          <w:rFonts w:hint="eastAsia" w:ascii="仿宋" w:hAnsi="仿宋" w:eastAsia="仿宋" w:cs="仿宋"/>
          <w:sz w:val="32"/>
          <w:szCs w:val="32"/>
        </w:rPr>
      </w:pPr>
      <w:r>
        <w:rPr>
          <w:rFonts w:hint="eastAsia" w:ascii="仿宋" w:hAnsi="仿宋" w:eastAsia="仿宋" w:cs="仿宋"/>
          <w:b/>
          <w:spacing w:val="-6"/>
          <w:sz w:val="32"/>
          <w:szCs w:val="32"/>
        </w:rPr>
        <w:t>（五）审批及备案。</w:t>
      </w:r>
      <w:r>
        <w:rPr>
          <w:rFonts w:hint="eastAsia" w:ascii="仿宋" w:hAnsi="仿宋" w:eastAsia="仿宋" w:cs="仿宋"/>
          <w:sz w:val="32"/>
          <w:szCs w:val="32"/>
        </w:rPr>
        <w:t>公示结束后乡镇卫生院将申请书等证明资料报乡镇政府初审，然后上报县原“赤脚医生”养老补助领导小组办公室</w:t>
      </w:r>
      <w:r>
        <w:rPr>
          <w:rFonts w:hint="eastAsia" w:ascii="仿宋" w:hAnsi="仿宋" w:eastAsia="仿宋" w:cs="仿宋"/>
          <w:spacing w:val="-6"/>
          <w:sz w:val="32"/>
          <w:szCs w:val="32"/>
        </w:rPr>
        <w:t>审查批准，作为审核发放补助的依据。</w:t>
      </w:r>
    </w:p>
    <w:p>
      <w:pPr>
        <w:widowControl/>
        <w:shd w:val="clear" w:color="auto" w:fill="FFFFFF"/>
        <w:spacing w:line="520" w:lineRule="exact"/>
        <w:ind w:firstLine="636" w:firstLineChars="198"/>
        <w:jc w:val="left"/>
        <w:rPr>
          <w:rFonts w:hint="eastAsia" w:ascii="仿宋" w:hAnsi="仿宋" w:eastAsia="仿宋" w:cs="仿宋"/>
          <w:b/>
          <w:color w:val="333333"/>
          <w:kern w:val="0"/>
          <w:sz w:val="32"/>
          <w:szCs w:val="32"/>
        </w:rPr>
      </w:pPr>
      <w:r>
        <w:rPr>
          <w:rFonts w:hint="eastAsia" w:ascii="仿宋" w:hAnsi="仿宋" w:eastAsia="仿宋" w:cs="仿宋"/>
          <w:b/>
          <w:color w:val="000000"/>
          <w:kern w:val="0"/>
          <w:sz w:val="32"/>
          <w:szCs w:val="32"/>
          <w:lang w:eastAsia="zh-CN"/>
        </w:rPr>
        <w:t>五</w:t>
      </w:r>
      <w:r>
        <w:rPr>
          <w:rFonts w:hint="eastAsia" w:ascii="仿宋" w:hAnsi="仿宋" w:eastAsia="仿宋" w:cs="仿宋"/>
          <w:b/>
          <w:color w:val="000000"/>
          <w:kern w:val="0"/>
          <w:sz w:val="32"/>
          <w:szCs w:val="32"/>
        </w:rPr>
        <w:t>、发放途径</w:t>
      </w:r>
    </w:p>
    <w:p>
      <w:pPr>
        <w:widowControl/>
        <w:shd w:val="clear" w:color="auto" w:fill="FFFFFF"/>
        <w:spacing w:line="520" w:lineRule="exact"/>
        <w:ind w:firstLine="645"/>
        <w:jc w:val="left"/>
        <w:rPr>
          <w:rFonts w:hint="eastAsia" w:ascii="仿宋_GB2312" w:hAnsi="宋体" w:eastAsia="仿宋_GB2312" w:cs="宋体"/>
          <w:color w:val="333333"/>
          <w:kern w:val="0"/>
          <w:szCs w:val="21"/>
        </w:rPr>
      </w:pPr>
      <w:r>
        <w:rPr>
          <w:rFonts w:hint="eastAsia" w:ascii="仿宋" w:hAnsi="仿宋" w:eastAsia="仿宋" w:cs="仿宋"/>
          <w:color w:val="000000"/>
          <w:kern w:val="0"/>
          <w:sz w:val="32"/>
          <w:szCs w:val="32"/>
        </w:rPr>
        <w:t>原“赤脚医生”养老补助所需资金由</w:t>
      </w:r>
      <w:r>
        <w:rPr>
          <w:rFonts w:hint="eastAsia" w:ascii="仿宋" w:hAnsi="仿宋" w:eastAsia="仿宋" w:cs="仿宋"/>
          <w:color w:val="000000"/>
          <w:kern w:val="0"/>
          <w:sz w:val="32"/>
          <w:szCs w:val="32"/>
          <w:lang w:eastAsia="zh-CN"/>
        </w:rPr>
        <w:t>乡镇卫生院审核汇总报送卫健局，卫健局审核通过报送</w:t>
      </w:r>
      <w:r>
        <w:rPr>
          <w:rFonts w:hint="eastAsia" w:ascii="仿宋" w:hAnsi="仿宋" w:eastAsia="仿宋" w:cs="仿宋"/>
          <w:color w:val="000000"/>
          <w:kern w:val="0"/>
          <w:sz w:val="32"/>
          <w:szCs w:val="32"/>
        </w:rPr>
        <w:t>县财政部门</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按</w:t>
      </w:r>
      <w:r>
        <w:rPr>
          <w:rFonts w:hint="eastAsia" w:ascii="仿宋" w:hAnsi="仿宋" w:eastAsia="仿宋" w:cs="仿宋"/>
          <w:color w:val="000000"/>
          <w:kern w:val="0"/>
          <w:sz w:val="32"/>
          <w:szCs w:val="32"/>
          <w:lang w:eastAsia="zh-CN"/>
        </w:rPr>
        <w:t>季度</w:t>
      </w:r>
      <w:r>
        <w:rPr>
          <w:rFonts w:hint="eastAsia" w:ascii="仿宋" w:hAnsi="仿宋" w:eastAsia="仿宋" w:cs="仿宋"/>
          <w:color w:val="000000"/>
          <w:kern w:val="0"/>
          <w:sz w:val="32"/>
          <w:szCs w:val="32"/>
        </w:rPr>
        <w:t>拨付到</w:t>
      </w:r>
      <w:r>
        <w:rPr>
          <w:rFonts w:hint="eastAsia" w:ascii="仿宋" w:hAnsi="仿宋" w:eastAsia="仿宋" w:cs="仿宋"/>
          <w:color w:val="000000"/>
          <w:kern w:val="0"/>
          <w:sz w:val="32"/>
          <w:szCs w:val="32"/>
          <w:lang w:eastAsia="zh-CN"/>
        </w:rPr>
        <w:t>原赤脚医生银行账户</w:t>
      </w:r>
      <w:r>
        <w:rPr>
          <w:rFonts w:hint="eastAsia" w:ascii="仿宋" w:hAnsi="仿宋" w:eastAsia="仿宋" w:cs="仿宋"/>
          <w:color w:val="000000"/>
          <w:kern w:val="0"/>
          <w:sz w:val="32"/>
          <w:szCs w:val="32"/>
        </w:rPr>
        <w:t>。</w:t>
      </w:r>
    </w:p>
    <w:p>
      <w:pPr>
        <w:spacing w:line="580" w:lineRule="exact"/>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rPr>
        <w:t>二十</w:t>
      </w:r>
      <w:r>
        <w:rPr>
          <w:rFonts w:hint="eastAsia" w:ascii="宋体" w:hAnsi="宋体" w:cs="宋体"/>
          <w:b/>
          <w:bCs/>
          <w:sz w:val="44"/>
          <w:szCs w:val="44"/>
          <w:lang w:val="en-US" w:eastAsia="zh-CN"/>
        </w:rPr>
        <w:t>四</w:t>
      </w:r>
      <w:r>
        <w:rPr>
          <w:rFonts w:hint="eastAsia" w:ascii="宋体" w:hAnsi="宋体" w:eastAsia="宋体" w:cs="宋体"/>
          <w:b/>
          <w:bCs/>
          <w:sz w:val="44"/>
          <w:szCs w:val="44"/>
        </w:rPr>
        <w:t>、“雨露计划”补助资金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1.河北省扶贫开发办公室 河北省教育厅 河北省人力资源和社会保障厅《关于进一步做好“雨露计划”职业教育工作的通知》（冀扶办联〔2015〕20号）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2.河北省扶贫开发办公室印发《关于调整“雨露计划”职业教育工作程序的通知》（冀扶办发〔2018〕7号）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3.河北省扶贫开发办公室 河北省人力资源和社会保障厅 河北省教育厅《关于进一步规范雨露计划职业教育补助促进贫困家庭毕业生就业的通知》（冀扶办联〔2020〕9号）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4.河北省财政厅 河北省扶贫开发办公室 河北省发展和改革委员会 河北省民族事务委员会 河北省农业农村厅 河北省林业和草原局关于印发《河北省财政衔接推进乡村振兴补助资金管理办法》的通知（冀财农〔2021〕26号）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无极县</w:t>
      </w:r>
      <w:r>
        <w:rPr>
          <w:rFonts w:hint="eastAsia" w:ascii="仿宋" w:hAnsi="仿宋" w:eastAsia="仿宋" w:cs="仿宋"/>
          <w:sz w:val="32"/>
          <w:szCs w:val="32"/>
          <w:lang w:eastAsia="zh-CN"/>
        </w:rPr>
        <w:t>农业农村</w:t>
      </w:r>
      <w:r>
        <w:rPr>
          <w:rFonts w:hint="eastAsia" w:ascii="仿宋" w:hAnsi="仿宋" w:eastAsia="仿宋" w:cs="仿宋"/>
          <w:sz w:val="32"/>
          <w:szCs w:val="32"/>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全</w:t>
      </w:r>
      <w:r>
        <w:rPr>
          <w:rFonts w:hint="eastAsia" w:ascii="仿宋" w:hAnsi="仿宋" w:eastAsia="仿宋" w:cs="仿宋"/>
          <w:sz w:val="32"/>
          <w:szCs w:val="32"/>
          <w:lang w:val="en-US" w:eastAsia="zh-CN"/>
        </w:rPr>
        <w:t>县</w:t>
      </w:r>
      <w:r>
        <w:rPr>
          <w:rFonts w:hint="eastAsia" w:ascii="仿宋" w:hAnsi="仿宋" w:eastAsia="仿宋" w:cs="仿宋"/>
          <w:sz w:val="32"/>
          <w:szCs w:val="32"/>
        </w:rPr>
        <w:t>脱贫家庭（含监测帮扶对象家庭，下同）中，接受中、高等职业教育，含普通中专、职业高中、技工院校、普通大专、高职院校、技师学院，且取得正式全日制学籍的在校生（含在校期间顶岗实习）。</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四、补贴标准</w:t>
      </w:r>
    </w:p>
    <w:p>
      <w:pPr>
        <w:spacing w:line="580" w:lineRule="exact"/>
        <w:rPr>
          <w:rFonts w:hint="eastAsia" w:ascii="仿宋" w:hAnsi="仿宋" w:eastAsia="仿宋" w:cs="仿宋"/>
          <w:sz w:val="32"/>
          <w:szCs w:val="32"/>
        </w:rPr>
      </w:pPr>
      <w:r>
        <w:rPr>
          <w:rFonts w:hint="eastAsia" w:ascii="仿宋" w:hAnsi="仿宋" w:eastAsia="仿宋" w:cs="仿宋"/>
          <w:sz w:val="32"/>
          <w:szCs w:val="32"/>
        </w:rPr>
        <w:t xml:space="preserve">    3000元/年，分秋季学期、春季学期两期发放。</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1.明确对象。</w:t>
      </w:r>
      <w:r>
        <w:rPr>
          <w:rFonts w:hint="eastAsia" w:ascii="仿宋" w:hAnsi="仿宋" w:eastAsia="仿宋" w:cs="仿宋"/>
          <w:sz w:val="32"/>
          <w:szCs w:val="32"/>
        </w:rPr>
        <w:t>明确全</w:t>
      </w:r>
      <w:r>
        <w:rPr>
          <w:rFonts w:hint="eastAsia" w:ascii="仿宋" w:hAnsi="仿宋" w:eastAsia="仿宋" w:cs="仿宋"/>
          <w:sz w:val="32"/>
          <w:szCs w:val="32"/>
          <w:lang w:val="en-US" w:eastAsia="zh-CN"/>
        </w:rPr>
        <w:t>县</w:t>
      </w:r>
      <w:r>
        <w:rPr>
          <w:rFonts w:hint="eastAsia" w:ascii="仿宋" w:hAnsi="仿宋" w:eastAsia="仿宋" w:cs="仿宋"/>
          <w:sz w:val="32"/>
          <w:szCs w:val="32"/>
        </w:rPr>
        <w:t>脱贫家庭（含监测帮扶对象家庭，下同）中，接受中、高等职业教育，含普通中专、职业高中、技工学校、普通大专、高职院校、技师学院，且取得正式全日制学籍的在校生（含在校期间顶岗实习）为补助对象。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2.逐人审核。</w:t>
      </w:r>
      <w:r>
        <w:rPr>
          <w:rFonts w:hint="eastAsia" w:ascii="仿宋" w:hAnsi="仿宋" w:eastAsia="仿宋" w:cs="仿宋"/>
          <w:sz w:val="32"/>
          <w:szCs w:val="32"/>
        </w:rPr>
        <w:t>各县（市、区）</w:t>
      </w:r>
      <w:r>
        <w:rPr>
          <w:rFonts w:hint="eastAsia" w:ascii="仿宋" w:hAnsi="仿宋" w:eastAsia="仿宋" w:cs="仿宋"/>
          <w:sz w:val="32"/>
          <w:szCs w:val="32"/>
          <w:lang w:eastAsia="zh-CN"/>
        </w:rPr>
        <w:t>农业农村（</w:t>
      </w:r>
      <w:r>
        <w:rPr>
          <w:rFonts w:hint="eastAsia" w:ascii="仿宋" w:hAnsi="仿宋" w:eastAsia="仿宋" w:cs="仿宋"/>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部门从“全国防返贫监测信息系统”内将标注的学生信息导出，提供同级教育部门、人社部门逐人进行信息审核，对重复标注的，根据实际情况进行人工校正，形成拟补助人员名单。</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3.公示监督。</w:t>
      </w:r>
      <w:r>
        <w:rPr>
          <w:rFonts w:hint="eastAsia" w:ascii="仿宋" w:hAnsi="仿宋" w:eastAsia="仿宋" w:cs="仿宋"/>
          <w:sz w:val="32"/>
          <w:szCs w:val="32"/>
        </w:rPr>
        <w:t>县级</w:t>
      </w:r>
      <w:r>
        <w:rPr>
          <w:rFonts w:hint="eastAsia" w:ascii="仿宋" w:hAnsi="仿宋" w:eastAsia="仿宋" w:cs="仿宋"/>
          <w:sz w:val="32"/>
          <w:szCs w:val="32"/>
          <w:lang w:eastAsia="zh-CN"/>
        </w:rPr>
        <w:t>农业农村（</w:t>
      </w:r>
      <w:r>
        <w:rPr>
          <w:rFonts w:hint="eastAsia" w:ascii="仿宋" w:hAnsi="仿宋" w:eastAsia="仿宋" w:cs="仿宋"/>
          <w:b w:val="0"/>
          <w:bCs w:val="0"/>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负责将拟补助人员名单在其家庭所在行政村村委会、乡镇（街道）、县（市、区）政府信息公开平台公示。公示内容包括学生姓名、性别、专业、学校性质、学制、入学时间、户主姓名、学生与户主关系、补贴额度等信息，公示期7天。对群众举报的不符合条件的补助对象，由县</w:t>
      </w:r>
      <w:r>
        <w:rPr>
          <w:rFonts w:hint="eastAsia" w:ascii="仿宋" w:hAnsi="仿宋" w:eastAsia="仿宋" w:cs="仿宋"/>
          <w:b w:val="0"/>
          <w:bCs w:val="0"/>
          <w:sz w:val="32"/>
          <w:szCs w:val="32"/>
        </w:rPr>
        <w:t>级</w:t>
      </w:r>
      <w:r>
        <w:rPr>
          <w:rFonts w:hint="eastAsia" w:ascii="仿宋" w:hAnsi="仿宋" w:eastAsia="仿宋" w:cs="仿宋"/>
          <w:sz w:val="32"/>
          <w:szCs w:val="32"/>
          <w:lang w:eastAsia="zh-CN"/>
        </w:rPr>
        <w:t>农业农村（</w:t>
      </w:r>
      <w:r>
        <w:rPr>
          <w:rFonts w:hint="eastAsia" w:ascii="仿宋" w:hAnsi="仿宋" w:eastAsia="仿宋" w:cs="仿宋"/>
          <w:b w:val="0"/>
          <w:bCs w:val="0"/>
          <w:sz w:val="32"/>
          <w:szCs w:val="32"/>
        </w:rPr>
        <w:t>乡村振兴</w:t>
      </w:r>
      <w:r>
        <w:rPr>
          <w:rFonts w:hint="eastAsia" w:ascii="仿宋" w:hAnsi="仿宋" w:eastAsia="仿宋" w:cs="仿宋"/>
          <w:b w:val="0"/>
          <w:bCs w:val="0"/>
          <w:sz w:val="32"/>
          <w:szCs w:val="32"/>
          <w:lang w:eastAsia="zh-CN"/>
        </w:rPr>
        <w:t>）</w:t>
      </w:r>
      <w:r>
        <w:rPr>
          <w:rFonts w:hint="eastAsia" w:ascii="仿宋" w:hAnsi="仿宋" w:eastAsia="仿宋" w:cs="仿宋"/>
          <w:sz w:val="32"/>
          <w:szCs w:val="32"/>
        </w:rPr>
        <w:t>部门进行核实。</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4.补充申请。</w:t>
      </w:r>
      <w:r>
        <w:rPr>
          <w:rFonts w:hint="eastAsia" w:ascii="仿宋" w:hAnsi="仿宋" w:eastAsia="仿宋" w:cs="仿宋"/>
          <w:sz w:val="32"/>
          <w:szCs w:val="32"/>
        </w:rPr>
        <w:t>对公示人员名单中没有列入、又确实在接受职业教育的脱贫家庭子女，脱贫家庭向县级</w:t>
      </w:r>
      <w:r>
        <w:rPr>
          <w:rFonts w:hint="eastAsia" w:ascii="仿宋" w:hAnsi="仿宋" w:eastAsia="仿宋" w:cs="仿宋"/>
          <w:sz w:val="32"/>
          <w:szCs w:val="32"/>
          <w:lang w:eastAsia="zh-CN"/>
        </w:rPr>
        <w:t>农业农村（</w:t>
      </w:r>
      <w:r>
        <w:rPr>
          <w:rFonts w:hint="eastAsia" w:ascii="仿宋" w:hAnsi="仿宋" w:eastAsia="仿宋" w:cs="仿宋"/>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部门提出申请，填写《河北省××年春（秋）季学期雨露计划职业教育助学补贴申请表》，县级</w:t>
      </w:r>
      <w:r>
        <w:rPr>
          <w:rFonts w:hint="eastAsia" w:ascii="仿宋" w:hAnsi="仿宋" w:eastAsia="仿宋" w:cs="仿宋"/>
          <w:sz w:val="32"/>
          <w:szCs w:val="32"/>
          <w:lang w:eastAsia="zh-CN"/>
        </w:rPr>
        <w:t>农业农村（</w:t>
      </w:r>
      <w:r>
        <w:rPr>
          <w:rFonts w:hint="eastAsia" w:ascii="仿宋" w:hAnsi="仿宋" w:eastAsia="仿宋" w:cs="仿宋"/>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部门会同当地人社部门、教育部门对申请人的脱贫人口身份和学籍进行审核，确认符合资助条件后，履行公示监督程序。</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5.资金拨付。</w:t>
      </w:r>
      <w:r>
        <w:rPr>
          <w:rFonts w:hint="eastAsia" w:ascii="仿宋" w:hAnsi="仿宋" w:eastAsia="仿宋" w:cs="仿宋"/>
          <w:sz w:val="32"/>
          <w:szCs w:val="32"/>
        </w:rPr>
        <w:t>公示期满后，县级</w:t>
      </w:r>
      <w:r>
        <w:rPr>
          <w:rFonts w:hint="eastAsia" w:ascii="仿宋" w:hAnsi="仿宋" w:eastAsia="仿宋" w:cs="仿宋"/>
          <w:sz w:val="32"/>
          <w:szCs w:val="32"/>
          <w:lang w:eastAsia="zh-CN"/>
        </w:rPr>
        <w:t>农业农村</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乡村振兴</w:t>
      </w:r>
      <w:r>
        <w:rPr>
          <w:rFonts w:hint="eastAsia" w:ascii="仿宋" w:hAnsi="仿宋" w:eastAsia="仿宋" w:cs="仿宋"/>
          <w:b w:val="0"/>
          <w:bCs w:val="0"/>
          <w:sz w:val="32"/>
          <w:szCs w:val="32"/>
          <w:lang w:eastAsia="zh-CN"/>
        </w:rPr>
        <w:t>）</w:t>
      </w:r>
      <w:r>
        <w:rPr>
          <w:rFonts w:hint="eastAsia" w:ascii="仿宋" w:hAnsi="仿宋" w:eastAsia="仿宋" w:cs="仿宋"/>
          <w:sz w:val="32"/>
          <w:szCs w:val="32"/>
        </w:rPr>
        <w:t>部门按照财政部门下达的授权支付额度向代理银行开具授权支付指令，将补助资金及时拨付至学生家庭支农惠农“一卡通”中。</w:t>
      </w:r>
    </w:p>
    <w:p>
      <w:pPr>
        <w:rPr>
          <w:rFonts w:hint="eastAsia" w:ascii="仿宋" w:hAnsi="仿宋" w:eastAsia="仿宋" w:cs="仿宋"/>
          <w:color w:val="auto"/>
          <w:sz w:val="32"/>
          <w:szCs w:val="32"/>
        </w:rPr>
      </w:pPr>
      <w:r>
        <w:rPr>
          <w:rFonts w:hint="eastAsia" w:ascii="仿宋" w:hAnsi="仿宋" w:eastAsia="仿宋" w:cs="仿宋"/>
          <w:bCs/>
          <w:sz w:val="32"/>
          <w:szCs w:val="32"/>
        </w:rPr>
        <w:t xml:space="preserve">    6.关联受益户。</w:t>
      </w:r>
      <w:r>
        <w:rPr>
          <w:rFonts w:hint="eastAsia" w:ascii="仿宋" w:hAnsi="仿宋" w:eastAsia="仿宋" w:cs="仿宋"/>
          <w:sz w:val="32"/>
          <w:szCs w:val="32"/>
        </w:rPr>
        <w:t>资金拨付后，县级</w:t>
      </w:r>
      <w:r>
        <w:rPr>
          <w:rFonts w:hint="eastAsia" w:ascii="仿宋" w:hAnsi="仿宋" w:eastAsia="仿宋" w:cs="仿宋"/>
          <w:sz w:val="32"/>
          <w:szCs w:val="32"/>
          <w:lang w:eastAsia="zh-CN"/>
        </w:rPr>
        <w:t>农业农村（</w:t>
      </w:r>
      <w:r>
        <w:rPr>
          <w:rFonts w:hint="eastAsia" w:ascii="仿宋" w:hAnsi="仿宋" w:eastAsia="仿宋" w:cs="仿宋"/>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部门及时将受益脱贫户相关数据，录入“全国防返贫监测信息系统”。</w:t>
      </w:r>
    </w:p>
    <w:p>
      <w:pPr>
        <w:spacing w:line="580" w:lineRule="exact"/>
        <w:jc w:val="center"/>
        <w:rPr>
          <w:rFonts w:hint="eastAsia" w:ascii="宋体" w:hAnsi="宋体" w:eastAsia="宋体" w:cs="宋体"/>
          <w:b/>
          <w:bCs/>
          <w:color w:val="auto"/>
          <w:sz w:val="44"/>
          <w:szCs w:val="44"/>
        </w:rPr>
      </w:pPr>
      <w:r>
        <w:rPr>
          <w:rFonts w:hint="eastAsia" w:ascii="宋体" w:hAnsi="宋体" w:eastAsia="宋体" w:cs="宋体"/>
          <w:b/>
          <w:bCs/>
          <w:color w:val="auto"/>
          <w:sz w:val="44"/>
          <w:szCs w:val="44"/>
        </w:rPr>
        <w:t>二十</w:t>
      </w:r>
      <w:r>
        <w:rPr>
          <w:rFonts w:hint="eastAsia" w:ascii="宋体" w:hAnsi="宋体" w:cs="宋体"/>
          <w:b/>
          <w:bCs/>
          <w:color w:val="auto"/>
          <w:sz w:val="44"/>
          <w:szCs w:val="44"/>
          <w:lang w:val="en-US" w:eastAsia="zh-CN"/>
        </w:rPr>
        <w:t>五</w:t>
      </w:r>
      <w:r>
        <w:rPr>
          <w:rFonts w:hint="eastAsia" w:ascii="宋体" w:hAnsi="宋体" w:eastAsia="宋体" w:cs="宋体"/>
          <w:b/>
          <w:bCs/>
          <w:color w:val="auto"/>
          <w:sz w:val="44"/>
          <w:szCs w:val="44"/>
        </w:rPr>
        <w:t>、</w:t>
      </w:r>
      <w:r>
        <w:rPr>
          <w:rFonts w:hint="eastAsia" w:ascii="宋体" w:hAnsi="宋体" w:eastAsia="宋体" w:cs="宋体"/>
          <w:b/>
          <w:bCs/>
          <w:color w:val="auto"/>
          <w:sz w:val="44"/>
          <w:szCs w:val="44"/>
          <w:lang w:eastAsia="zh-CN"/>
        </w:rPr>
        <w:t>价格临时</w:t>
      </w:r>
      <w:r>
        <w:rPr>
          <w:rFonts w:hint="eastAsia" w:ascii="宋体" w:hAnsi="宋体" w:eastAsia="宋体" w:cs="宋体"/>
          <w:b/>
          <w:bCs/>
          <w:color w:val="auto"/>
          <w:sz w:val="44"/>
          <w:szCs w:val="44"/>
        </w:rPr>
        <w:t>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1.国家发展改革委 民政部 财政部 人力资源社会保障部 国家统计局《关于进一步完善社会救助和保障标准与物价上涨挂钩联动机制的通知》（发改价格规〔2016〕1835号）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2.河北省发展改革委 民政厅 财政厅 人力资源社会保障厅国家统计局河北调查总队《关于印发&lt;进一步完善社会救助和保障标准与物价上涨挂钩联动机制的实施意见&gt;的通知》（冀发改价格〔2016〕1390号）</w:t>
      </w:r>
    </w:p>
    <w:p>
      <w:pPr>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3.关于印发《关于进一步完善社会救助和保障标准与物价上涨挂钩联动机制的实施意见》的通知（石发改价调〔2017〕460号）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无极县</w:t>
      </w:r>
      <w:r>
        <w:rPr>
          <w:rFonts w:hint="eastAsia" w:ascii="仿宋" w:hAnsi="仿宋" w:eastAsia="仿宋" w:cs="仿宋"/>
          <w:sz w:val="32"/>
          <w:szCs w:val="32"/>
        </w:rPr>
        <w:t>发展和改革</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val="en-US" w:eastAsia="zh-CN"/>
        </w:rPr>
        <w:t>无极县</w:t>
      </w:r>
      <w:r>
        <w:rPr>
          <w:rFonts w:hint="eastAsia" w:ascii="仿宋" w:hAnsi="仿宋" w:eastAsia="仿宋" w:cs="仿宋"/>
          <w:sz w:val="32"/>
          <w:szCs w:val="32"/>
        </w:rPr>
        <w:t>民政</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val="en-US" w:eastAsia="zh-CN"/>
        </w:rPr>
        <w:t>无极县</w:t>
      </w:r>
      <w:r>
        <w:rPr>
          <w:rFonts w:hint="eastAsia" w:ascii="仿宋" w:hAnsi="仿宋" w:eastAsia="仿宋" w:cs="仿宋"/>
          <w:sz w:val="32"/>
          <w:szCs w:val="32"/>
        </w:rPr>
        <w:t>财政</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eastAsia="zh-CN"/>
        </w:rPr>
        <w:t>无极</w:t>
      </w:r>
      <w:r>
        <w:rPr>
          <w:rFonts w:hint="eastAsia" w:ascii="仿宋" w:hAnsi="仿宋" w:eastAsia="仿宋" w:cs="仿宋"/>
          <w:sz w:val="32"/>
          <w:szCs w:val="32"/>
          <w:lang w:val="en-US" w:eastAsia="zh-CN"/>
        </w:rPr>
        <w:t>县</w:t>
      </w:r>
      <w:r>
        <w:rPr>
          <w:rFonts w:hint="eastAsia" w:ascii="仿宋" w:hAnsi="仿宋" w:eastAsia="仿宋" w:cs="仿宋"/>
          <w:sz w:val="32"/>
          <w:szCs w:val="32"/>
        </w:rPr>
        <w:t>人力资源和社会保障</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eastAsia="zh-CN"/>
        </w:rPr>
        <w:t>无极</w:t>
      </w:r>
      <w:r>
        <w:rPr>
          <w:rFonts w:hint="eastAsia" w:ascii="仿宋" w:hAnsi="仿宋" w:eastAsia="仿宋" w:cs="仿宋"/>
          <w:sz w:val="32"/>
          <w:szCs w:val="32"/>
          <w:lang w:val="en-US" w:eastAsia="zh-CN"/>
        </w:rPr>
        <w:t>县</w:t>
      </w:r>
      <w:r>
        <w:rPr>
          <w:rFonts w:hint="eastAsia" w:ascii="仿宋" w:hAnsi="仿宋" w:eastAsia="仿宋" w:cs="仿宋"/>
          <w:sz w:val="32"/>
          <w:szCs w:val="32"/>
        </w:rPr>
        <w:t>退役军人事务</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eastAsia="zh-CN"/>
        </w:rPr>
        <w:t>无极</w:t>
      </w:r>
      <w:r>
        <w:rPr>
          <w:rFonts w:hint="eastAsia" w:ascii="仿宋" w:hAnsi="仿宋" w:eastAsia="仿宋" w:cs="仿宋"/>
          <w:sz w:val="32"/>
          <w:szCs w:val="32"/>
          <w:lang w:val="en-US" w:eastAsia="zh-CN"/>
        </w:rPr>
        <w:t>县</w:t>
      </w:r>
      <w:r>
        <w:rPr>
          <w:rFonts w:hint="eastAsia" w:ascii="仿宋" w:hAnsi="仿宋" w:eastAsia="仿宋" w:cs="仿宋"/>
          <w:sz w:val="32"/>
          <w:szCs w:val="32"/>
        </w:rPr>
        <w:t>统计局</w:t>
      </w:r>
      <w:r>
        <w:rPr>
          <w:rFonts w:hint="eastAsia" w:ascii="仿宋" w:hAnsi="仿宋" w:eastAsia="仿宋" w:cs="仿宋"/>
          <w:sz w:val="32"/>
          <w:szCs w:val="32"/>
          <w:lang w:eastAsia="zh-CN"/>
        </w:rPr>
        <w:t>。</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无极县</w:t>
      </w:r>
      <w:r>
        <w:rPr>
          <w:rFonts w:hint="eastAsia" w:ascii="仿宋" w:hAnsi="仿宋" w:eastAsia="仿宋" w:cs="仿宋"/>
          <w:sz w:val="32"/>
          <w:szCs w:val="32"/>
        </w:rPr>
        <w:t>内享受抚恤补助的优抚对象、城乡低保对象、特困人员、领取失业保险金人员。</w:t>
      </w:r>
    </w:p>
    <w:p>
      <w:pPr>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四、</w:t>
      </w:r>
      <w:r>
        <w:rPr>
          <w:rFonts w:hint="eastAsia" w:ascii="仿宋" w:hAnsi="仿宋" w:eastAsia="仿宋" w:cs="仿宋"/>
          <w:sz w:val="32"/>
          <w:szCs w:val="32"/>
          <w:lang w:val="en-US" w:eastAsia="zh-CN"/>
        </w:rPr>
        <w:t>补贴标准及相关要求</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补贴标准。我</w:t>
      </w:r>
      <w:r>
        <w:rPr>
          <w:rFonts w:hint="eastAsia" w:ascii="仿宋" w:hAnsi="仿宋" w:eastAsia="仿宋" w:cs="仿宋"/>
          <w:sz w:val="32"/>
          <w:szCs w:val="32"/>
          <w:lang w:val="en-US" w:eastAsia="zh-CN"/>
        </w:rPr>
        <w:t>县依照石家庄</w:t>
      </w:r>
      <w:r>
        <w:rPr>
          <w:rFonts w:hint="eastAsia" w:ascii="仿宋" w:hAnsi="仿宋" w:eastAsia="仿宋" w:cs="仿宋"/>
          <w:sz w:val="32"/>
          <w:szCs w:val="32"/>
        </w:rPr>
        <w:t>市月度居民消费价格指数中食品价格同比涨幅为依据,每人每月补贴额=我市现行低保标准×月度居民消费价格指数中食品价格同比涨幅，涨幅不足6%的，按6%计算。当全省统一启动联动机制时，</w:t>
      </w:r>
      <w:r>
        <w:rPr>
          <w:rFonts w:hint="eastAsia" w:ascii="仿宋" w:hAnsi="仿宋" w:eastAsia="仿宋" w:cs="仿宋"/>
          <w:sz w:val="32"/>
          <w:szCs w:val="32"/>
          <w:lang w:val="en-US" w:eastAsia="zh-CN"/>
        </w:rPr>
        <w:t>石家庄</w:t>
      </w:r>
      <w:r>
        <w:rPr>
          <w:rFonts w:hint="eastAsia" w:ascii="仿宋" w:hAnsi="仿宋" w:eastAsia="仿宋" w:cs="仿宋"/>
          <w:sz w:val="32"/>
          <w:szCs w:val="32"/>
        </w:rPr>
        <w:t>市测算的价格临时补贴标准不得低于全省统一最低标准。补贴标准要保证不低于物价上涨对低收入群体生活的实际影响。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补贴时限。价格临时补贴采取“按月测算，按月发放”。达到启动条件时，要在价格指数发布后及时启动，并确保在20个工作日内完成价格临时补贴发放。当月所有启动条件均不满足时，即中止联动机制，停止发放价格临时补贴。在通过现有渠道向困难群众发放价格临时补贴时，要注明所发补贴为“价格临时补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启动的主体。市政府为启动主体，统一启动或中止联动机制，各县（市）区不能作为启动主体。当全省居民消费价格指数连续3个月达到3.5%或者CPI中食品价格同比涨幅连续3个月达到6%时，由省统一启动联动机制，在全省范围内向困难群众发放价格临时补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城乡低保标准、失业保险金标准的联动。连续发放价格临时补贴满6个月，或者年度居民消费价格指数同比累计涨幅达到3.5%或者CPI中食品价格年度同比涨幅达到6%时，民政部门、人力资源和社会保障部门按规定程序分别启动联动机制，提高城乡低保标准和失业保险金标准。自提高低保标准之日起停止发放价格临时补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由</w:t>
      </w:r>
      <w:r>
        <w:rPr>
          <w:rFonts w:hint="eastAsia" w:ascii="仿宋" w:hAnsi="仿宋" w:eastAsia="仿宋" w:cs="仿宋"/>
          <w:sz w:val="32"/>
          <w:szCs w:val="32"/>
          <w:lang w:val="en-US" w:eastAsia="zh-CN"/>
        </w:rPr>
        <w:t>县</w:t>
      </w:r>
      <w:r>
        <w:rPr>
          <w:rFonts w:hint="eastAsia" w:ascii="仿宋" w:hAnsi="仿宋" w:eastAsia="仿宋" w:cs="仿宋"/>
          <w:sz w:val="32"/>
          <w:szCs w:val="32"/>
        </w:rPr>
        <w:t>民政</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val="en-US" w:eastAsia="zh-CN"/>
        </w:rPr>
        <w:t>县</w:t>
      </w:r>
      <w:r>
        <w:rPr>
          <w:rFonts w:hint="eastAsia" w:ascii="仿宋" w:hAnsi="仿宋" w:eastAsia="仿宋" w:cs="仿宋"/>
          <w:sz w:val="32"/>
          <w:szCs w:val="32"/>
        </w:rPr>
        <w:t>退役军人事务</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val="en-US" w:eastAsia="zh-CN"/>
        </w:rPr>
        <w:t>县</w:t>
      </w:r>
      <w:r>
        <w:rPr>
          <w:rFonts w:hint="eastAsia" w:ascii="仿宋" w:hAnsi="仿宋" w:eastAsia="仿宋" w:cs="仿宋"/>
          <w:sz w:val="32"/>
          <w:szCs w:val="32"/>
        </w:rPr>
        <w:t>人力资源和社会保障</w:t>
      </w:r>
      <w:r>
        <w:rPr>
          <w:rFonts w:hint="eastAsia" w:ascii="仿宋" w:hAnsi="仿宋" w:eastAsia="仿宋" w:cs="仿宋"/>
          <w:sz w:val="32"/>
          <w:szCs w:val="32"/>
          <w:lang w:val="en-US" w:eastAsia="zh-CN"/>
        </w:rPr>
        <w:t>局</w:t>
      </w:r>
      <w:r>
        <w:rPr>
          <w:rFonts w:hint="eastAsia" w:ascii="仿宋" w:hAnsi="仿宋" w:eastAsia="仿宋" w:cs="仿宋"/>
          <w:sz w:val="32"/>
          <w:szCs w:val="32"/>
        </w:rPr>
        <w:t>按照职责分工，分别发放。</w:t>
      </w:r>
    </w:p>
    <w:p>
      <w:pPr>
        <w:spacing w:line="580" w:lineRule="exact"/>
        <w:rPr>
          <w:rFonts w:ascii="Times New Roman" w:hAnsi="方正小标宋_GBK" w:eastAsia="方正小标宋_GBK"/>
          <w:sz w:val="36"/>
          <w:szCs w:val="36"/>
        </w:rPr>
      </w:pP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（四）县级验收。县农业农村部对项目实施情况进行验收，重点查验任务面积、技术路径等。验收合格后，在所在行政村张榜公示。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（五）兑付资金。对公示结果无异议的，县级农业农村部门向同级财政部门提交资金拨付申请，财政部门按照国库集中支付制度规定，采用“一卡（折）通”方式兑付补贴资金。</w:t>
      </w:r>
    </w:p>
    <w:p>
      <w:pPr>
        <w:rPr>
          <w:rFonts w:hint="eastAsia" w:ascii="仿宋_GB2312" w:hAnsi="仿宋_GB2312" w:eastAsia="仿宋_GB2312" w:cs="仿宋_GB2312"/>
          <w:sz w:val="32"/>
          <w:szCs w:val="32"/>
        </w:rPr>
      </w:pPr>
    </w:p>
    <w:sectPr>
      <w:footerReference r:id="rId3" w:type="default"/>
      <w:pgSz w:w="11906" w:h="16838"/>
      <w:pgMar w:top="1440" w:right="1800" w:bottom="1440" w:left="1800" w:header="851" w:footer="992" w:gutter="0"/>
      <w:lnNumType w:countBy="0" w:distance="36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F4258D"/>
    <w:multiLevelType w:val="singleLevel"/>
    <w:tmpl w:val="B4F4258D"/>
    <w:lvl w:ilvl="0" w:tentative="0">
      <w:start w:val="4"/>
      <w:numFmt w:val="chineseCounting"/>
      <w:suff w:val="nothing"/>
      <w:lvlText w:val="%1、"/>
      <w:lvlJc w:val="left"/>
      <w:rPr>
        <w:rFonts w:hint="eastAsia"/>
      </w:rPr>
    </w:lvl>
  </w:abstractNum>
  <w:abstractNum w:abstractNumId="1">
    <w:nsid w:val="B5FE40D5"/>
    <w:multiLevelType w:val="singleLevel"/>
    <w:tmpl w:val="B5FE40D5"/>
    <w:lvl w:ilvl="0" w:tentative="0">
      <w:start w:val="1"/>
      <w:numFmt w:val="decimal"/>
      <w:suff w:val="nothing"/>
      <w:lvlText w:val="（%1）"/>
      <w:lvlJc w:val="left"/>
    </w:lvl>
  </w:abstractNum>
  <w:abstractNum w:abstractNumId="2">
    <w:nsid w:val="B73CDB15"/>
    <w:multiLevelType w:val="singleLevel"/>
    <w:tmpl w:val="B73CDB15"/>
    <w:lvl w:ilvl="0" w:tentative="0">
      <w:start w:val="1"/>
      <w:numFmt w:val="decimal"/>
      <w:suff w:val="nothing"/>
      <w:lvlText w:val="（%1）"/>
      <w:lvlJc w:val="left"/>
    </w:lvl>
  </w:abstractNum>
  <w:abstractNum w:abstractNumId="3">
    <w:nsid w:val="00000001"/>
    <w:multiLevelType w:val="singleLevel"/>
    <w:tmpl w:val="00000001"/>
    <w:lvl w:ilvl="0" w:tentative="0">
      <w:start w:val="2"/>
      <w:numFmt w:val="decimal"/>
      <w:suff w:val="nothing"/>
      <w:lvlText w:val="%1."/>
      <w:lvlJc w:val="left"/>
    </w:lvl>
  </w:abstractNum>
  <w:abstractNum w:abstractNumId="4">
    <w:nsid w:val="059E3AEA"/>
    <w:multiLevelType w:val="singleLevel"/>
    <w:tmpl w:val="059E3AEA"/>
    <w:lvl w:ilvl="0" w:tentative="0">
      <w:start w:val="4"/>
      <w:numFmt w:val="chineseCounting"/>
      <w:lvlText w:val="(%1)"/>
      <w:lvlJc w:val="left"/>
      <w:pPr>
        <w:tabs>
          <w:tab w:val="left" w:pos="312"/>
        </w:tabs>
      </w:pPr>
      <w:rPr>
        <w:rFonts w:hint="eastAsia"/>
      </w:rPr>
    </w:lvl>
  </w:abstractNum>
  <w:abstractNum w:abstractNumId="5">
    <w:nsid w:val="6F10D072"/>
    <w:multiLevelType w:val="singleLevel"/>
    <w:tmpl w:val="6F10D072"/>
    <w:lvl w:ilvl="0" w:tentative="0">
      <w:start w:val="1"/>
      <w:numFmt w:val="decimal"/>
      <w:suff w:val="nothing"/>
      <w:lvlText w:val="%1、"/>
      <w:lvlJc w:val="left"/>
    </w:lvl>
  </w:abstractNum>
  <w:abstractNum w:abstractNumId="6">
    <w:nsid w:val="711B5048"/>
    <w:multiLevelType w:val="singleLevel"/>
    <w:tmpl w:val="711B5048"/>
    <w:lvl w:ilvl="0" w:tentative="0">
      <w:start w:val="1"/>
      <w:numFmt w:val="chineseCounting"/>
      <w:suff w:val="nothing"/>
      <w:lvlText w:val="%1、"/>
      <w:lvlJc w:val="left"/>
      <w:rPr>
        <w:rFonts w:hint="eastAsia"/>
      </w:rPr>
    </w:lvl>
  </w:abstractNum>
  <w:num w:numId="1">
    <w:abstractNumId w:val="6"/>
  </w:num>
  <w:num w:numId="2">
    <w:abstractNumId w:val="0"/>
  </w:num>
  <w:num w:numId="3">
    <w:abstractNumId w:val="5"/>
  </w:num>
  <w:num w:numId="4">
    <w:abstractNumId w:val="1"/>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916C5A"/>
    <w:rsid w:val="04566470"/>
    <w:rsid w:val="04B8467F"/>
    <w:rsid w:val="05505DA5"/>
    <w:rsid w:val="060F4DFF"/>
    <w:rsid w:val="08C56C54"/>
    <w:rsid w:val="0A4E0677"/>
    <w:rsid w:val="0AB46A03"/>
    <w:rsid w:val="0AB779C9"/>
    <w:rsid w:val="0BEF6177"/>
    <w:rsid w:val="0E4542FE"/>
    <w:rsid w:val="0F853F3D"/>
    <w:rsid w:val="101739F6"/>
    <w:rsid w:val="11F84EE1"/>
    <w:rsid w:val="14BD3A41"/>
    <w:rsid w:val="15DD6798"/>
    <w:rsid w:val="161E1BD7"/>
    <w:rsid w:val="16C07232"/>
    <w:rsid w:val="17363C62"/>
    <w:rsid w:val="181D4763"/>
    <w:rsid w:val="1B132AFA"/>
    <w:rsid w:val="1BF4566B"/>
    <w:rsid w:val="1C696919"/>
    <w:rsid w:val="1F753FA8"/>
    <w:rsid w:val="2033565F"/>
    <w:rsid w:val="20801D84"/>
    <w:rsid w:val="27E86D24"/>
    <w:rsid w:val="2AE5579D"/>
    <w:rsid w:val="2BA571B8"/>
    <w:rsid w:val="2C014DE0"/>
    <w:rsid w:val="2D2468E3"/>
    <w:rsid w:val="2DA855FF"/>
    <w:rsid w:val="300504AB"/>
    <w:rsid w:val="312A4E39"/>
    <w:rsid w:val="31570A6A"/>
    <w:rsid w:val="33207B80"/>
    <w:rsid w:val="34D91C8D"/>
    <w:rsid w:val="36341274"/>
    <w:rsid w:val="391E7CB4"/>
    <w:rsid w:val="3AE2073C"/>
    <w:rsid w:val="3B8C6D0E"/>
    <w:rsid w:val="3C5C33E5"/>
    <w:rsid w:val="3DAF6318"/>
    <w:rsid w:val="42B07FE6"/>
    <w:rsid w:val="43AE3AFD"/>
    <w:rsid w:val="45487F37"/>
    <w:rsid w:val="457B0786"/>
    <w:rsid w:val="45CA2A8F"/>
    <w:rsid w:val="474B2270"/>
    <w:rsid w:val="47BA0B15"/>
    <w:rsid w:val="4A6C513B"/>
    <w:rsid w:val="4A7C4FC1"/>
    <w:rsid w:val="4B7D7996"/>
    <w:rsid w:val="4CC62B95"/>
    <w:rsid w:val="512209D9"/>
    <w:rsid w:val="54712067"/>
    <w:rsid w:val="55350158"/>
    <w:rsid w:val="5701485B"/>
    <w:rsid w:val="570C7D5E"/>
    <w:rsid w:val="57476D81"/>
    <w:rsid w:val="5A017155"/>
    <w:rsid w:val="62387968"/>
    <w:rsid w:val="640D6BEF"/>
    <w:rsid w:val="644E2F07"/>
    <w:rsid w:val="652109E8"/>
    <w:rsid w:val="709B0279"/>
    <w:rsid w:val="728A2DF9"/>
    <w:rsid w:val="74AE5574"/>
    <w:rsid w:val="763E19B9"/>
    <w:rsid w:val="77570AF7"/>
    <w:rsid w:val="79A07AC8"/>
    <w:rsid w:val="7B8439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widowControl w:val="0"/>
      <w:jc w:val="both"/>
    </w:pPr>
    <w:rPr>
      <w:rFonts w:hint="default" w:ascii="Calibri" w:hAnsi="Calibri" w:eastAsia="宋体" w:cs="Times New Roman"/>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63"/>
      <w:szCs w:val="63"/>
      <w:lang w:val="en-US" w:eastAsia="en-US" w:bidi="ar-SA"/>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Body text|1"/>
    <w:basedOn w:val="1"/>
    <w:unhideWhenUsed/>
    <w:qFormat/>
    <w:uiPriority w:val="0"/>
    <w:pPr>
      <w:spacing w:line="430" w:lineRule="auto"/>
      <w:ind w:firstLine="400"/>
    </w:pPr>
    <w:rPr>
      <w:rFonts w:hint="eastAsia" w:ascii="宋体" w:hAnsi="宋体" w:cs="宋体"/>
      <w:sz w:val="30"/>
      <w:szCs w:val="30"/>
      <w:lang w:val="zh-TW" w:eastAsia="zh-TW" w:bidi="zh-TW"/>
    </w:rPr>
  </w:style>
  <w:style w:type="paragraph" w:customStyle="1" w:styleId="8">
    <w:name w:val="普通(网站)1"/>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53</Pages>
  <Words>12451</Words>
  <Characters>12846</Characters>
  <Lines>0</Lines>
  <Paragraphs>0</Paragraphs>
  <TotalTime>7</TotalTime>
  <ScaleCrop>false</ScaleCrop>
  <LinksUpToDate>false</LinksUpToDate>
  <CharactersWithSpaces>12892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Administrator</cp:lastModifiedBy>
  <dcterms:modified xsi:type="dcterms:W3CDTF">2026-03-25T01:14:47Z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6DCD635456FA4236B02568335BA0A09D_13</vt:lpwstr>
  </property>
  <property fmtid="{D5CDD505-2E9C-101B-9397-08002B2CF9AE}" pid="4" name="KSOTemplateDocerSaveRecord">
    <vt:lpwstr>eyJoZGlkIjoiNGEwYmYyNGVhYTQ1OWJmNjNlZDU5YTY1Yjg1NDg0YmEiLCJ1c2VySWQiOiI2ODMwNzU3NzEifQ==</vt:lpwstr>
  </property>
</Properties>
</file>