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A0599F">
      <w:pPr>
        <w:jc w:val="center"/>
        <w:rPr>
          <w:rFonts w:ascii="黑体" w:hAnsi="黑体" w:eastAsia="黑体"/>
          <w:b/>
          <w:sz w:val="36"/>
          <w:szCs w:val="36"/>
        </w:rPr>
      </w:pPr>
    </w:p>
    <w:p w14:paraId="0C337CE8">
      <w:pPr>
        <w:jc w:val="center"/>
        <w:rPr>
          <w:rFonts w:ascii="黑体" w:hAnsi="黑体" w:eastAsia="黑体"/>
          <w:b/>
          <w:sz w:val="36"/>
          <w:szCs w:val="36"/>
        </w:rPr>
      </w:pPr>
    </w:p>
    <w:p w14:paraId="5CD0BC47">
      <w:pPr>
        <w:jc w:val="both"/>
        <w:rPr>
          <w:rFonts w:ascii="黑体" w:hAnsi="黑体" w:eastAsia="黑体"/>
          <w:b/>
          <w:sz w:val="36"/>
          <w:szCs w:val="36"/>
        </w:rPr>
      </w:pPr>
    </w:p>
    <w:p w14:paraId="78AFFDDF">
      <w:pPr>
        <w:jc w:val="center"/>
        <w:rPr>
          <w:rFonts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84"/>
          <w:szCs w:val="84"/>
        </w:rPr>
        <w:t xml:space="preserve"> 质 检 验 </w:t>
      </w:r>
      <w:r>
        <w:rPr>
          <w:rFonts w:hint="eastAsia" w:ascii="黑体" w:hAnsi="黑体" w:eastAsia="黑体"/>
          <w:b/>
          <w:sz w:val="84"/>
          <w:szCs w:val="84"/>
          <w:lang w:eastAsia="zh-CN"/>
        </w:rPr>
        <w:t>收</w:t>
      </w:r>
      <w:r>
        <w:rPr>
          <w:rFonts w:hint="eastAsia" w:ascii="黑体" w:hAnsi="黑体" w:eastAsia="黑体"/>
          <w:b/>
          <w:sz w:val="84"/>
          <w:szCs w:val="84"/>
          <w:lang w:val="en-US" w:eastAsia="zh-CN"/>
        </w:rPr>
        <w:t xml:space="preserve"> </w:t>
      </w:r>
      <w:r>
        <w:rPr>
          <w:rFonts w:hint="eastAsia" w:ascii="黑体" w:hAnsi="黑体" w:eastAsia="黑体"/>
          <w:b/>
          <w:sz w:val="84"/>
          <w:szCs w:val="84"/>
        </w:rPr>
        <w:t>报 告</w:t>
      </w:r>
    </w:p>
    <w:p w14:paraId="23BD4727">
      <w:pPr>
        <w:jc w:val="center"/>
        <w:rPr>
          <w:rFonts w:ascii="黑体" w:hAnsi="黑体" w:eastAsia="黑体"/>
          <w:b/>
          <w:sz w:val="36"/>
          <w:szCs w:val="36"/>
        </w:rPr>
      </w:pPr>
    </w:p>
    <w:p w14:paraId="3A928542">
      <w:pPr>
        <w:jc w:val="center"/>
        <w:rPr>
          <w:rFonts w:ascii="黑体" w:hAnsi="黑体" w:eastAsia="黑体"/>
          <w:b/>
          <w:sz w:val="36"/>
          <w:szCs w:val="36"/>
        </w:rPr>
      </w:pPr>
    </w:p>
    <w:p w14:paraId="7EEA8F65">
      <w:pPr>
        <w:jc w:val="center"/>
        <w:rPr>
          <w:rFonts w:ascii="黑体" w:hAnsi="黑体" w:eastAsia="黑体"/>
          <w:b/>
          <w:sz w:val="36"/>
          <w:szCs w:val="36"/>
        </w:rPr>
      </w:pPr>
    </w:p>
    <w:p w14:paraId="6C1F3E2A">
      <w:pPr>
        <w:jc w:val="both"/>
        <w:rPr>
          <w:rFonts w:ascii="黑体" w:hAnsi="黑体" w:eastAsia="黑体"/>
          <w:b/>
          <w:sz w:val="36"/>
          <w:szCs w:val="36"/>
        </w:rPr>
      </w:pPr>
    </w:p>
    <w:p w14:paraId="1C634A48">
      <w:pPr>
        <w:jc w:val="both"/>
        <w:rPr>
          <w:rFonts w:ascii="黑体" w:hAnsi="黑体" w:eastAsia="黑体"/>
          <w:b/>
          <w:sz w:val="36"/>
          <w:szCs w:val="36"/>
        </w:rPr>
      </w:pPr>
    </w:p>
    <w:p w14:paraId="5BEDF7AE">
      <w:pPr>
        <w:jc w:val="both"/>
        <w:rPr>
          <w:rFonts w:ascii="黑体" w:hAnsi="黑体" w:eastAsia="黑体"/>
          <w:b/>
          <w:sz w:val="36"/>
          <w:szCs w:val="36"/>
        </w:rPr>
      </w:pPr>
    </w:p>
    <w:p w14:paraId="649A0253">
      <w:pPr>
        <w:jc w:val="both"/>
        <w:rPr>
          <w:rFonts w:ascii="黑体" w:hAnsi="黑体" w:eastAsia="黑体"/>
          <w:b/>
          <w:sz w:val="36"/>
          <w:szCs w:val="36"/>
        </w:rPr>
      </w:pPr>
    </w:p>
    <w:p w14:paraId="50C54970">
      <w:pPr>
        <w:rPr>
          <w:rFonts w:hint="default" w:ascii="黑体" w:hAnsi="黑体" w:eastAsia="黑体"/>
          <w:b/>
          <w:sz w:val="30"/>
          <w:szCs w:val="30"/>
          <w:u w:val="single"/>
          <w:lang w:val="en-US"/>
        </w:rPr>
      </w:pPr>
      <w:r>
        <w:rPr>
          <w:rFonts w:hint="eastAsia" w:ascii="黑体" w:hAnsi="黑体" w:eastAsia="黑体"/>
          <w:b/>
          <w:sz w:val="30"/>
          <w:szCs w:val="30"/>
          <w:lang w:eastAsia="zh-CN"/>
        </w:rPr>
        <w:t>项目</w:t>
      </w:r>
      <w:r>
        <w:rPr>
          <w:rFonts w:hint="eastAsia" w:ascii="黑体" w:hAnsi="黑体" w:eastAsia="黑体"/>
          <w:b/>
          <w:sz w:val="30"/>
          <w:szCs w:val="30"/>
        </w:rPr>
        <w:t>名称：</w:t>
      </w:r>
      <w:r>
        <w:rPr>
          <w:rFonts w:hint="eastAsia" w:ascii="黑体" w:hAnsi="黑体" w:eastAsia="黑体"/>
          <w:b/>
          <w:sz w:val="30"/>
          <w:szCs w:val="30"/>
          <w:u w:val="single"/>
        </w:rPr>
        <w:t xml:space="preserve"> </w:t>
      </w:r>
      <w:r>
        <w:rPr>
          <w:rFonts w:hint="eastAsia" w:ascii="黑体" w:hAnsi="黑体" w:eastAsia="黑体"/>
          <w:b/>
          <w:sz w:val="30"/>
          <w:szCs w:val="30"/>
          <w:u w:val="single"/>
          <w:lang w:val="en-US" w:eastAsia="zh-CN"/>
        </w:rPr>
        <w:t xml:space="preserve">无极县2025年中央农业社会化服务项目     </w:t>
      </w:r>
    </w:p>
    <w:p w14:paraId="3ECA8CCF">
      <w:pPr>
        <w:rPr>
          <w:rFonts w:hint="default" w:ascii="黑体" w:hAnsi="黑体" w:eastAsia="黑体"/>
          <w:b/>
          <w:sz w:val="30"/>
          <w:szCs w:val="30"/>
          <w:u w:val="single"/>
          <w:lang w:val="en-US"/>
        </w:rPr>
      </w:pPr>
      <w:r>
        <w:rPr>
          <w:rFonts w:hint="eastAsia" w:ascii="黑体" w:hAnsi="黑体" w:eastAsia="黑体"/>
          <w:b/>
          <w:sz w:val="30"/>
          <w:szCs w:val="30"/>
        </w:rPr>
        <w:t>检验</w:t>
      </w:r>
      <w:r>
        <w:rPr>
          <w:rFonts w:hint="eastAsia" w:ascii="黑体" w:hAnsi="黑体" w:eastAsia="黑体"/>
          <w:b/>
          <w:sz w:val="30"/>
          <w:szCs w:val="30"/>
          <w:lang w:eastAsia="zh-CN"/>
        </w:rPr>
        <w:t>内容</w:t>
      </w:r>
      <w:r>
        <w:rPr>
          <w:rFonts w:hint="eastAsia" w:ascii="黑体" w:hAnsi="黑体" w:eastAsia="黑体"/>
          <w:b/>
          <w:sz w:val="30"/>
          <w:szCs w:val="30"/>
        </w:rPr>
        <w:t>：</w:t>
      </w:r>
      <w:r>
        <w:rPr>
          <w:rFonts w:hint="eastAsia" w:ascii="黑体" w:hAnsi="黑体" w:eastAsia="黑体"/>
          <w:b/>
          <w:sz w:val="30"/>
          <w:szCs w:val="30"/>
          <w:u w:val="single"/>
        </w:rPr>
        <w:t xml:space="preserve"> </w:t>
      </w:r>
      <w:r>
        <w:rPr>
          <w:rFonts w:hint="eastAsia" w:ascii="黑体" w:hAnsi="黑体" w:eastAsia="黑体"/>
          <w:b/>
          <w:sz w:val="30"/>
          <w:szCs w:val="30"/>
          <w:u w:val="single"/>
          <w:lang w:eastAsia="zh-CN"/>
        </w:rPr>
        <w:t>玉米</w:t>
      </w:r>
      <w:r>
        <w:rPr>
          <w:rFonts w:hint="eastAsia" w:ascii="黑体" w:hAnsi="黑体" w:eastAsia="黑体"/>
          <w:b/>
          <w:sz w:val="30"/>
          <w:szCs w:val="30"/>
          <w:u w:val="single"/>
          <w:lang w:val="en-US" w:eastAsia="zh-CN"/>
        </w:rPr>
        <w:t xml:space="preserve">机械收获、玉米秸秆还田、土地旋耕    </w:t>
      </w:r>
    </w:p>
    <w:p w14:paraId="2B063A5E">
      <w:pPr>
        <w:rPr>
          <w:rFonts w:hint="default" w:ascii="黑体" w:hAnsi="黑体" w:eastAsia="黑体"/>
          <w:b/>
          <w:sz w:val="30"/>
          <w:szCs w:val="30"/>
          <w:u w:val="single"/>
          <w:lang w:val="en-US"/>
        </w:rPr>
      </w:pPr>
      <w:r>
        <w:rPr>
          <w:rFonts w:hint="eastAsia" w:ascii="黑体" w:hAnsi="黑体" w:eastAsia="黑体"/>
          <w:b/>
          <w:sz w:val="30"/>
          <w:szCs w:val="30"/>
          <w:lang w:eastAsia="zh-CN"/>
        </w:rPr>
        <w:t>委托</w:t>
      </w:r>
      <w:r>
        <w:rPr>
          <w:rFonts w:hint="eastAsia" w:ascii="黑体" w:hAnsi="黑体" w:eastAsia="黑体"/>
          <w:b/>
          <w:sz w:val="30"/>
          <w:szCs w:val="30"/>
        </w:rPr>
        <w:t>单位：</w:t>
      </w:r>
      <w:r>
        <w:rPr>
          <w:rFonts w:hint="eastAsia" w:ascii="黑体" w:hAnsi="黑体" w:eastAsia="黑体"/>
          <w:b/>
          <w:sz w:val="30"/>
          <w:szCs w:val="30"/>
          <w:u w:val="single"/>
        </w:rPr>
        <w:t xml:space="preserve"> </w:t>
      </w:r>
      <w:r>
        <w:rPr>
          <w:rFonts w:hint="eastAsia" w:ascii="黑体" w:hAnsi="黑体" w:eastAsia="黑体"/>
          <w:b/>
          <w:sz w:val="30"/>
          <w:szCs w:val="30"/>
          <w:u w:val="single"/>
          <w:lang w:val="en-US" w:eastAsia="zh-CN"/>
        </w:rPr>
        <w:t xml:space="preserve">无极县农业农村局                        </w:t>
      </w:r>
    </w:p>
    <w:p w14:paraId="2B802BFF">
      <w:pPr>
        <w:rPr>
          <w:rFonts w:hint="default" w:ascii="黑体" w:hAnsi="黑体" w:eastAsia="黑体"/>
          <w:b/>
          <w:sz w:val="30"/>
          <w:szCs w:val="30"/>
          <w:u w:val="single"/>
          <w:lang w:val="en-US" w:eastAsia="zh-CN"/>
        </w:rPr>
      </w:pPr>
      <w:r>
        <w:rPr>
          <w:rFonts w:hint="eastAsia" w:ascii="黑体" w:hAnsi="黑体" w:eastAsia="黑体"/>
          <w:b/>
          <w:sz w:val="30"/>
          <w:szCs w:val="30"/>
        </w:rPr>
        <w:t>检验类别：</w:t>
      </w:r>
      <w:r>
        <w:rPr>
          <w:rFonts w:hint="eastAsia" w:ascii="黑体" w:hAnsi="黑体" w:eastAsia="黑体"/>
          <w:b/>
          <w:sz w:val="30"/>
          <w:szCs w:val="30"/>
          <w:u w:val="single"/>
        </w:rPr>
        <w:t xml:space="preserve"> 第三方受托</w:t>
      </w:r>
      <w:r>
        <w:rPr>
          <w:rFonts w:hint="eastAsia" w:ascii="黑体" w:hAnsi="黑体" w:eastAsia="黑体"/>
          <w:b/>
          <w:sz w:val="30"/>
          <w:szCs w:val="30"/>
          <w:u w:val="single"/>
          <w:lang w:eastAsia="zh-CN"/>
        </w:rPr>
        <w:t>质检验收</w:t>
      </w:r>
      <w:r>
        <w:rPr>
          <w:rFonts w:hint="eastAsia" w:ascii="黑体" w:hAnsi="黑体" w:eastAsia="黑体"/>
          <w:b/>
          <w:sz w:val="30"/>
          <w:szCs w:val="30"/>
          <w:u w:val="single"/>
        </w:rPr>
        <w:t xml:space="preserve">         </w:t>
      </w:r>
      <w:r>
        <w:rPr>
          <w:rFonts w:hint="eastAsia" w:ascii="黑体" w:hAnsi="黑体" w:eastAsia="黑体"/>
          <w:b/>
          <w:sz w:val="30"/>
          <w:szCs w:val="30"/>
          <w:u w:val="single"/>
          <w:lang w:val="en-US" w:eastAsia="zh-CN"/>
        </w:rPr>
        <w:t xml:space="preserve">      </w:t>
      </w:r>
      <w:r>
        <w:rPr>
          <w:rFonts w:hint="eastAsia" w:ascii="黑体" w:hAnsi="黑体" w:eastAsia="黑体"/>
          <w:b/>
          <w:sz w:val="30"/>
          <w:szCs w:val="30"/>
          <w:u w:val="single"/>
        </w:rPr>
        <w:t xml:space="preserve">  </w:t>
      </w:r>
      <w:r>
        <w:rPr>
          <w:rFonts w:hint="eastAsia" w:ascii="黑体" w:hAnsi="黑体" w:eastAsia="黑体"/>
          <w:b/>
          <w:sz w:val="30"/>
          <w:szCs w:val="30"/>
          <w:u w:val="single"/>
          <w:lang w:val="en-US" w:eastAsia="zh-CN"/>
        </w:rPr>
        <w:t xml:space="preserve">     </w:t>
      </w:r>
    </w:p>
    <w:p w14:paraId="2C98CC4D">
      <w:pPr>
        <w:rPr>
          <w:rFonts w:hint="default" w:ascii="黑体" w:hAnsi="黑体" w:eastAsia="黑体"/>
          <w:b/>
          <w:sz w:val="30"/>
          <w:szCs w:val="30"/>
          <w:u w:val="single"/>
          <w:lang w:val="en-US"/>
        </w:rPr>
      </w:pPr>
      <w:r>
        <w:rPr>
          <w:rFonts w:hint="eastAsia" w:ascii="黑体" w:hAnsi="黑体" w:eastAsia="黑体"/>
          <w:b/>
          <w:sz w:val="30"/>
          <w:szCs w:val="30"/>
        </w:rPr>
        <w:t>检验日期：</w:t>
      </w:r>
      <w:r>
        <w:rPr>
          <w:rFonts w:hint="eastAsia" w:ascii="黑体" w:hAnsi="黑体" w:eastAsia="黑体"/>
          <w:b/>
          <w:bCs w:val="0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黑体" w:hAnsi="黑体" w:eastAsia="黑体"/>
          <w:b/>
          <w:sz w:val="30"/>
          <w:szCs w:val="30"/>
          <w:u w:val="single"/>
          <w:lang w:eastAsia="zh-CN"/>
        </w:rPr>
        <w:t>二〇二五年九月至二〇二六年一月</w:t>
      </w:r>
      <w:r>
        <w:rPr>
          <w:rFonts w:hint="eastAsia" w:ascii="黑体" w:hAnsi="黑体" w:eastAsia="黑体"/>
          <w:b/>
          <w:sz w:val="30"/>
          <w:szCs w:val="30"/>
          <w:u w:val="single"/>
          <w:lang w:val="en-US" w:eastAsia="zh-CN"/>
        </w:rPr>
        <w:t xml:space="preserve">          </w:t>
      </w:r>
    </w:p>
    <w:p w14:paraId="34BAA1E1">
      <w:pPr>
        <w:jc w:val="left"/>
        <w:rPr>
          <w:rFonts w:ascii="黑体" w:hAnsi="黑体" w:eastAsia="黑体"/>
          <w:b/>
          <w:sz w:val="32"/>
          <w:szCs w:val="32"/>
          <w:u w:val="single"/>
        </w:rPr>
      </w:pPr>
    </w:p>
    <w:p w14:paraId="7872C8DC">
      <w:pPr>
        <w:jc w:val="left"/>
        <w:rPr>
          <w:rFonts w:ascii="黑体" w:hAnsi="黑体" w:eastAsia="黑体"/>
          <w:b/>
          <w:sz w:val="32"/>
          <w:szCs w:val="32"/>
          <w:u w:val="single"/>
        </w:rPr>
      </w:pPr>
    </w:p>
    <w:p w14:paraId="2EF592DF">
      <w:pPr>
        <w:jc w:val="center"/>
        <w:rPr>
          <w:rFonts w:hint="eastAsia" w:ascii="黑体" w:hAnsi="黑体" w:eastAsia="黑体"/>
          <w:b/>
          <w:sz w:val="32"/>
          <w:szCs w:val="32"/>
        </w:rPr>
      </w:pPr>
    </w:p>
    <w:p w14:paraId="3F6E506F">
      <w:pPr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河北鑫陌农业科技有限公司</w:t>
      </w:r>
    </w:p>
    <w:p w14:paraId="6CCAB41E">
      <w:pPr>
        <w:rPr>
          <w:rFonts w:ascii="新宋体" w:hAnsi="新宋体" w:eastAsia="新宋体"/>
          <w:b/>
          <w:sz w:val="44"/>
          <w:szCs w:val="44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425" w:num="1"/>
          <w:docGrid w:type="lines" w:linePitch="312" w:charSpace="0"/>
        </w:sectPr>
      </w:pPr>
    </w:p>
    <w:p w14:paraId="660A9AC3">
      <w:pPr>
        <w:jc w:val="center"/>
        <w:rPr>
          <w:rFonts w:hint="eastAsia" w:ascii="黑体" w:hAnsi="黑体" w:eastAsia="黑体"/>
          <w:b/>
          <w:sz w:val="44"/>
          <w:szCs w:val="44"/>
        </w:rPr>
      </w:pPr>
    </w:p>
    <w:p w14:paraId="4E7F1B04">
      <w:pPr>
        <w:jc w:val="center"/>
        <w:rPr>
          <w:rFonts w:ascii="黑体" w:hAnsi="黑体" w:eastAsia="黑体"/>
          <w:b/>
          <w:sz w:val="44"/>
          <w:szCs w:val="44"/>
        </w:rPr>
      </w:pPr>
      <w:r>
        <w:rPr>
          <w:rFonts w:hint="eastAsia" w:ascii="黑体" w:hAnsi="黑体" w:eastAsia="黑体"/>
          <w:b/>
          <w:sz w:val="44"/>
          <w:szCs w:val="44"/>
        </w:rPr>
        <w:t>注 意 事 项</w:t>
      </w:r>
    </w:p>
    <w:p w14:paraId="2CF79573">
      <w:pPr>
        <w:jc w:val="center"/>
        <w:rPr>
          <w:rFonts w:ascii="黑体" w:hAnsi="黑体" w:eastAsia="黑体"/>
          <w:b/>
          <w:sz w:val="44"/>
          <w:szCs w:val="44"/>
        </w:rPr>
      </w:pPr>
    </w:p>
    <w:p w14:paraId="52715F3D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报告无检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验</w:t>
      </w:r>
      <w:r>
        <w:rPr>
          <w:rFonts w:hint="eastAsia" w:ascii="新宋体" w:hAnsi="新宋体" w:eastAsia="新宋体"/>
          <w:sz w:val="32"/>
          <w:szCs w:val="32"/>
        </w:rPr>
        <w:t>单位公章无效。</w:t>
      </w:r>
    </w:p>
    <w:p w14:paraId="23B79AE9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复制报告未重新加盖检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验</w:t>
      </w:r>
      <w:r>
        <w:rPr>
          <w:rFonts w:hint="eastAsia" w:ascii="新宋体" w:hAnsi="新宋体" w:eastAsia="新宋体"/>
          <w:sz w:val="32"/>
          <w:szCs w:val="32"/>
        </w:rPr>
        <w:t>单位公章无效。</w:t>
      </w:r>
    </w:p>
    <w:p w14:paraId="5EB8107C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报告涂改无效。</w:t>
      </w:r>
    </w:p>
    <w:p w14:paraId="1787B75B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对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检验</w:t>
      </w:r>
      <w:r>
        <w:rPr>
          <w:rFonts w:hint="eastAsia" w:ascii="新宋体" w:hAnsi="新宋体" w:eastAsia="新宋体"/>
          <w:sz w:val="32"/>
          <w:szCs w:val="32"/>
        </w:rPr>
        <w:t>报告若有异议，应于收到报告起十五日内向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检验</w:t>
      </w:r>
      <w:r>
        <w:rPr>
          <w:rFonts w:hint="eastAsia" w:ascii="新宋体" w:hAnsi="新宋体" w:eastAsia="新宋体"/>
          <w:sz w:val="32"/>
          <w:szCs w:val="32"/>
        </w:rPr>
        <w:t>单位提出书面意见，逾期不予受理。</w:t>
      </w:r>
    </w:p>
    <w:p w14:paraId="49E31357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一般情况，委托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检验</w:t>
      </w:r>
      <w:r>
        <w:rPr>
          <w:rFonts w:hint="eastAsia" w:ascii="新宋体" w:hAnsi="新宋体" w:eastAsia="新宋体"/>
          <w:sz w:val="32"/>
          <w:szCs w:val="32"/>
        </w:rPr>
        <w:t>仅对取样区域负责。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检验</w:t>
      </w:r>
      <w:r>
        <w:rPr>
          <w:rFonts w:hint="eastAsia" w:ascii="新宋体" w:hAnsi="新宋体" w:eastAsia="新宋体"/>
          <w:sz w:val="32"/>
          <w:szCs w:val="32"/>
        </w:rPr>
        <w:t>报告有效期一年。</w:t>
      </w:r>
    </w:p>
    <w:p w14:paraId="651E9548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电子版表格数据由河北鑫陌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农业</w:t>
      </w:r>
      <w:r>
        <w:rPr>
          <w:rFonts w:hint="eastAsia" w:ascii="新宋体" w:hAnsi="新宋体" w:eastAsia="新宋体"/>
          <w:sz w:val="32"/>
          <w:szCs w:val="32"/>
        </w:rPr>
        <w:t>科技有限公司保存，保存期限为五年。</w:t>
      </w:r>
    </w:p>
    <w:p w14:paraId="3B2381A1">
      <w:pPr>
        <w:pStyle w:val="16"/>
        <w:numPr>
          <w:ilvl w:val="0"/>
          <w:numId w:val="1"/>
        </w:numPr>
        <w:ind w:firstLineChars="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本报告复印件应由河北鑫陌农业科技有限公司提供。</w:t>
      </w:r>
    </w:p>
    <w:p w14:paraId="7D1EBE71">
      <w:pPr>
        <w:rPr>
          <w:rFonts w:ascii="新宋体" w:hAnsi="新宋体" w:eastAsia="新宋体"/>
          <w:sz w:val="30"/>
          <w:szCs w:val="30"/>
        </w:rPr>
      </w:pPr>
    </w:p>
    <w:p w14:paraId="44EEAE54">
      <w:pPr>
        <w:rPr>
          <w:rFonts w:ascii="新宋体" w:hAnsi="新宋体" w:eastAsia="新宋体"/>
          <w:sz w:val="30"/>
          <w:szCs w:val="30"/>
        </w:rPr>
      </w:pPr>
    </w:p>
    <w:p w14:paraId="6F7DB534">
      <w:pPr>
        <w:rPr>
          <w:rFonts w:ascii="新宋体" w:hAnsi="新宋体" w:eastAsia="新宋体"/>
          <w:sz w:val="30"/>
          <w:szCs w:val="30"/>
        </w:rPr>
      </w:pPr>
    </w:p>
    <w:p w14:paraId="2D6F9DB9">
      <w:pPr>
        <w:rPr>
          <w:rFonts w:ascii="新宋体" w:hAnsi="新宋体" w:eastAsia="新宋体"/>
          <w:sz w:val="30"/>
          <w:szCs w:val="30"/>
        </w:rPr>
      </w:pPr>
    </w:p>
    <w:p w14:paraId="012E9F9D">
      <w:pPr>
        <w:rPr>
          <w:rFonts w:ascii="新宋体" w:hAnsi="新宋体" w:eastAsia="新宋体"/>
          <w:sz w:val="30"/>
          <w:szCs w:val="30"/>
        </w:rPr>
      </w:pPr>
    </w:p>
    <w:p w14:paraId="584CC77F">
      <w:pPr>
        <w:rPr>
          <w:rFonts w:ascii="新宋体" w:hAnsi="新宋体" w:eastAsia="新宋体"/>
          <w:sz w:val="30"/>
          <w:szCs w:val="30"/>
        </w:rPr>
      </w:pPr>
    </w:p>
    <w:p w14:paraId="5ED6F239">
      <w:pPr>
        <w:rPr>
          <w:rFonts w:ascii="新宋体" w:hAnsi="新宋体" w:eastAsia="新宋体"/>
          <w:sz w:val="30"/>
          <w:szCs w:val="30"/>
        </w:rPr>
      </w:pPr>
    </w:p>
    <w:p w14:paraId="7A6EC1EC">
      <w:pPr>
        <w:rPr>
          <w:rFonts w:ascii="新宋体" w:hAnsi="新宋体" w:eastAsia="新宋体"/>
          <w:sz w:val="30"/>
          <w:szCs w:val="30"/>
        </w:rPr>
      </w:pPr>
    </w:p>
    <w:p w14:paraId="5902FB2A">
      <w:pPr>
        <w:rPr>
          <w:rFonts w:ascii="新宋体" w:hAnsi="新宋体" w:eastAsia="新宋体"/>
          <w:sz w:val="30"/>
          <w:szCs w:val="30"/>
        </w:rPr>
      </w:pPr>
    </w:p>
    <w:p w14:paraId="138A465B">
      <w:pPr>
        <w:ind w:firstLine="640" w:firstLineChars="200"/>
        <w:rPr>
          <w:rFonts w:hint="eastAsia" w:ascii="新宋体" w:hAnsi="新宋体" w:eastAsia="新宋体"/>
          <w:sz w:val="32"/>
          <w:szCs w:val="32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</w:p>
    <w:p w14:paraId="2701F9EA">
      <w:pPr>
        <w:pStyle w:val="24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ind w:left="0" w:leftChars="0" w:firstLine="640" w:firstLineChars="200"/>
        <w:textAlignment w:val="auto"/>
        <w:rPr>
          <w:rFonts w:hint="eastAsia" w:ascii="新宋体" w:hAnsi="新宋体" w:eastAsia="新宋体" w:cs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</w:rPr>
        <w:t>河北鑫陌农业科技有限公司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（以下简称我公司）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受无极县农业农村局委托，根据双方签订的《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无极县2025年中央农业社会化服务项目质检验收委托合同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》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，参</w:t>
      </w:r>
      <w:r>
        <w:rPr>
          <w:rFonts w:hint="eastAsia" w:ascii="新宋体" w:hAnsi="新宋体" w:eastAsia="新宋体" w:cs="新宋体"/>
          <w:sz w:val="32"/>
          <w:szCs w:val="32"/>
        </w:rPr>
        <w:t>照GB/T 5262-2008《农业机械实验条件测定方法的一般规定》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、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NY/T 1355-2007《玉米收获机作业质量》、</w:t>
      </w:r>
      <w:bookmarkStart w:id="0" w:name="bookmark7"/>
      <w:bookmarkStart w:id="1" w:name="bookmark8"/>
      <w:bookmarkStart w:id="2" w:name="bookmark6"/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NY/T 500-2015《秸秆粉碎还田机作业质量》、</w:t>
      </w:r>
      <w:r>
        <w:rPr>
          <w:rFonts w:hint="eastAsia" w:ascii="新宋体" w:hAnsi="新宋体" w:eastAsia="新宋体" w:cs="新宋体"/>
          <w:sz w:val="32"/>
          <w:szCs w:val="32"/>
          <w:lang w:val="en-US" w:eastAsia="en-US"/>
        </w:rPr>
        <w:t>NY/T 499一2013</w:t>
      </w:r>
      <w:bookmarkEnd w:id="0"/>
      <w:bookmarkEnd w:id="1"/>
      <w:bookmarkEnd w:id="2"/>
      <w:bookmarkStart w:id="3" w:name="bookmark10"/>
      <w:bookmarkStart w:id="4" w:name="bookmark9"/>
      <w:bookmarkStart w:id="5" w:name="bookmark11"/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《旋耕机作业质量</w:t>
      </w:r>
      <w:bookmarkEnd w:id="3"/>
      <w:bookmarkEnd w:id="4"/>
      <w:bookmarkEnd w:id="5"/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》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标准，对该项目区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2025年中央农业社会化服务项目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作业质量、面积</w:t>
      </w:r>
      <w:r>
        <w:rPr>
          <w:rFonts w:hint="eastAsia" w:ascii="新宋体" w:hAnsi="新宋体" w:eastAsia="新宋体"/>
          <w:sz w:val="32"/>
          <w:szCs w:val="32"/>
        </w:rPr>
        <w:t>进行了人工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质检和验收。</w:t>
      </w:r>
    </w:p>
    <w:p w14:paraId="693593EA">
      <w:pPr>
        <w:ind w:firstLine="643" w:firstLineChars="200"/>
        <w:rPr>
          <w:rFonts w:hint="eastAsia" w:ascii="新宋体" w:hAnsi="新宋体" w:eastAsia="新宋体"/>
          <w:b/>
          <w:bCs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highlight w:val="none"/>
        </w:rPr>
        <w:t>一、作业实施情况</w:t>
      </w:r>
    </w:p>
    <w:p w14:paraId="3D708999">
      <w:pPr>
        <w:ind w:firstLine="640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</w:pP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无极县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2025年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中央农业社会化服务项目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由无极县久润家庭农场、无极县吉丰谷物种植专业合作社、无极县绿亿康谷物种植专业合作社、无极县金来谷物种植专业合作社、无极县新裕谷物种植专业合作社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5家企业承担，我公司对5家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企业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的作业单数据进行了核查统计，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截止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2025年11月16日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5家企业在无极县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45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个行政村作业，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完成玉米机械收获作业面积53223.07亩，其中小农户面积为33703.69亩、规模主体面积为19519.38亩；完成玉米秸秆还田作业面积53343.27亩，其中小农户面积为33837.89亩、规模主体面积为19505.38；完成土地旋耕作业面积53303.22亩，其中小农户面积为33797.84，规模主体面积为19505.38亩。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详见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zh-CN" w:eastAsia="zh-CN"/>
        </w:rPr>
        <w:t>无极县2025年中央农业社会化服务项目</w:t>
      </w:r>
      <w:r>
        <w:rPr>
          <w:rFonts w:hint="eastAsia" w:ascii="新宋体" w:hAnsi="新宋体" w:eastAsia="新宋体" w:cs="新宋体"/>
          <w:sz w:val="32"/>
          <w:szCs w:val="32"/>
        </w:rPr>
        <w:t>作业单数据统计表（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  <w:r>
        <w:rPr>
          <w:rFonts w:hint="eastAsia" w:ascii="新宋体" w:hAnsi="新宋体" w:eastAsia="新宋体" w:cs="新宋体"/>
          <w:sz w:val="32"/>
          <w:szCs w:val="32"/>
        </w:rPr>
        <w:t>）。</w:t>
      </w:r>
    </w:p>
    <w:p w14:paraId="5AC44C0C">
      <w:pPr>
        <w:ind w:firstLine="643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二、质检</w:t>
      </w:r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lang w:eastAsia="zh-CN"/>
        </w:rPr>
        <w:t>、验收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核查情况</w:t>
      </w:r>
    </w:p>
    <w:p w14:paraId="099B673B">
      <w:pPr>
        <w:ind w:firstLine="640" w:firstLineChars="200"/>
        <w:jc w:val="left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202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年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</w:t>
      </w:r>
      <w:r>
        <w:rPr>
          <w:rFonts w:hint="eastAsia" w:ascii="新宋体" w:hAnsi="新宋体" w:eastAsia="新宋体" w:cs="新宋体"/>
          <w:sz w:val="32"/>
          <w:szCs w:val="32"/>
        </w:rPr>
        <w:t>月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21</w:t>
      </w:r>
      <w:r>
        <w:rPr>
          <w:rFonts w:hint="eastAsia" w:ascii="新宋体" w:hAnsi="新宋体" w:eastAsia="新宋体" w:cs="新宋体"/>
          <w:sz w:val="32"/>
          <w:szCs w:val="32"/>
        </w:rPr>
        <w:t>日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开始</w:t>
      </w:r>
      <w:r>
        <w:rPr>
          <w:rFonts w:hint="eastAsia" w:ascii="新宋体" w:hAnsi="新宋体" w:eastAsia="新宋体" w:cs="新宋体"/>
          <w:sz w:val="32"/>
          <w:szCs w:val="32"/>
        </w:rPr>
        <w:t>，我公司安排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质检员王少锋、张兴强、王亚萌</w:t>
      </w:r>
      <w:r>
        <w:rPr>
          <w:rFonts w:hint="eastAsia" w:ascii="新宋体" w:hAnsi="新宋体" w:eastAsia="新宋体" w:cs="新宋体"/>
          <w:sz w:val="32"/>
          <w:szCs w:val="32"/>
        </w:rPr>
        <w:t>逐台核实确认了所有参加作业的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机具</w:t>
      </w:r>
      <w:r>
        <w:rPr>
          <w:rFonts w:hint="eastAsia" w:ascii="新宋体" w:hAnsi="新宋体" w:eastAsia="新宋体" w:cs="新宋体"/>
          <w:sz w:val="32"/>
          <w:szCs w:val="32"/>
        </w:rPr>
        <w:t>及动力配备情况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/>
          <w:sz w:val="32"/>
          <w:szCs w:val="32"/>
        </w:rPr>
        <w:t>核查了智能监测终端安装及固定情况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,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核查过程中</w:t>
      </w:r>
      <w:r>
        <w:rPr>
          <w:rFonts w:hint="eastAsia" w:ascii="新宋体" w:hAnsi="新宋体" w:eastAsia="新宋体"/>
          <w:sz w:val="32"/>
          <w:szCs w:val="32"/>
        </w:rPr>
        <w:t>质检人员实时记录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登记备案</w:t>
      </w:r>
      <w:r>
        <w:rPr>
          <w:rFonts w:hint="eastAsia" w:ascii="新宋体" w:hAnsi="新宋体" w:eastAsia="新宋体"/>
          <w:sz w:val="32"/>
          <w:szCs w:val="32"/>
        </w:rPr>
        <w:t>信息、采集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登记备案</w:t>
      </w:r>
      <w:r>
        <w:rPr>
          <w:rFonts w:hint="eastAsia" w:ascii="新宋体" w:hAnsi="新宋体" w:eastAsia="新宋体"/>
          <w:sz w:val="32"/>
          <w:szCs w:val="32"/>
        </w:rPr>
        <w:t>照片。</w:t>
      </w:r>
    </w:p>
    <w:p w14:paraId="34888F62">
      <w:pPr>
        <w:ind w:firstLine="640" w:firstLineChars="200"/>
        <w:jc w:val="both"/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新宋体" w:hAnsi="新宋体" w:eastAsia="新宋体"/>
          <w:sz w:val="32"/>
          <w:szCs w:val="32"/>
        </w:rPr>
        <w:t>按照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无极县2025年中央农业社会化服务项目质检验收委托合同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》要求，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核查玉米机械收获的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  <w:t>损失率；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核查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  <w:t>玉米秸秆还田粉碎长度合格率及残茬高度；核查土地旋耕作业深度合格率及耕后地表平整度，走访调查农户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highlight w:val="none"/>
          <w:lang w:val="en-US" w:eastAsia="zh-CN"/>
        </w:rPr>
        <w:t>作业数量和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  <w:t>满意度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highlight w:val="none"/>
          <w:u w:val="none"/>
          <w:lang w:eastAsia="zh-CN"/>
        </w:rPr>
        <w:t>，对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highlight w:val="none"/>
          <w:lang w:eastAsia="zh-CN"/>
        </w:rPr>
        <w:t>作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  <w:t>业单公示情况实时监督，各服务环节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核查比例不低于总作业面积5%的要求，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5</w:t>
      </w:r>
      <w:r>
        <w:rPr>
          <w:rFonts w:hint="eastAsia" w:ascii="新宋体" w:hAnsi="新宋体" w:eastAsia="新宋体"/>
          <w:sz w:val="32"/>
          <w:szCs w:val="32"/>
        </w:rPr>
        <w:t>年</w:t>
      </w:r>
      <w:r>
        <w:rPr>
          <w:rFonts w:hint="eastAsia" w:ascii="新宋体" w:hAnsi="新宋体" w:eastAsia="新宋体"/>
          <w:color w:val="auto"/>
          <w:sz w:val="32"/>
          <w:szCs w:val="32"/>
          <w:lang w:val="en-US" w:eastAsia="zh-CN"/>
        </w:rPr>
        <w:t>10</w:t>
      </w:r>
      <w:r>
        <w:rPr>
          <w:rFonts w:hint="eastAsia" w:ascii="新宋体" w:hAnsi="新宋体" w:eastAsia="新宋体"/>
          <w:color w:val="auto"/>
          <w:sz w:val="32"/>
          <w:szCs w:val="32"/>
        </w:rPr>
        <w:t>月</w:t>
      </w:r>
      <w:r>
        <w:rPr>
          <w:rFonts w:hint="eastAsia" w:ascii="新宋体" w:hAnsi="新宋体" w:eastAsia="新宋体"/>
          <w:color w:val="auto"/>
          <w:sz w:val="32"/>
          <w:szCs w:val="32"/>
          <w:lang w:val="en-US" w:eastAsia="zh-CN"/>
        </w:rPr>
        <w:t>2</w:t>
      </w:r>
      <w:r>
        <w:rPr>
          <w:rFonts w:hint="eastAsia" w:ascii="新宋体" w:hAnsi="新宋体" w:eastAsia="新宋体"/>
          <w:color w:val="auto"/>
          <w:sz w:val="32"/>
          <w:szCs w:val="32"/>
        </w:rPr>
        <w:t>日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至</w:t>
      </w:r>
      <w:r>
        <w:rPr>
          <w:rFonts w:hint="eastAsia" w:ascii="新宋体" w:hAnsi="新宋体" w:eastAsia="新宋体"/>
          <w:color w:val="auto"/>
          <w:sz w:val="32"/>
          <w:szCs w:val="32"/>
          <w:lang w:val="en-US" w:eastAsia="zh-CN"/>
        </w:rPr>
        <w:t>2025年10月24日</w:t>
      </w:r>
      <w:r>
        <w:rPr>
          <w:rFonts w:hint="eastAsia" w:ascii="新宋体" w:hAnsi="新宋体" w:eastAsia="新宋体"/>
          <w:sz w:val="32"/>
          <w:szCs w:val="32"/>
        </w:rPr>
        <w:t>，我公司质检员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王少锋、张兴强、王亚萌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坚持高</w:t>
      </w:r>
      <w:r>
        <w:rPr>
          <w:rFonts w:hint="eastAsia" w:ascii="新宋体" w:hAnsi="新宋体" w:eastAsia="新宋体"/>
          <w:color w:val="auto"/>
          <w:sz w:val="32"/>
          <w:szCs w:val="32"/>
        </w:rPr>
        <w:t>标准、严要求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地抽查了各作业环节的作业质量</w:t>
      </w:r>
      <w:r>
        <w:rPr>
          <w:rFonts w:hint="eastAsia" w:ascii="新宋体" w:hAnsi="新宋体" w:eastAsia="新宋体"/>
          <w:sz w:val="32"/>
          <w:szCs w:val="32"/>
        </w:rPr>
        <w:t>，质检抽查按照“五区五点法”</w:t>
      </w: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抽查5个</w:t>
      </w:r>
      <w:r>
        <w:rPr>
          <w:rFonts w:hint="eastAsia" w:ascii="新宋体" w:hAnsi="新宋体" w:eastAsia="新宋体"/>
          <w:sz w:val="32"/>
          <w:szCs w:val="32"/>
          <w:highlight w:val="none"/>
          <w:lang w:eastAsia="zh-CN"/>
        </w:rPr>
        <w:t>玉米收获作业地块，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进行了玉米平方产量的测定，取得了平均值作为玉米收获损失率的基础数据；</w:t>
      </w:r>
    </w:p>
    <w:p w14:paraId="08A1C929">
      <w:pPr>
        <w:jc w:val="both"/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抽查玉米收获损失率作业面积3837.7亩，抽检比例7.21%；</w:t>
      </w:r>
    </w:p>
    <w:p w14:paraId="48361122">
      <w:pPr>
        <w:jc w:val="both"/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抽查玉米秸秆还田作业面积3853.85亩，抽查比例7.22</w:t>
      </w: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%；</w:t>
      </w:r>
    </w:p>
    <w:p w14:paraId="74B5B190">
      <w:pPr>
        <w:jc w:val="both"/>
        <w:rPr>
          <w:rFonts w:hint="eastAsia" w:ascii="新宋体" w:hAnsi="新宋体" w:eastAsia="新宋体"/>
          <w:sz w:val="32"/>
          <w:szCs w:val="32"/>
          <w:lang w:eastAsia="zh-CN"/>
        </w:rPr>
      </w:pP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抽查土地旋耕作业面积3748.61亩，抽查比例7.03%。</w:t>
      </w:r>
      <w:r>
        <w:rPr>
          <w:rFonts w:hint="eastAsia" w:ascii="新宋体" w:hAnsi="新宋体" w:eastAsia="新宋体"/>
          <w:sz w:val="32"/>
          <w:szCs w:val="32"/>
        </w:rPr>
        <w:t>质检过程中，质检人员实时记录质检信息、采集质检照片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/>
          <w:sz w:val="32"/>
          <w:szCs w:val="32"/>
        </w:rPr>
        <w:t>具体抽查情况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详见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无极县2025年中央农业社会化服务项目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抽检明细表（附件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2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）。</w:t>
      </w:r>
    </w:p>
    <w:p w14:paraId="072C557E">
      <w:pPr>
        <w:pStyle w:val="12"/>
        <w:ind w:firstLine="640" w:firstLineChars="200"/>
        <w:jc w:val="both"/>
        <w:rPr>
          <w:rFonts w:hint="default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2025年12月25日至2026年1月9日我公司安排质检员在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en-US" w:eastAsia="zh-CN"/>
        </w:rPr>
        <w:t>45个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项目村监督了作业单公示情况，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公示过程中质检人员实时记录了公示信息、采集了公示照片，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详见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无极县2025年中央农业社会化服务项目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作业单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公示明细表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（附件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3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）。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走访了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en-US" w:eastAsia="zh-CN"/>
        </w:rPr>
        <w:t>45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个项目村的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en-US" w:eastAsia="zh-CN"/>
        </w:rPr>
        <w:t>327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个农户进行了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highlight w:val="none"/>
          <w:lang w:val="en-US" w:eastAsia="zh-CN"/>
        </w:rPr>
        <w:t>作业数量和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作业满意度调查，走访面积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en-US" w:eastAsia="zh-CN"/>
        </w:rPr>
        <w:t>12346.98</w:t>
      </w:r>
      <w:bookmarkStart w:id="6" w:name="_GoBack"/>
      <w:bookmarkEnd w:id="6"/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亩。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质检人员实时记录了走访信息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。详见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无极县2025年中央农业社会化服务项目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走访统计表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（附件4）。</w:t>
      </w:r>
    </w:p>
    <w:p w14:paraId="2908B924">
      <w:pPr>
        <w:ind w:firstLine="643" w:firstLineChars="200"/>
        <w:jc w:val="left"/>
        <w:rPr>
          <w:rFonts w:ascii="黑体" w:hAnsi="黑体" w:eastAsia="黑体" w:cs="黑体"/>
          <w:b/>
          <w:bCs w:val="0"/>
          <w:sz w:val="32"/>
          <w:szCs w:val="32"/>
        </w:rPr>
      </w:pPr>
      <w:r>
        <w:rPr>
          <w:rFonts w:hint="eastAsia" w:ascii="黑体" w:hAnsi="黑体" w:eastAsia="黑体" w:cs="黑体"/>
          <w:b/>
          <w:bCs w:val="0"/>
          <w:sz w:val="32"/>
          <w:szCs w:val="32"/>
        </w:rPr>
        <w:t>三、质检</w:t>
      </w:r>
      <w:r>
        <w:rPr>
          <w:rFonts w:hint="eastAsia" w:ascii="黑体" w:hAnsi="黑体" w:eastAsia="黑体" w:cs="黑体"/>
          <w:b/>
          <w:bCs w:val="0"/>
          <w:sz w:val="32"/>
          <w:szCs w:val="32"/>
          <w:lang w:eastAsia="zh-CN"/>
        </w:rPr>
        <w:t>、验收</w:t>
      </w:r>
      <w:r>
        <w:rPr>
          <w:rFonts w:hint="eastAsia" w:ascii="黑体" w:hAnsi="黑体" w:eastAsia="黑体" w:cs="黑体"/>
          <w:b/>
          <w:bCs w:val="0"/>
          <w:sz w:val="32"/>
          <w:szCs w:val="32"/>
        </w:rPr>
        <w:t>工作结论</w:t>
      </w:r>
    </w:p>
    <w:p w14:paraId="657D4636">
      <w:pPr>
        <w:ind w:firstLine="640" w:firstLineChars="200"/>
        <w:rPr>
          <w:rFonts w:hint="eastAsia" w:ascii="新宋体" w:hAnsi="新宋体" w:eastAsia="新宋体" w:cs="新宋体"/>
          <w:sz w:val="32"/>
          <w:szCs w:val="32"/>
          <w:highlight w:val="none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</w:rPr>
        <w:t>河北鑫陌农业科技有限公司严格按照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无极县2025年中央农业社会化服务项目质检验收委托合同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》</w:t>
      </w:r>
      <w:r>
        <w:rPr>
          <w:rFonts w:hint="eastAsia" w:ascii="新宋体" w:hAnsi="新宋体" w:eastAsia="新宋体" w:cs="新宋体"/>
          <w:sz w:val="32"/>
          <w:szCs w:val="32"/>
        </w:rPr>
        <w:t>要求，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对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所有参加无极县2025年中央农业社会化服务项目作业的机具，</w:t>
      </w:r>
      <w:r>
        <w:rPr>
          <w:rFonts w:hint="eastAsia" w:ascii="新宋体" w:hAnsi="新宋体" w:eastAsia="新宋体" w:cs="新宋体"/>
          <w:sz w:val="32"/>
          <w:szCs w:val="32"/>
        </w:rPr>
        <w:t>进行了验收、建档，</w:t>
      </w:r>
      <w:r>
        <w:rPr>
          <w:rFonts w:hint="eastAsia" w:ascii="新宋体" w:hAnsi="新宋体" w:eastAsia="新宋体"/>
          <w:sz w:val="32"/>
          <w:szCs w:val="32"/>
        </w:rPr>
        <w:t>作业期间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严格按照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NY/T 1355-2007《玉米收获机作业质量》、NY/T 500-2015《秸秆粉碎还田机作业质量》、</w:t>
      </w:r>
      <w:r>
        <w:rPr>
          <w:rFonts w:hint="eastAsia" w:ascii="新宋体" w:hAnsi="新宋体" w:eastAsia="新宋体" w:cs="新宋体"/>
          <w:sz w:val="32"/>
          <w:szCs w:val="32"/>
          <w:lang w:val="en-US" w:eastAsia="en-US"/>
        </w:rPr>
        <w:t>NY/T 499一2013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《旋耕机作业质量》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标准，对各作业环节进行了现场检验，经检验作业质量全部达标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zh-CN" w:eastAsia="zh-CN"/>
        </w:rPr>
        <w:t>。</w:t>
      </w:r>
    </w:p>
    <w:p w14:paraId="44F3F23B">
      <w:pPr>
        <w:pStyle w:val="12"/>
        <w:ind w:firstLine="640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质检验收确认：</w:t>
      </w:r>
      <w:r>
        <w:rPr>
          <w:rFonts w:hint="eastAsia" w:ascii="新宋体" w:hAnsi="新宋体" w:eastAsia="新宋体" w:cs="新宋体"/>
          <w:b/>
          <w:bCs/>
          <w:sz w:val="32"/>
          <w:szCs w:val="32"/>
          <w:lang w:val="zh-CN" w:eastAsia="zh-CN"/>
        </w:rPr>
        <w:t>无极县久润家庭农场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完成玉米机械收获作业面积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9441.46亩：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其中小农户面积为5801.46亩，占总作业面积的61.45%；规模主体面积为3640亩，占总作业面积的38.55%。</w:t>
      </w:r>
    </w:p>
    <w:p w14:paraId="3A6C2431">
      <w:pPr>
        <w:pStyle w:val="12"/>
        <w:ind w:firstLine="640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完成玉米秸秆还田作业面积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9441.46亩：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其中小农户面积为5801.46亩，占总作业面积的61.45%；规模主体面积为3640亩，占总作业面积的38.55%。</w:t>
      </w:r>
    </w:p>
    <w:p w14:paraId="51DDE2A8">
      <w:pPr>
        <w:pStyle w:val="12"/>
        <w:ind w:firstLine="640" w:firstLineChars="200"/>
        <w:rPr>
          <w:rFonts w:hint="eastAsia" w:ascii="新宋体" w:hAnsi="新宋体" w:eastAsia="新宋体" w:cs="新宋体"/>
          <w:b/>
          <w:bCs/>
          <w:sz w:val="32"/>
          <w:szCs w:val="32"/>
          <w:lang w:val="zh-CN" w:eastAsia="zh-CN"/>
        </w:rPr>
      </w:pP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完成土地旋耕作业面积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9441.46亩：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其中小农户面积为5801.46亩，占总作业面积的61.45%；规模主体面积为3640亩，占总作业面积的38.55%。</w:t>
      </w:r>
    </w:p>
    <w:p w14:paraId="508973DF">
      <w:pPr>
        <w:pStyle w:val="12"/>
        <w:ind w:firstLine="643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default" w:ascii="新宋体" w:hAnsi="新宋体" w:eastAsia="新宋体" w:cs="新宋体"/>
          <w:b/>
          <w:bCs/>
          <w:sz w:val="32"/>
          <w:szCs w:val="32"/>
          <w:lang w:val="en-US" w:eastAsia="zh-CN"/>
        </w:rPr>
        <w:t>无极县吉丰谷物种植专业合作社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完成玉米机械收获作业面积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9191.43亩：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其中小农户面积为5914.43亩，占总作业面积的64.35%；规模主体面积为3277亩，占总作业面积的35.65%。</w:t>
      </w:r>
    </w:p>
    <w:p w14:paraId="14A4073E">
      <w:pPr>
        <w:pStyle w:val="12"/>
        <w:ind w:firstLine="640" w:firstLineChars="200"/>
        <w:rPr>
          <w:rFonts w:hint="eastAsia" w:ascii="新宋体" w:hAnsi="新宋体" w:eastAsia="新宋体" w:cs="新宋体"/>
          <w:b/>
          <w:bCs/>
          <w:sz w:val="32"/>
          <w:szCs w:val="32"/>
          <w:lang w:val="zh-CN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完成玉米秸秆还田作业面积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9191.43亩：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其中小农户面积为5914.43亩，占总作业面积的64.35%；规模主体面积为3277亩，占总作业面积的35.65%。</w:t>
      </w:r>
    </w:p>
    <w:p w14:paraId="6B07CFC0">
      <w:pPr>
        <w:pStyle w:val="12"/>
        <w:ind w:firstLine="640" w:firstLineChars="200"/>
        <w:rPr>
          <w:rFonts w:hint="eastAsia" w:ascii="新宋体" w:hAnsi="新宋体" w:eastAsia="新宋体" w:cs="新宋体"/>
          <w:b/>
          <w:bCs/>
          <w:sz w:val="32"/>
          <w:szCs w:val="32"/>
          <w:lang w:val="zh-CN" w:eastAsia="zh-CN"/>
        </w:rPr>
      </w:pP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完成土地旋耕作业面积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9268.68亩：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其中小农户面积为5991.68亩，占总作业面积的64.64%；规模主体面积为3277亩，占总作业面积的35.36%。</w:t>
      </w:r>
    </w:p>
    <w:p w14:paraId="60B97A9B">
      <w:pPr>
        <w:pStyle w:val="12"/>
        <w:ind w:firstLine="643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zh-CN" w:eastAsia="zh-CN"/>
        </w:rPr>
        <w:t>无极县绿亿康谷物种植专业合作社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完成玉米机械收获作业面积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11176.59亩：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其中小农户面积为6796.71亩，占总作业面积的60.81%；规模主体面积为4379.88亩，占总作业面积的39.19%。</w:t>
      </w:r>
    </w:p>
    <w:p w14:paraId="19EA0320">
      <w:pPr>
        <w:pStyle w:val="12"/>
        <w:ind w:firstLine="640" w:firstLineChars="200"/>
        <w:rPr>
          <w:rFonts w:hint="eastAsia" w:ascii="新宋体" w:hAnsi="新宋体" w:eastAsia="新宋体" w:cs="新宋体"/>
          <w:b/>
          <w:bCs/>
          <w:sz w:val="32"/>
          <w:szCs w:val="32"/>
          <w:lang w:val="zh-CN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完成玉米秸秆还田作业面积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11296.79亩：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其中小农户面积为6930.91亩，占总作业面积的61.35%；规模主体面积为4365.88亩，占总作业面积的38.65%。</w:t>
      </w:r>
    </w:p>
    <w:p w14:paraId="425E3E74">
      <w:pPr>
        <w:pStyle w:val="12"/>
        <w:ind w:firstLine="640" w:firstLineChars="200"/>
        <w:rPr>
          <w:rFonts w:hint="eastAsia" w:ascii="新宋体" w:hAnsi="新宋体" w:eastAsia="新宋体" w:cs="新宋体"/>
          <w:b/>
          <w:bCs/>
          <w:sz w:val="32"/>
          <w:szCs w:val="32"/>
          <w:lang w:val="zh-CN" w:eastAsia="zh-CN"/>
        </w:rPr>
      </w:pP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完成土地旋耕作业面积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11179.49亩：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其中小农户面积为6813.61亩，占总作业面积的60.95%；规模主体面积为4365.88亩，占总作业面积的39.05%。</w:t>
      </w:r>
    </w:p>
    <w:p w14:paraId="2762037D">
      <w:pPr>
        <w:pStyle w:val="12"/>
        <w:ind w:firstLine="643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default" w:ascii="新宋体" w:hAnsi="新宋体" w:eastAsia="新宋体" w:cs="新宋体"/>
          <w:b/>
          <w:bCs/>
          <w:sz w:val="32"/>
          <w:szCs w:val="32"/>
          <w:lang w:val="en-US" w:eastAsia="zh-CN"/>
        </w:rPr>
        <w:t>无极县金来谷物种植专业合作社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完成玉米机械收获作业面积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13816.02亩：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其中小农户面积为8617.02亩，占总作业面积的62.37%；规模主体面积为5199亩，占总作业面积的37.63%。</w:t>
      </w:r>
    </w:p>
    <w:p w14:paraId="5B93A714">
      <w:pPr>
        <w:pStyle w:val="12"/>
        <w:ind w:firstLine="640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完成玉米秸秆还田作业面积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13816.02亩：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其中小农户面积为8617.02亩，占总作业面积的62.37%；规模主体面积为5199亩，占总作业面积的37.63%。</w:t>
      </w:r>
    </w:p>
    <w:p w14:paraId="502108D5">
      <w:pPr>
        <w:pStyle w:val="12"/>
        <w:ind w:firstLine="640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完成土地旋耕作业面积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13816.02亩：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其中小农户面积为8617.02亩，占总作业面积的62.37%；规模主体面积为5199亩，占总作业面积的37.63%。</w:t>
      </w:r>
    </w:p>
    <w:p w14:paraId="7AD6F182">
      <w:pPr>
        <w:pStyle w:val="12"/>
        <w:ind w:firstLine="643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default" w:ascii="新宋体" w:hAnsi="新宋体" w:eastAsia="新宋体" w:cs="新宋体"/>
          <w:b/>
          <w:bCs/>
          <w:sz w:val="32"/>
          <w:szCs w:val="32"/>
          <w:lang w:val="en-US" w:eastAsia="zh-CN"/>
        </w:rPr>
        <w:t>无极县新裕谷物种植专业合作社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完成玉米机械收获作业面积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9597.57亩：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其中小农户面积为6574.07亩，占总作业面积的68.5%；规模主体面积为3023.5亩，占总作业面积的31.5%。</w:t>
      </w:r>
    </w:p>
    <w:p w14:paraId="085BEA0A">
      <w:pPr>
        <w:pStyle w:val="12"/>
        <w:ind w:firstLine="640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完成玉米秸秆还田作业面积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9597.57亩：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其中小农户面积为6574.07亩，占总作业面积的68.5%；规模主体面积为3023.5亩，占总作业面积的31.5%。</w:t>
      </w:r>
    </w:p>
    <w:p w14:paraId="473427B4">
      <w:pPr>
        <w:pStyle w:val="12"/>
        <w:ind w:firstLine="640" w:firstLineChars="200"/>
        <w:rPr>
          <w:rFonts w:hint="eastAsia" w:ascii="新宋体" w:hAnsi="新宋体" w:eastAsia="新宋体" w:cs="新宋体"/>
          <w:sz w:val="32"/>
          <w:szCs w:val="32"/>
          <w:lang w:val="zh-CN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完成土地旋耕作业面积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9597.57亩：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其中小农户面积为6574.07亩，占总作业面积的68.5%；规模主体面积为3023.5亩，占总作业面积的31.5%。符合无极县2025年中央农业社会化服务项目实施方案要求，确定为质检、验收合格。</w:t>
      </w:r>
    </w:p>
    <w:p w14:paraId="218EF3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hanging="1120" w:hangingChars="350"/>
        <w:jc w:val="left"/>
        <w:textAlignment w:val="auto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附件1：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zh-CN" w:eastAsia="zh-CN"/>
        </w:rPr>
        <w:t>无极县2025年中央农业社会化服务项目</w:t>
      </w:r>
      <w:r>
        <w:rPr>
          <w:rFonts w:hint="eastAsia" w:ascii="新宋体" w:hAnsi="新宋体" w:eastAsia="新宋体" w:cs="新宋体"/>
          <w:sz w:val="32"/>
          <w:szCs w:val="32"/>
        </w:rPr>
        <w:t>作业单数据统计表</w:t>
      </w:r>
    </w:p>
    <w:p w14:paraId="695309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120" w:hanging="1120" w:hangingChars="350"/>
        <w:jc w:val="left"/>
        <w:textAlignment w:val="auto"/>
        <w:rPr>
          <w:rFonts w:hint="eastAsia" w:ascii="新宋体" w:hAnsi="新宋体" w:eastAsia="新宋体"/>
          <w:sz w:val="32"/>
          <w:szCs w:val="32"/>
          <w:lang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附件2：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zh-CN" w:eastAsia="zh-CN"/>
        </w:rPr>
        <w:t>无极县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2025年中央农业社会化服务项目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抽检明细表</w:t>
      </w:r>
    </w:p>
    <w:p w14:paraId="14E3776A">
      <w:pPr>
        <w:keepNext w:val="0"/>
        <w:keepLines w:val="0"/>
        <w:pageBreakBefore w:val="0"/>
        <w:widowControl w:val="0"/>
        <w:tabs>
          <w:tab w:val="left" w:pos="1445"/>
        </w:tabs>
        <w:kinsoku/>
        <w:wordWrap/>
        <w:overflowPunct/>
        <w:topLinePunct w:val="0"/>
        <w:autoSpaceDE/>
        <w:autoSpaceDN/>
        <w:bidi w:val="0"/>
        <w:adjustRightInd/>
        <w:snapToGrid/>
        <w:ind w:left="1120" w:hanging="1120" w:hangingChars="350"/>
        <w:jc w:val="left"/>
        <w:textAlignment w:val="auto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附件3：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zh-CN" w:eastAsia="zh-CN"/>
        </w:rPr>
        <w:t>无极县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2025年中央农业社会化服务项目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作业单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公示明细表</w:t>
      </w:r>
    </w:p>
    <w:p w14:paraId="4A0EFEBF">
      <w:pPr>
        <w:keepNext w:val="0"/>
        <w:keepLines w:val="0"/>
        <w:pageBreakBefore w:val="0"/>
        <w:widowControl w:val="0"/>
        <w:tabs>
          <w:tab w:val="left" w:pos="5159"/>
        </w:tabs>
        <w:kinsoku/>
        <w:wordWrap/>
        <w:overflowPunct/>
        <w:topLinePunct w:val="0"/>
        <w:autoSpaceDE/>
        <w:autoSpaceDN/>
        <w:bidi w:val="0"/>
        <w:adjustRightInd/>
        <w:snapToGrid/>
        <w:ind w:left="1120" w:hanging="1120" w:hangingChars="350"/>
        <w:jc w:val="left"/>
        <w:textAlignment w:val="auto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附件4：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zh-CN" w:eastAsia="zh-CN"/>
        </w:rPr>
        <w:t>无极县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2025年中央农业社会化服务项目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走访统计表</w:t>
      </w:r>
    </w:p>
    <w:p w14:paraId="7D4E2437">
      <w:pPr>
        <w:tabs>
          <w:tab w:val="left" w:pos="5159"/>
        </w:tabs>
        <w:ind w:firstLine="4160" w:firstLineChars="1300"/>
        <w:jc w:val="left"/>
        <w:rPr>
          <w:rFonts w:hint="eastAsia" w:ascii="新宋体" w:hAnsi="新宋体" w:eastAsia="新宋体"/>
          <w:sz w:val="32"/>
          <w:szCs w:val="32"/>
          <w:lang w:val="en-US" w:eastAsia="zh-CN"/>
        </w:rPr>
      </w:pPr>
    </w:p>
    <w:p w14:paraId="49DE6F29">
      <w:pPr>
        <w:tabs>
          <w:tab w:val="left" w:pos="5159"/>
        </w:tabs>
        <w:ind w:firstLine="4160" w:firstLineChars="1300"/>
        <w:jc w:val="left"/>
        <w:rPr>
          <w:rFonts w:hint="eastAsia" w:ascii="新宋体" w:hAnsi="新宋体" w:eastAsia="新宋体"/>
          <w:sz w:val="32"/>
          <w:szCs w:val="32"/>
          <w:lang w:val="en-US" w:eastAsia="zh-CN"/>
        </w:rPr>
      </w:pPr>
    </w:p>
    <w:p w14:paraId="6618898E">
      <w:pPr>
        <w:tabs>
          <w:tab w:val="left" w:pos="5159"/>
        </w:tabs>
        <w:ind w:firstLine="4160" w:firstLineChars="1300"/>
        <w:jc w:val="left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河北鑫陌农业科技有限公司</w:t>
      </w:r>
    </w:p>
    <w:p w14:paraId="095489D6">
      <w:pPr>
        <w:tabs>
          <w:tab w:val="left" w:pos="5169"/>
        </w:tabs>
        <w:ind w:firstLine="4800" w:firstLineChars="1500"/>
        <w:jc w:val="left"/>
        <w:rPr>
          <w:rFonts w:hint="default" w:ascii="新宋体" w:hAnsi="新宋体" w:eastAsia="新宋体"/>
          <w:sz w:val="32"/>
          <w:szCs w:val="32"/>
          <w:highlight w:val="none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2026年1月12日</w:t>
      </w:r>
    </w:p>
    <w:p w14:paraId="6D6A81C8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7552963A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7E47CB78">
      <w:pP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6BE0CD7A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596DB61E">
      <w:pP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24289EFB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0A3D5BE2">
      <w:pP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13699B0C">
      <w:pPr>
        <w:pStyle w:val="2"/>
        <w:rPr>
          <w:rFonts w:hint="eastAsia"/>
          <w:lang w:val="en-US" w:eastAsia="zh-CN"/>
        </w:rPr>
        <w:sectPr>
          <w:footerReference r:id="rId6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</w:p>
    <w:p w14:paraId="4CFFEC12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t>附件1：</w:t>
      </w:r>
    </w:p>
    <w:tbl>
      <w:tblPr>
        <w:tblStyle w:val="9"/>
        <w:tblW w:w="13964" w:type="dxa"/>
        <w:tblInd w:w="10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28"/>
        <w:gridCol w:w="3345"/>
        <w:gridCol w:w="3345"/>
        <w:gridCol w:w="3345"/>
        <w:gridCol w:w="1"/>
      </w:tblGrid>
      <w:tr w14:paraId="52F25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</w:trPr>
        <w:tc>
          <w:tcPr>
            <w:tcW w:w="13964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5E6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sz w:val="32"/>
                <w:szCs w:val="32"/>
                <w:highlight w:val="none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sz w:val="32"/>
                <w:szCs w:val="32"/>
              </w:rPr>
              <w:t>作业单数据统计表</w:t>
            </w:r>
          </w:p>
        </w:tc>
      </w:tr>
      <w:tr w14:paraId="44B01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</w:trPr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00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承担主体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86B0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玉米机械收获作业面积（亩）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12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玉米秸秆还田作业面积（亩）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53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土地旋耕作业面积</w:t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（亩）</w:t>
            </w:r>
          </w:p>
        </w:tc>
      </w:tr>
      <w:tr w14:paraId="46BE5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</w:trPr>
        <w:tc>
          <w:tcPr>
            <w:tcW w:w="39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C3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无极县久润家庭农场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0DC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BA9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76B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</w:p>
        </w:tc>
      </w:tr>
      <w:tr w14:paraId="75674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</w:trPr>
        <w:tc>
          <w:tcPr>
            <w:tcW w:w="39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2B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无极县吉丰谷物种植专业合作社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6F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9191.43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B4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9191.43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BA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9268.68</w:t>
            </w:r>
          </w:p>
        </w:tc>
      </w:tr>
      <w:tr w14:paraId="2BC7C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</w:trPr>
        <w:tc>
          <w:tcPr>
            <w:tcW w:w="39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ED0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无极县绿亿康谷物种植专业合作社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DA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11176.59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4D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11296.79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B87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11179.49</w:t>
            </w:r>
          </w:p>
        </w:tc>
      </w:tr>
      <w:tr w14:paraId="24BBB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</w:trPr>
        <w:tc>
          <w:tcPr>
            <w:tcW w:w="39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D33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无极县金来谷物种植专业合作社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D3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67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C6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</w:p>
        </w:tc>
      </w:tr>
      <w:tr w14:paraId="3D3891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</w:trPr>
        <w:tc>
          <w:tcPr>
            <w:tcW w:w="39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C8A2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无极县新裕谷物种植专业合作社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2E9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E1F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3F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</w:p>
        </w:tc>
      </w:tr>
      <w:tr w14:paraId="3E6C3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</w:trPr>
        <w:tc>
          <w:tcPr>
            <w:tcW w:w="39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B2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4A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sum(B3:B7) \* MERGEFORMAT </w:instrText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53223.07</w:t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7C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sum(C3:C7) \* MERGEFORMAT </w:instrText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53343.27</w:t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3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EE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sum(D3:D7) \* MERGEFORMAT </w:instrText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53303.22</w:t>
            </w:r>
            <w:r>
              <w:rPr>
                <w:rFonts w:hint="eastAsia" w:ascii="新宋体" w:hAnsi="新宋体" w:eastAsia="新宋体" w:cs="新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</w:tbl>
    <w:p w14:paraId="00A850DB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5CC1B1C4">
      <w:pP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685081F6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0D7C5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C2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无极县久润家庭农场作业单数据统计表</w:t>
            </w:r>
          </w:p>
        </w:tc>
      </w:tr>
      <w:tr w14:paraId="20EE1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13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01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B5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86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EB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132E2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29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玉米机械收获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FE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王家营村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F8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284.57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EF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65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469.57</w:t>
            </w:r>
          </w:p>
        </w:tc>
      </w:tr>
      <w:tr w14:paraId="69B08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AED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AF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户台营村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6B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749.24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5F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6A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749.24</w:t>
            </w:r>
          </w:p>
        </w:tc>
      </w:tr>
      <w:tr w14:paraId="0558A5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E96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65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南牛村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E2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F9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24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409.24</w:t>
            </w:r>
          </w:p>
        </w:tc>
      </w:tr>
      <w:tr w14:paraId="0CA8C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B49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4F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杨坊村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32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1072.72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0F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E0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1392.72</w:t>
            </w:r>
          </w:p>
        </w:tc>
      </w:tr>
      <w:tr w14:paraId="51A1F7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787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C9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B1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1065.77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DE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EC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1450.77</w:t>
            </w:r>
          </w:p>
        </w:tc>
      </w:tr>
      <w:tr w14:paraId="6F561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DD1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7E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86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948.29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36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3F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1818.29</w:t>
            </w:r>
          </w:p>
        </w:tc>
      </w:tr>
      <w:tr w14:paraId="309F7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100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5D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73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B2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46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</w:tr>
      <w:tr w14:paraId="5D303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705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9A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前北焦村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54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FA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27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</w:tr>
      <w:tr w14:paraId="4B1B2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B84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B1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AF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87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26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</w:tr>
      <w:tr w14:paraId="0B9DA5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FB0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FA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甄村村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85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FA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8D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661.24</w:t>
            </w:r>
          </w:p>
        </w:tc>
      </w:tr>
      <w:tr w14:paraId="6C807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A3B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01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东侯坊村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96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960.39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28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B4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1430.39</w:t>
            </w:r>
          </w:p>
        </w:tc>
      </w:tr>
      <w:tr w14:paraId="588C2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FF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1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D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5801.46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45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97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7F00A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48BEF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面积占比:小农户61.45%；规模主体38.55%。</w:t>
            </w:r>
          </w:p>
        </w:tc>
      </w:tr>
    </w:tbl>
    <w:p w14:paraId="69FE0E98">
      <w:pPr>
        <w:rPr>
          <w:rFonts w:hint="eastAsia"/>
          <w:lang w:val="en-US" w:eastAsia="zh-CN"/>
        </w:rPr>
      </w:pPr>
    </w:p>
    <w:p w14:paraId="414B779E">
      <w:pP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FDE7AF7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3F838438">
      <w:pP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72E05796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1E783697">
      <w:pP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742552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4B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无极县久润家庭农场作业单数据统计表</w:t>
            </w:r>
          </w:p>
        </w:tc>
      </w:tr>
      <w:tr w14:paraId="606D3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E7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42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1F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95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3B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234D7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E0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玉米秸秆还田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D8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王家营村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F9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284.57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A4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13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469.57</w:t>
            </w:r>
          </w:p>
        </w:tc>
      </w:tr>
      <w:tr w14:paraId="30469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58C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F1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户台营村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A4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749.24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C0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7C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749.24</w:t>
            </w:r>
          </w:p>
        </w:tc>
      </w:tr>
      <w:tr w14:paraId="1A248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0C8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91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南牛村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27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A4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67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409.24</w:t>
            </w:r>
          </w:p>
        </w:tc>
      </w:tr>
      <w:tr w14:paraId="63E63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CDE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9A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杨坊村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0D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1072.72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9E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9C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1392.72</w:t>
            </w:r>
          </w:p>
        </w:tc>
      </w:tr>
      <w:tr w14:paraId="7C7B9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1EE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1C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08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1065.77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0A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CB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1450.77</w:t>
            </w:r>
          </w:p>
        </w:tc>
      </w:tr>
      <w:tr w14:paraId="500508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17B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7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10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948.29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F5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F4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1818.29</w:t>
            </w:r>
          </w:p>
        </w:tc>
      </w:tr>
      <w:tr w14:paraId="0536D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EFB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FE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8E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D7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92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</w:tr>
      <w:tr w14:paraId="354D8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0B6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6E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前北焦村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A1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A3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F2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</w:tr>
      <w:tr w14:paraId="79EBB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F31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93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70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DB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05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</w:tr>
      <w:tr w14:paraId="2E9D9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CEC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B5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甄村村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2A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17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48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661.24</w:t>
            </w:r>
          </w:p>
        </w:tc>
      </w:tr>
      <w:tr w14:paraId="7DF16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238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99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东侯坊村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3A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960.39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D8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EE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1430.39</w:t>
            </w:r>
          </w:p>
        </w:tc>
      </w:tr>
      <w:tr w14:paraId="57B5D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8A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3C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F9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5801.46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97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82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55EF2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368FD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面积占比:小农户61.45%；规模主体38.55%。</w:t>
            </w:r>
          </w:p>
        </w:tc>
      </w:tr>
    </w:tbl>
    <w:p w14:paraId="72237964">
      <w:pPr>
        <w:pStyle w:val="2"/>
        <w:rPr>
          <w:rFonts w:hint="eastAsia"/>
          <w:lang w:val="en-US" w:eastAsia="zh-CN"/>
        </w:rPr>
      </w:pPr>
    </w:p>
    <w:p w14:paraId="239EEEF0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DF505A6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3B163037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55D70A05">
      <w:pPr>
        <w:rPr>
          <w:rFonts w:hint="eastAsia"/>
          <w:lang w:val="en-US" w:eastAsia="zh-CN"/>
        </w:rPr>
      </w:pPr>
    </w:p>
    <w:p w14:paraId="76D61C24">
      <w:pP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516A2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FF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无极县久润家庭农场作业单数据统计表</w:t>
            </w:r>
          </w:p>
        </w:tc>
      </w:tr>
      <w:tr w14:paraId="77220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8D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EE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94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4F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C2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1B826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3E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土地旋耕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89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王家营村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42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284.57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06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19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469.57</w:t>
            </w:r>
          </w:p>
        </w:tc>
      </w:tr>
      <w:tr w14:paraId="65041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226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7D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户台营村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CC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749.24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62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C5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749.24</w:t>
            </w:r>
          </w:p>
        </w:tc>
      </w:tr>
      <w:tr w14:paraId="2E6D9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32C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A0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南牛村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D8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E4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C7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409.24</w:t>
            </w:r>
          </w:p>
        </w:tc>
      </w:tr>
      <w:tr w14:paraId="016B9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33C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F5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杨坊村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EF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1072.72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03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79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1392.72</w:t>
            </w:r>
          </w:p>
        </w:tc>
      </w:tr>
      <w:tr w14:paraId="3E92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AF9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5F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46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1065.77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D2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F0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1450.77</w:t>
            </w:r>
          </w:p>
        </w:tc>
      </w:tr>
      <w:tr w14:paraId="24897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6F9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BE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A6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948.29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4E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9F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1818.29</w:t>
            </w:r>
          </w:p>
        </w:tc>
      </w:tr>
      <w:tr w14:paraId="4481C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742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66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62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47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92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</w:tr>
      <w:tr w14:paraId="20CD1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56C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DE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前北焦村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10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EF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EB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</w:tr>
      <w:tr w14:paraId="70F03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C96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FE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8E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B1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B8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</w:tr>
      <w:tr w14:paraId="1AEDA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930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9B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甄村村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8E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311.24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45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85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661.24</w:t>
            </w:r>
          </w:p>
        </w:tc>
      </w:tr>
      <w:tr w14:paraId="654C9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51B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1B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东侯坊村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DB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960.39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93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B6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1430.39</w:t>
            </w:r>
          </w:p>
        </w:tc>
      </w:tr>
      <w:tr w14:paraId="5915C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9C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24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D3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5801.46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B2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81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70862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8A70B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面积占比:小农户61.45%；规模主体38.55%。</w:t>
            </w:r>
          </w:p>
        </w:tc>
      </w:tr>
    </w:tbl>
    <w:p w14:paraId="150611B5">
      <w:pPr>
        <w:pStyle w:val="2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7396E141">
      <w:pPr>
        <w:rPr>
          <w:rFonts w:hint="eastAsia"/>
          <w:lang w:val="en-US" w:eastAsia="zh-CN"/>
        </w:rPr>
      </w:pPr>
    </w:p>
    <w:p w14:paraId="12B9845D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51740FDB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7B97107E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0AB906D5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1390E8AE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7EA35EC8">
      <w:pPr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79493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94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无极县吉丰谷物种植专业合作社作业单数据统计表</w:t>
            </w:r>
          </w:p>
        </w:tc>
      </w:tr>
      <w:tr w14:paraId="0C2C8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C4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8B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EE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FE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A6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3BBC6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E3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玉米机械收获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F7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谈下村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A3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1426.68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3C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93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2076.68</w:t>
            </w:r>
          </w:p>
        </w:tc>
      </w:tr>
      <w:tr w14:paraId="12233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D0A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3F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费家庄村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61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1216.93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F6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F9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1216.93</w:t>
            </w:r>
          </w:p>
        </w:tc>
      </w:tr>
      <w:tr w14:paraId="40969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C38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F5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85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576.87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4A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C3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1146.87</w:t>
            </w:r>
          </w:p>
        </w:tc>
      </w:tr>
      <w:tr w14:paraId="1F91A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DDF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4D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驿头村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70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CF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80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</w:tr>
      <w:tr w14:paraId="6D68B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7A9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9A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A0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398.59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B8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4E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398.59</w:t>
            </w:r>
          </w:p>
        </w:tc>
      </w:tr>
      <w:tr w14:paraId="17899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7E4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AE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A6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731.55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F7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52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1608.55</w:t>
            </w:r>
          </w:p>
        </w:tc>
      </w:tr>
      <w:tr w14:paraId="0D1C5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899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3D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A8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1071.4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8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E7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1681.4</w:t>
            </w:r>
          </w:p>
        </w:tc>
      </w:tr>
      <w:tr w14:paraId="5F07D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267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4E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寺下村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06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492.41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D6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60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492.41</w:t>
            </w:r>
          </w:p>
        </w:tc>
      </w:tr>
      <w:tr w14:paraId="5279F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F5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B6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34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5914.43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41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E4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9191.43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5E071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E37B9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面积占比:小农户64.35%；规模主体35.65%。</w:t>
            </w:r>
          </w:p>
        </w:tc>
      </w:tr>
    </w:tbl>
    <w:p w14:paraId="400DFFAB">
      <w:pPr>
        <w:pStyle w:val="2"/>
        <w:rPr>
          <w:rFonts w:hint="eastAsia"/>
          <w:lang w:val="en-US" w:eastAsia="zh-CN"/>
        </w:rPr>
      </w:pPr>
    </w:p>
    <w:p w14:paraId="7D203DB7">
      <w:pPr>
        <w:rPr>
          <w:rFonts w:hint="eastAsia"/>
          <w:lang w:val="en-US" w:eastAsia="zh-CN"/>
        </w:rPr>
      </w:pPr>
    </w:p>
    <w:p w14:paraId="123AA537">
      <w:pPr>
        <w:pStyle w:val="2"/>
        <w:rPr>
          <w:rFonts w:hint="eastAsia"/>
          <w:lang w:val="en-US" w:eastAsia="zh-CN"/>
        </w:rPr>
      </w:pPr>
    </w:p>
    <w:p w14:paraId="5A018365">
      <w:pPr>
        <w:rPr>
          <w:rFonts w:hint="eastAsia"/>
          <w:lang w:val="en-US" w:eastAsia="zh-CN"/>
        </w:rPr>
      </w:pPr>
    </w:p>
    <w:p w14:paraId="6433ABEE">
      <w:pPr>
        <w:pStyle w:val="2"/>
        <w:rPr>
          <w:rFonts w:hint="eastAsia"/>
          <w:lang w:val="en-US" w:eastAsia="zh-CN"/>
        </w:rPr>
      </w:pPr>
    </w:p>
    <w:p w14:paraId="5C3BB7A1">
      <w:pPr>
        <w:rPr>
          <w:rFonts w:hint="eastAsia"/>
          <w:lang w:val="en-US" w:eastAsia="zh-CN"/>
        </w:rPr>
      </w:pPr>
    </w:p>
    <w:p w14:paraId="60A86A4D">
      <w:pPr>
        <w:pStyle w:val="2"/>
        <w:rPr>
          <w:rFonts w:hint="eastAsia"/>
          <w:lang w:val="en-US" w:eastAsia="zh-CN"/>
        </w:rPr>
      </w:pPr>
    </w:p>
    <w:p w14:paraId="1B042D75">
      <w:pPr>
        <w:rPr>
          <w:rFonts w:hint="eastAsia"/>
          <w:lang w:val="en-US" w:eastAsia="zh-CN"/>
        </w:rPr>
      </w:pPr>
    </w:p>
    <w:p w14:paraId="30BF9C84">
      <w:pPr>
        <w:pStyle w:val="2"/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1CDAA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BC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无极县吉丰谷物种植专业合作社作业单数据统计表</w:t>
            </w:r>
          </w:p>
        </w:tc>
      </w:tr>
      <w:tr w14:paraId="44F40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9A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A5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B0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75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86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1ECE7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2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玉米秸秆还田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F4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谈下村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15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1426.68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01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2C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2076.68</w:t>
            </w:r>
          </w:p>
        </w:tc>
      </w:tr>
      <w:tr w14:paraId="2B578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029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EB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费家庄村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12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1216.93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F3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1E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1216.93</w:t>
            </w:r>
          </w:p>
        </w:tc>
      </w:tr>
      <w:tr w14:paraId="72ED4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681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20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6F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576.87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AB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EB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1146.87</w:t>
            </w:r>
          </w:p>
        </w:tc>
      </w:tr>
      <w:tr w14:paraId="23AFD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3D9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32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驿头村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16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9E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CE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</w:tr>
      <w:tr w14:paraId="0222C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763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50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DC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398.59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9E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D1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398.59</w:t>
            </w:r>
          </w:p>
        </w:tc>
      </w:tr>
      <w:tr w14:paraId="627DA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560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CD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BC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731.55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BF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5A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1608.55</w:t>
            </w:r>
          </w:p>
        </w:tc>
      </w:tr>
      <w:tr w14:paraId="7A655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A9B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9E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92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1071.4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85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55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1681.4</w:t>
            </w:r>
          </w:p>
        </w:tc>
      </w:tr>
      <w:tr w14:paraId="4357A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CC8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A9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寺下村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CA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492.41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48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1D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492.41</w:t>
            </w:r>
          </w:p>
        </w:tc>
      </w:tr>
      <w:tr w14:paraId="1F24B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72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E6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35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5914.43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CA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0A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9191.43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39D65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2FE9A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面积占比:小农户64.35%；规模主体35.65%。</w:t>
            </w:r>
          </w:p>
        </w:tc>
      </w:tr>
    </w:tbl>
    <w:p w14:paraId="45399C7E">
      <w:pPr>
        <w:rPr>
          <w:rFonts w:hint="eastAsia"/>
          <w:lang w:val="en-US" w:eastAsia="zh-CN"/>
        </w:rPr>
      </w:pPr>
    </w:p>
    <w:p w14:paraId="748DE748">
      <w:pPr>
        <w:pStyle w:val="2"/>
        <w:rPr>
          <w:rFonts w:hint="eastAsia"/>
          <w:lang w:val="en-US" w:eastAsia="zh-CN"/>
        </w:rPr>
      </w:pPr>
    </w:p>
    <w:p w14:paraId="56055262">
      <w:pPr>
        <w:rPr>
          <w:rFonts w:hint="eastAsia"/>
          <w:lang w:val="en-US" w:eastAsia="zh-CN"/>
        </w:rPr>
      </w:pPr>
    </w:p>
    <w:p w14:paraId="24054A2C">
      <w:pPr>
        <w:pStyle w:val="2"/>
        <w:rPr>
          <w:rFonts w:hint="eastAsia"/>
          <w:lang w:val="en-US" w:eastAsia="zh-CN"/>
        </w:rPr>
      </w:pPr>
    </w:p>
    <w:p w14:paraId="2D294745">
      <w:pPr>
        <w:rPr>
          <w:rFonts w:hint="eastAsia"/>
          <w:lang w:val="en-US" w:eastAsia="zh-CN"/>
        </w:rPr>
      </w:pPr>
    </w:p>
    <w:p w14:paraId="466A735F">
      <w:pPr>
        <w:pStyle w:val="2"/>
        <w:rPr>
          <w:rFonts w:hint="eastAsia"/>
          <w:lang w:val="en-US" w:eastAsia="zh-CN"/>
        </w:rPr>
      </w:pPr>
    </w:p>
    <w:p w14:paraId="5013D1D7">
      <w:pPr>
        <w:rPr>
          <w:rFonts w:hint="eastAsia"/>
          <w:lang w:val="en-US" w:eastAsia="zh-CN"/>
        </w:rPr>
      </w:pPr>
    </w:p>
    <w:p w14:paraId="0A18F359">
      <w:pPr>
        <w:pStyle w:val="2"/>
        <w:rPr>
          <w:rFonts w:hint="eastAsia"/>
          <w:lang w:val="en-US" w:eastAsia="zh-CN"/>
        </w:rPr>
      </w:pPr>
    </w:p>
    <w:p w14:paraId="289E6CE7">
      <w:pPr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4DC85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2F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无极县吉丰谷物种植专业合作社作业单数据统计表</w:t>
            </w:r>
          </w:p>
        </w:tc>
      </w:tr>
      <w:tr w14:paraId="3A2A7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98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D7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9C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98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51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693F59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F4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土地旋耕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67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谈下村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B4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1426.68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E1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82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2076.68</w:t>
            </w:r>
          </w:p>
        </w:tc>
      </w:tr>
      <w:tr w14:paraId="6C951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5DB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0C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费家庄村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65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1216.93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04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4B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1216.93</w:t>
            </w:r>
          </w:p>
        </w:tc>
      </w:tr>
      <w:tr w14:paraId="10656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B94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02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马桥村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14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576.87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D7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04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1146.87</w:t>
            </w:r>
          </w:p>
        </w:tc>
      </w:tr>
      <w:tr w14:paraId="199F3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0B6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19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驿头村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9F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93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CD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</w:tr>
      <w:tr w14:paraId="630BC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A21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D8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5E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475.84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6A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04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475.84</w:t>
            </w:r>
          </w:p>
        </w:tc>
      </w:tr>
      <w:tr w14:paraId="7A862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479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D7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F4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731.55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33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46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1608.55</w:t>
            </w:r>
          </w:p>
        </w:tc>
      </w:tr>
      <w:tr w14:paraId="2F319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2C9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13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81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1071.4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14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82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1681.4</w:t>
            </w:r>
          </w:p>
        </w:tc>
      </w:tr>
      <w:tr w14:paraId="3F11B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029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EC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寺下村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84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492.41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01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0E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492.41</w:t>
            </w:r>
          </w:p>
        </w:tc>
      </w:tr>
      <w:tr w14:paraId="08C27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34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DF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E2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5991.68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2B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BB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sum(E3:E10)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9268.68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2B7B0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1652A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面积占比:小农户64.64%；规模主体35.36%。</w:t>
            </w:r>
          </w:p>
        </w:tc>
      </w:tr>
    </w:tbl>
    <w:p w14:paraId="26229AE6">
      <w:pPr>
        <w:pStyle w:val="2"/>
        <w:rPr>
          <w:rFonts w:hint="eastAsia"/>
          <w:lang w:val="en-US" w:eastAsia="zh-CN"/>
        </w:rPr>
      </w:pPr>
    </w:p>
    <w:p w14:paraId="14E79E41">
      <w:pPr>
        <w:pStyle w:val="2"/>
        <w:rPr>
          <w:rFonts w:hint="eastAsia"/>
          <w:lang w:val="en-US" w:eastAsia="zh-CN"/>
        </w:rPr>
      </w:pPr>
    </w:p>
    <w:p w14:paraId="36D683F2">
      <w:pPr>
        <w:rPr>
          <w:rFonts w:hint="eastAsia"/>
          <w:lang w:val="en-US" w:eastAsia="zh-CN"/>
        </w:rPr>
      </w:pPr>
    </w:p>
    <w:p w14:paraId="39A31C79">
      <w:pPr>
        <w:pStyle w:val="2"/>
        <w:rPr>
          <w:rFonts w:hint="eastAsia"/>
          <w:lang w:val="en-US" w:eastAsia="zh-CN"/>
        </w:rPr>
      </w:pPr>
    </w:p>
    <w:p w14:paraId="5D44583D">
      <w:pPr>
        <w:rPr>
          <w:rFonts w:hint="eastAsia"/>
          <w:lang w:val="en-US" w:eastAsia="zh-CN"/>
        </w:rPr>
      </w:pPr>
    </w:p>
    <w:p w14:paraId="7602A518">
      <w:pPr>
        <w:pStyle w:val="2"/>
        <w:rPr>
          <w:rFonts w:hint="eastAsia"/>
          <w:lang w:val="en-US" w:eastAsia="zh-CN"/>
        </w:rPr>
      </w:pPr>
    </w:p>
    <w:p w14:paraId="3D5645F4">
      <w:pPr>
        <w:rPr>
          <w:rFonts w:hint="eastAsia"/>
          <w:lang w:val="en-US" w:eastAsia="zh-CN"/>
        </w:rPr>
      </w:pPr>
    </w:p>
    <w:p w14:paraId="3FD713E2">
      <w:pPr>
        <w:pStyle w:val="2"/>
        <w:rPr>
          <w:rFonts w:hint="eastAsia"/>
          <w:lang w:val="en-US" w:eastAsia="zh-CN"/>
        </w:rPr>
      </w:pPr>
    </w:p>
    <w:p w14:paraId="605A91FB">
      <w:pPr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3FD72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3B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无极县绿亿康谷物种植专业合作社作业单数据统计表</w:t>
            </w:r>
          </w:p>
        </w:tc>
      </w:tr>
      <w:tr w14:paraId="0F1FB6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10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A5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70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84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3D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06CCC0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E4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玉米机械收获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EC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袁流村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A9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230.9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BD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AB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230.9</w:t>
            </w:r>
          </w:p>
        </w:tc>
      </w:tr>
      <w:tr w14:paraId="69364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219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38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里贵子村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8F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1336.94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67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B3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1686.94</w:t>
            </w:r>
          </w:p>
        </w:tc>
      </w:tr>
      <w:tr w14:paraId="54CB5B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CF1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A0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小陈村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84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429.9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4F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26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429.9</w:t>
            </w:r>
          </w:p>
        </w:tc>
      </w:tr>
      <w:tr w14:paraId="7CCE4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F84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5B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6F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115.37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8C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781.98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E2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897.35</w:t>
            </w:r>
          </w:p>
        </w:tc>
      </w:tr>
      <w:tr w14:paraId="0F314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8FC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E3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西西后村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8B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884.41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71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589.92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AF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1474.33</w:t>
            </w:r>
          </w:p>
        </w:tc>
      </w:tr>
      <w:tr w14:paraId="5A993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8F2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CD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65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1348.1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58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45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1348.1</w:t>
            </w:r>
          </w:p>
        </w:tc>
      </w:tr>
      <w:tr w14:paraId="499CD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17A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26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A6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663.79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08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1486.06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FA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2149.85</w:t>
            </w:r>
          </w:p>
        </w:tc>
      </w:tr>
      <w:tr w14:paraId="79A7A5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55D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43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东大户村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20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682.57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65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7A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682.57</w:t>
            </w:r>
          </w:p>
        </w:tc>
      </w:tr>
      <w:tr w14:paraId="6AA4A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B71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51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东池阳村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20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667.08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42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8E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667.08</w:t>
            </w:r>
          </w:p>
        </w:tc>
      </w:tr>
      <w:tr w14:paraId="5AB71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A89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E5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里尚村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C9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437.65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77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1171.92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85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1609.57</w:t>
            </w:r>
          </w:p>
        </w:tc>
      </w:tr>
      <w:tr w14:paraId="355D9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FC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E0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85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6796.71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FD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4379.88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E4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sum(E3:E13)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11176.59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1C363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8255B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面积占比:小农户60.81%；规模主体39.19%。</w:t>
            </w:r>
          </w:p>
        </w:tc>
      </w:tr>
    </w:tbl>
    <w:p w14:paraId="52E9AF79">
      <w:pPr>
        <w:pStyle w:val="2"/>
        <w:rPr>
          <w:rFonts w:hint="eastAsia"/>
          <w:lang w:val="en-US" w:eastAsia="zh-CN"/>
        </w:rPr>
      </w:pPr>
    </w:p>
    <w:p w14:paraId="47E7761E">
      <w:pPr>
        <w:pStyle w:val="2"/>
        <w:rPr>
          <w:rFonts w:hint="eastAsia"/>
          <w:lang w:val="en-US" w:eastAsia="zh-CN"/>
        </w:rPr>
      </w:pPr>
    </w:p>
    <w:p w14:paraId="4086BE89">
      <w:pPr>
        <w:rPr>
          <w:rFonts w:hint="eastAsia"/>
          <w:lang w:val="en-US" w:eastAsia="zh-CN"/>
        </w:rPr>
      </w:pPr>
    </w:p>
    <w:p w14:paraId="68839890">
      <w:pPr>
        <w:pStyle w:val="2"/>
        <w:rPr>
          <w:rFonts w:hint="eastAsia"/>
          <w:lang w:val="en-US" w:eastAsia="zh-CN"/>
        </w:rPr>
      </w:pPr>
    </w:p>
    <w:p w14:paraId="57A1CE6B">
      <w:pPr>
        <w:rPr>
          <w:rFonts w:hint="eastAsia"/>
          <w:lang w:val="en-US" w:eastAsia="zh-CN"/>
        </w:rPr>
      </w:pPr>
    </w:p>
    <w:p w14:paraId="2686775B">
      <w:pPr>
        <w:pStyle w:val="2"/>
        <w:rPr>
          <w:rFonts w:hint="eastAsia"/>
          <w:lang w:val="en-US" w:eastAsia="zh-CN"/>
        </w:rPr>
      </w:pPr>
    </w:p>
    <w:p w14:paraId="03E679BF">
      <w:pPr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33896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7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无极县绿亿康谷物种植专业合作社作业单数据统计表</w:t>
            </w:r>
          </w:p>
        </w:tc>
      </w:tr>
      <w:tr w14:paraId="6888F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F2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BB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35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59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73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769F56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A8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玉米秸秆还田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48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袁流村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25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248.4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1C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1159.92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B1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1408.32</w:t>
            </w:r>
          </w:p>
        </w:tc>
      </w:tr>
      <w:tr w14:paraId="26130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469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8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里贵子村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EF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1336.34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87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74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1686.34</w:t>
            </w:r>
          </w:p>
        </w:tc>
      </w:tr>
      <w:tr w14:paraId="46C3DC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90A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CC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小陈村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0C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814.9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A2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5E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814.9</w:t>
            </w:r>
          </w:p>
        </w:tc>
      </w:tr>
      <w:tr w14:paraId="2F897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940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EE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83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115.37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FA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781.98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D2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897.35</w:t>
            </w:r>
          </w:p>
        </w:tc>
      </w:tr>
      <w:tr w14:paraId="5C5F5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6E0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10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西西后村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72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1007.91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8D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589.92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C9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1597.83</w:t>
            </w:r>
          </w:p>
        </w:tc>
      </w:tr>
      <w:tr w14:paraId="2624D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ABF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65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8A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78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2E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920</w:t>
            </w:r>
          </w:p>
        </w:tc>
      </w:tr>
      <w:tr w14:paraId="589A9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9AE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57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4D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713.29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C4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1484.06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DD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2197.35</w:t>
            </w:r>
          </w:p>
        </w:tc>
      </w:tr>
      <w:tr w14:paraId="39ECF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696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D4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东大户村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05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668.57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B7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A0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668.57</w:t>
            </w:r>
          </w:p>
        </w:tc>
      </w:tr>
      <w:tr w14:paraId="66AEC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3BB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24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东池阳村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42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667.08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6E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01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667.08</w:t>
            </w:r>
          </w:p>
        </w:tc>
      </w:tr>
      <w:tr w14:paraId="68235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B52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9E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里城道村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65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439.05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92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C2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439.05</w:t>
            </w:r>
          </w:p>
        </w:tc>
      </w:tr>
      <w:tr w14:paraId="37EDD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6B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AB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E5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6930.91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1E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4365.88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BB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11296.79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6ED49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DBE3C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面积占比:小农户61.35%；规模主体38.65%。</w:t>
            </w:r>
          </w:p>
        </w:tc>
      </w:tr>
    </w:tbl>
    <w:p w14:paraId="2DF13428">
      <w:pPr>
        <w:pStyle w:val="2"/>
        <w:rPr>
          <w:rFonts w:hint="eastAsia"/>
          <w:lang w:val="en-US" w:eastAsia="zh-CN"/>
        </w:rPr>
      </w:pPr>
    </w:p>
    <w:p w14:paraId="780EC1F4">
      <w:pPr>
        <w:rPr>
          <w:rFonts w:hint="eastAsia"/>
          <w:lang w:val="en-US" w:eastAsia="zh-CN"/>
        </w:rPr>
      </w:pPr>
    </w:p>
    <w:p w14:paraId="630E3443">
      <w:pPr>
        <w:pStyle w:val="2"/>
        <w:rPr>
          <w:rFonts w:hint="eastAsia"/>
          <w:lang w:val="en-US" w:eastAsia="zh-CN"/>
        </w:rPr>
      </w:pPr>
    </w:p>
    <w:p w14:paraId="26C706F7">
      <w:pPr>
        <w:rPr>
          <w:rFonts w:hint="eastAsia"/>
          <w:lang w:val="en-US" w:eastAsia="zh-CN"/>
        </w:rPr>
      </w:pPr>
    </w:p>
    <w:p w14:paraId="08C6D7FB">
      <w:pPr>
        <w:pStyle w:val="2"/>
        <w:rPr>
          <w:rFonts w:hint="eastAsia"/>
          <w:lang w:val="en-US" w:eastAsia="zh-CN"/>
        </w:rPr>
      </w:pPr>
    </w:p>
    <w:p w14:paraId="67F9E6A3">
      <w:pPr>
        <w:rPr>
          <w:rFonts w:hint="eastAsia"/>
          <w:lang w:val="en-US" w:eastAsia="zh-CN"/>
        </w:rPr>
      </w:pPr>
    </w:p>
    <w:p w14:paraId="41D7FC6B">
      <w:pPr>
        <w:pStyle w:val="2"/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699F0C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BD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无极县绿亿康谷物种植专业合作社作业单数据统计表</w:t>
            </w:r>
          </w:p>
        </w:tc>
      </w:tr>
      <w:tr w14:paraId="2C9BC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D7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31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0F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29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94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60A3C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72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土地旋耕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77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袁流村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6F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248.4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3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1159.92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45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1408.32</w:t>
            </w:r>
          </w:p>
        </w:tc>
      </w:tr>
      <w:tr w14:paraId="508CB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008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88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里贵子村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D6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1336.34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61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4A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1686.34</w:t>
            </w:r>
          </w:p>
        </w:tc>
      </w:tr>
      <w:tr w14:paraId="70B8C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F8B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4E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小陈村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D0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814.9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F1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0C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814.9</w:t>
            </w:r>
          </w:p>
        </w:tc>
      </w:tr>
      <w:tr w14:paraId="28D1E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638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F6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21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115.37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20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781.98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39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897.35</w:t>
            </w:r>
          </w:p>
        </w:tc>
      </w:tr>
      <w:tr w14:paraId="31D40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767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FD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西西后村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63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952.31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BE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589.92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C1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1542.23</w:t>
            </w:r>
          </w:p>
        </w:tc>
      </w:tr>
      <w:tr w14:paraId="39607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0EC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91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1F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858.3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69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F2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858.3</w:t>
            </w:r>
          </w:p>
        </w:tc>
      </w:tr>
      <w:tr w14:paraId="341AA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058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9E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0A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713.29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5F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1484.06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0D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2197.35</w:t>
            </w:r>
          </w:p>
        </w:tc>
      </w:tr>
      <w:tr w14:paraId="4619C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126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0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东大户村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3A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668.57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7D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8C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668.57</w:t>
            </w:r>
          </w:p>
        </w:tc>
      </w:tr>
      <w:tr w14:paraId="0F7B5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C5B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05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东池阳村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EB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667.08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02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A1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667.08</w:t>
            </w:r>
          </w:p>
        </w:tc>
      </w:tr>
      <w:tr w14:paraId="483BD9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000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7B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里城道村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FE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439.05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A5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B9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439.05</w:t>
            </w:r>
          </w:p>
        </w:tc>
      </w:tr>
      <w:tr w14:paraId="27A0F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3C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E2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70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6813.61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E8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4365.88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CF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11179.49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101F5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E10A8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面积占比:小农户60.95%；规模主体39.05%。</w:t>
            </w:r>
          </w:p>
        </w:tc>
      </w:tr>
    </w:tbl>
    <w:p w14:paraId="23D7BD78">
      <w:pPr>
        <w:pStyle w:val="2"/>
        <w:rPr>
          <w:rFonts w:hint="eastAsia"/>
          <w:lang w:val="en-US" w:eastAsia="zh-CN"/>
        </w:rPr>
      </w:pPr>
    </w:p>
    <w:p w14:paraId="40A13038">
      <w:pPr>
        <w:rPr>
          <w:rFonts w:hint="eastAsia"/>
          <w:lang w:val="en-US" w:eastAsia="zh-CN"/>
        </w:rPr>
      </w:pPr>
    </w:p>
    <w:p w14:paraId="4C4AF65A">
      <w:pPr>
        <w:pStyle w:val="2"/>
        <w:rPr>
          <w:rFonts w:hint="eastAsia"/>
          <w:lang w:val="en-US" w:eastAsia="zh-CN"/>
        </w:rPr>
      </w:pPr>
    </w:p>
    <w:p w14:paraId="10A289BF">
      <w:pPr>
        <w:rPr>
          <w:rFonts w:hint="eastAsia"/>
          <w:lang w:val="en-US" w:eastAsia="zh-CN"/>
        </w:rPr>
      </w:pPr>
    </w:p>
    <w:p w14:paraId="26EE8DFE">
      <w:pPr>
        <w:pStyle w:val="2"/>
        <w:rPr>
          <w:rFonts w:hint="eastAsia"/>
          <w:lang w:val="en-US" w:eastAsia="zh-CN"/>
        </w:rPr>
      </w:pPr>
    </w:p>
    <w:p w14:paraId="09BEAC6C">
      <w:pPr>
        <w:rPr>
          <w:rFonts w:hint="eastAsia"/>
          <w:lang w:val="en-US" w:eastAsia="zh-CN"/>
        </w:rPr>
      </w:pPr>
    </w:p>
    <w:p w14:paraId="51ADB47E">
      <w:pPr>
        <w:pStyle w:val="2"/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7B187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2B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无极县金来谷物种植专业合作社作业单数据统计表</w:t>
            </w:r>
          </w:p>
        </w:tc>
      </w:tr>
      <w:tr w14:paraId="782EE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B8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37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40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9D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92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75EB6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EB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玉米机械收获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54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北店尚村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A9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2726.7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0D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5A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3641.7</w:t>
            </w:r>
          </w:p>
        </w:tc>
      </w:tr>
      <w:tr w14:paraId="24A28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9EB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B6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西店尚村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06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1105.54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E5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51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2470.54</w:t>
            </w:r>
          </w:p>
        </w:tc>
      </w:tr>
      <w:tr w14:paraId="0B031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27A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95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西郝庄村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89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1994.3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5D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A3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2380.3</w:t>
            </w:r>
          </w:p>
        </w:tc>
      </w:tr>
      <w:tr w14:paraId="7E969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56E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9B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CD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773.78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75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A7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1263.78</w:t>
            </w:r>
          </w:p>
        </w:tc>
      </w:tr>
      <w:tr w14:paraId="74556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910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C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西两河村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DD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04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2F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2016.7</w:t>
            </w:r>
          </w:p>
        </w:tc>
      </w:tr>
      <w:tr w14:paraId="2F0ED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357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3D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固汪村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40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32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90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</w:tr>
      <w:tr w14:paraId="574EB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C97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23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北丰村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E8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08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A6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</w:tr>
      <w:tr w14:paraId="3E1EB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EB5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E1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西东门村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EE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30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CC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827</w:t>
            </w:r>
          </w:p>
        </w:tc>
      </w:tr>
      <w:tr w14:paraId="03034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792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8B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黄台村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44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09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76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</w:tr>
      <w:tr w14:paraId="59834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8F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76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98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8617.02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4A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5199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C9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67B72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4DB38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面积占比:小农户62.37%；规模主体37.63%。</w:t>
            </w:r>
          </w:p>
        </w:tc>
      </w:tr>
    </w:tbl>
    <w:p w14:paraId="5C9B7C60">
      <w:pPr>
        <w:rPr>
          <w:rFonts w:hint="eastAsia"/>
          <w:lang w:val="en-US" w:eastAsia="zh-CN"/>
        </w:rPr>
      </w:pPr>
    </w:p>
    <w:p w14:paraId="326B61A8">
      <w:pPr>
        <w:pStyle w:val="2"/>
        <w:rPr>
          <w:rFonts w:hint="eastAsia"/>
          <w:lang w:val="en-US" w:eastAsia="zh-CN"/>
        </w:rPr>
      </w:pPr>
    </w:p>
    <w:p w14:paraId="787667EB">
      <w:pPr>
        <w:rPr>
          <w:rFonts w:hint="eastAsia"/>
          <w:lang w:val="en-US" w:eastAsia="zh-CN"/>
        </w:rPr>
      </w:pPr>
    </w:p>
    <w:p w14:paraId="69D94AC7">
      <w:pPr>
        <w:pStyle w:val="2"/>
        <w:rPr>
          <w:rFonts w:hint="eastAsia"/>
          <w:lang w:val="en-US" w:eastAsia="zh-CN"/>
        </w:rPr>
      </w:pPr>
    </w:p>
    <w:p w14:paraId="139F3265">
      <w:pPr>
        <w:rPr>
          <w:rFonts w:hint="eastAsia"/>
          <w:lang w:val="en-US" w:eastAsia="zh-CN"/>
        </w:rPr>
      </w:pPr>
    </w:p>
    <w:p w14:paraId="51898B09">
      <w:pPr>
        <w:pStyle w:val="2"/>
        <w:rPr>
          <w:rFonts w:hint="eastAsia"/>
          <w:lang w:val="en-US" w:eastAsia="zh-CN"/>
        </w:rPr>
      </w:pPr>
    </w:p>
    <w:p w14:paraId="55C95848">
      <w:pPr>
        <w:rPr>
          <w:rFonts w:hint="eastAsia"/>
          <w:lang w:val="en-US" w:eastAsia="zh-CN"/>
        </w:rPr>
      </w:pPr>
    </w:p>
    <w:p w14:paraId="61E0CF1C">
      <w:pPr>
        <w:pStyle w:val="2"/>
        <w:rPr>
          <w:rFonts w:hint="eastAsia"/>
          <w:lang w:val="en-US" w:eastAsia="zh-CN"/>
        </w:rPr>
      </w:pPr>
    </w:p>
    <w:p w14:paraId="35907B34">
      <w:pPr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0DDD9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1F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无极县金来谷物种植专业合作社作业单数据统计表</w:t>
            </w:r>
          </w:p>
        </w:tc>
      </w:tr>
      <w:tr w14:paraId="06A7B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C4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06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DC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6F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15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2541C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AF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玉米秸秆还田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E1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北店尚村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00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2726.7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C1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DC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3641.7</w:t>
            </w:r>
          </w:p>
        </w:tc>
      </w:tr>
      <w:tr w14:paraId="2132C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D7A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B5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西店尚村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EB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1105.54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84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8E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2470.54</w:t>
            </w:r>
          </w:p>
        </w:tc>
      </w:tr>
      <w:tr w14:paraId="3B6C0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39A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D5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西郝庄村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F0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1994.3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19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83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2380.3</w:t>
            </w:r>
          </w:p>
        </w:tc>
      </w:tr>
      <w:tr w14:paraId="4BF13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461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FD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2F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773.78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4C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AB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1263.78</w:t>
            </w:r>
          </w:p>
        </w:tc>
      </w:tr>
      <w:tr w14:paraId="5BE11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A20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5D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西两河村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1C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3C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C8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2016.7</w:t>
            </w:r>
          </w:p>
        </w:tc>
      </w:tr>
      <w:tr w14:paraId="5B450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685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3D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固汪村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C2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EB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37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</w:tr>
      <w:tr w14:paraId="2CC4C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83E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55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北丰村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F4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D9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03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</w:tr>
      <w:tr w14:paraId="450AA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0C5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E5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西东门村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4B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4A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63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827</w:t>
            </w:r>
          </w:p>
        </w:tc>
      </w:tr>
      <w:tr w14:paraId="2FAEA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03A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5E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黄台村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CB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31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37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</w:tr>
      <w:tr w14:paraId="256BA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D1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4A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7C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8617.02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06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5199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61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7A64B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52030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面积占比:小农户62.37%；规模主体37.63%。</w:t>
            </w:r>
          </w:p>
        </w:tc>
      </w:tr>
    </w:tbl>
    <w:p w14:paraId="4F3FB8CC">
      <w:pPr>
        <w:pStyle w:val="2"/>
        <w:rPr>
          <w:rFonts w:hint="eastAsia"/>
          <w:lang w:val="en-US" w:eastAsia="zh-CN"/>
        </w:rPr>
      </w:pPr>
    </w:p>
    <w:p w14:paraId="1CC9D057">
      <w:pPr>
        <w:rPr>
          <w:rFonts w:hint="eastAsia"/>
          <w:lang w:val="en-US" w:eastAsia="zh-CN"/>
        </w:rPr>
      </w:pPr>
    </w:p>
    <w:p w14:paraId="29841C10">
      <w:pPr>
        <w:pStyle w:val="2"/>
        <w:rPr>
          <w:rFonts w:hint="eastAsia"/>
          <w:lang w:val="en-US" w:eastAsia="zh-CN"/>
        </w:rPr>
      </w:pPr>
    </w:p>
    <w:p w14:paraId="3113BAE6">
      <w:pPr>
        <w:rPr>
          <w:rFonts w:hint="eastAsia"/>
          <w:lang w:val="en-US" w:eastAsia="zh-CN"/>
        </w:rPr>
      </w:pPr>
    </w:p>
    <w:p w14:paraId="6946FEF0">
      <w:pPr>
        <w:pStyle w:val="2"/>
        <w:rPr>
          <w:rFonts w:hint="eastAsia"/>
          <w:lang w:val="en-US" w:eastAsia="zh-CN"/>
        </w:rPr>
      </w:pPr>
    </w:p>
    <w:p w14:paraId="44B3297C">
      <w:pPr>
        <w:rPr>
          <w:rFonts w:hint="eastAsia"/>
          <w:lang w:val="en-US" w:eastAsia="zh-CN"/>
        </w:rPr>
      </w:pPr>
    </w:p>
    <w:p w14:paraId="41221246">
      <w:pPr>
        <w:pStyle w:val="2"/>
        <w:rPr>
          <w:rFonts w:hint="eastAsia"/>
          <w:lang w:val="en-US" w:eastAsia="zh-CN"/>
        </w:rPr>
      </w:pPr>
    </w:p>
    <w:p w14:paraId="7152C945">
      <w:pPr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46C5F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B9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无极县金来谷物种植专业合作社作业单数据统计表</w:t>
            </w:r>
          </w:p>
        </w:tc>
      </w:tr>
      <w:tr w14:paraId="08016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0A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6B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45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EB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3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7A96E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2C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土地旋耕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C1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北店尚村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4F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2726.7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EF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8E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3641.7</w:t>
            </w:r>
          </w:p>
        </w:tc>
      </w:tr>
      <w:tr w14:paraId="76D1D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1E1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58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西店尚村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C9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1105.54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D1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AC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2470.54</w:t>
            </w:r>
          </w:p>
        </w:tc>
      </w:tr>
      <w:tr w14:paraId="3E40E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800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E0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西郝庄村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18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1994.3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C6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28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2380.3</w:t>
            </w:r>
          </w:p>
        </w:tc>
      </w:tr>
      <w:tr w14:paraId="702FB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414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93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53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773.78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F6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78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1263.78</w:t>
            </w:r>
          </w:p>
        </w:tc>
      </w:tr>
      <w:tr w14:paraId="4BB86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E72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C8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西两河村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85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A3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10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2016.7</w:t>
            </w:r>
          </w:p>
        </w:tc>
      </w:tr>
      <w:tr w14:paraId="28F6C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84C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81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固汪村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50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D0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30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</w:tr>
      <w:tr w14:paraId="5F766A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043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7B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北丰村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42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27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74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</w:tr>
      <w:tr w14:paraId="2F8FF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95C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E6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西东门村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36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95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827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C5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827</w:t>
            </w:r>
          </w:p>
        </w:tc>
      </w:tr>
      <w:tr w14:paraId="01FA0E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B90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1A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黄台村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7D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BB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77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</w:tr>
      <w:tr w14:paraId="69B892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60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77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E4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8617.02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34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5199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CA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sum(E3:E11)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455E9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606DC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面积占比:小农户62.37%；规模主体37.63%。</w:t>
            </w:r>
          </w:p>
        </w:tc>
      </w:tr>
    </w:tbl>
    <w:p w14:paraId="211C7A42">
      <w:pPr>
        <w:pStyle w:val="2"/>
        <w:rPr>
          <w:rFonts w:hint="eastAsia"/>
          <w:lang w:val="en-US" w:eastAsia="zh-CN"/>
        </w:rPr>
      </w:pPr>
    </w:p>
    <w:p w14:paraId="2FD9386A">
      <w:pPr>
        <w:rPr>
          <w:rFonts w:hint="eastAsia"/>
          <w:lang w:val="en-US" w:eastAsia="zh-CN"/>
        </w:rPr>
      </w:pPr>
    </w:p>
    <w:p w14:paraId="4595685E">
      <w:pPr>
        <w:pStyle w:val="2"/>
        <w:rPr>
          <w:rFonts w:hint="eastAsia"/>
          <w:lang w:val="en-US" w:eastAsia="zh-CN"/>
        </w:rPr>
      </w:pPr>
    </w:p>
    <w:p w14:paraId="0D477FAE">
      <w:pPr>
        <w:rPr>
          <w:rFonts w:hint="eastAsia"/>
          <w:lang w:val="en-US" w:eastAsia="zh-CN"/>
        </w:rPr>
      </w:pPr>
    </w:p>
    <w:p w14:paraId="2A3D47B8">
      <w:pPr>
        <w:pStyle w:val="2"/>
        <w:rPr>
          <w:rFonts w:hint="eastAsia"/>
          <w:lang w:val="en-US" w:eastAsia="zh-CN"/>
        </w:rPr>
      </w:pPr>
    </w:p>
    <w:p w14:paraId="2180533D">
      <w:pPr>
        <w:rPr>
          <w:rFonts w:hint="eastAsia"/>
          <w:lang w:val="en-US" w:eastAsia="zh-CN"/>
        </w:rPr>
      </w:pPr>
    </w:p>
    <w:p w14:paraId="657DB154">
      <w:pPr>
        <w:pStyle w:val="2"/>
        <w:rPr>
          <w:rFonts w:hint="eastAsia"/>
          <w:lang w:val="en-US" w:eastAsia="zh-CN"/>
        </w:rPr>
      </w:pPr>
    </w:p>
    <w:p w14:paraId="0792F469">
      <w:pPr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741BA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CE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无极县新裕谷物种植专业合作社作业单数据统计表</w:t>
            </w:r>
          </w:p>
        </w:tc>
      </w:tr>
      <w:tr w14:paraId="124DB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8A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E6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56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32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82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0ABE9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EC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玉米机械收获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E5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西汉村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35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893.1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13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39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1353.1</w:t>
            </w:r>
          </w:p>
        </w:tc>
      </w:tr>
      <w:tr w14:paraId="44EEC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75D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28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东汉村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C0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1867.8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B8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33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2411.8</w:t>
            </w:r>
          </w:p>
        </w:tc>
      </w:tr>
      <w:tr w14:paraId="47DF3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AA8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1F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F3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1318.2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56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1C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1826.2</w:t>
            </w:r>
          </w:p>
        </w:tc>
      </w:tr>
      <w:tr w14:paraId="3EE94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6DD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F7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D8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95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FF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315.7</w:t>
            </w:r>
          </w:p>
        </w:tc>
      </w:tr>
      <w:tr w14:paraId="3D01AB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0BC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64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小吕村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BA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958.37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DD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629.5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FB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1587.87</w:t>
            </w:r>
          </w:p>
        </w:tc>
      </w:tr>
      <w:tr w14:paraId="70B4D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CB1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CF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小东郎村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64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1302.9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F6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43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2102.9</w:t>
            </w:r>
          </w:p>
        </w:tc>
      </w:tr>
      <w:tr w14:paraId="02FE9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5B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10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8B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6574.07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9C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3023.5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74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735E1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7F795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面积占比:小农户68.5%；规模主体31.5%。</w:t>
            </w:r>
          </w:p>
        </w:tc>
      </w:tr>
    </w:tbl>
    <w:tbl>
      <w:tblPr>
        <w:tblStyle w:val="9"/>
        <w:tblpPr w:leftFromText="180" w:rightFromText="180" w:vertAnchor="text" w:horzAnchor="page" w:tblpX="1516" w:tblpY="641"/>
        <w:tblOverlap w:val="never"/>
        <w:tblW w:w="909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09E34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0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无极县新裕谷物种植专业合作社作业单数据统计表</w:t>
            </w:r>
          </w:p>
        </w:tc>
      </w:tr>
      <w:tr w14:paraId="2ADA7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C1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BC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82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CB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12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25DFD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FD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玉米秸秆还田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0A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西汉村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86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893.1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2D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63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1353.1</w:t>
            </w:r>
          </w:p>
        </w:tc>
      </w:tr>
      <w:tr w14:paraId="446C4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0FE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F5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东汉村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E0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1867.8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AC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B8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2411.8</w:t>
            </w:r>
          </w:p>
        </w:tc>
      </w:tr>
      <w:tr w14:paraId="1C8A7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42D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04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D6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1318.2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38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87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1826.2</w:t>
            </w:r>
          </w:p>
        </w:tc>
      </w:tr>
      <w:tr w14:paraId="48C1E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4DD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0E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3E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C2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A5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315.7</w:t>
            </w:r>
          </w:p>
        </w:tc>
      </w:tr>
      <w:tr w14:paraId="6D0F0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948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E5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小吕村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46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958.37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33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629.5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BF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1587.87</w:t>
            </w:r>
          </w:p>
        </w:tc>
      </w:tr>
      <w:tr w14:paraId="5977B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161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81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小东郎村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A2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1302.9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02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78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2102.9</w:t>
            </w:r>
          </w:p>
        </w:tc>
      </w:tr>
      <w:tr w14:paraId="722D9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A3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24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7C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6574.07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B6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3023.5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30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0BD1E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135FE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面积占比:小农户68.5%；规模主体31.5%。</w:t>
            </w:r>
          </w:p>
        </w:tc>
      </w:tr>
    </w:tbl>
    <w:p w14:paraId="64AF87E2">
      <w:pPr>
        <w:pStyle w:val="2"/>
        <w:rPr>
          <w:rFonts w:hint="eastAsia"/>
          <w:lang w:val="en-US" w:eastAsia="zh-CN"/>
        </w:rPr>
      </w:pPr>
    </w:p>
    <w:p w14:paraId="55BE2F6A">
      <w:pPr>
        <w:rPr>
          <w:rFonts w:hint="eastAsia"/>
          <w:lang w:val="en-US" w:eastAsia="zh-CN"/>
        </w:rPr>
      </w:pPr>
    </w:p>
    <w:tbl>
      <w:tblPr>
        <w:tblStyle w:val="9"/>
        <w:tblW w:w="9097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1350"/>
        <w:gridCol w:w="1923"/>
        <w:gridCol w:w="2168"/>
        <w:gridCol w:w="1900"/>
      </w:tblGrid>
      <w:tr w14:paraId="6EB3C5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F1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无极县新裕谷物种植专业合作社作业单数据统计表</w:t>
            </w:r>
          </w:p>
        </w:tc>
      </w:tr>
      <w:tr w14:paraId="0F536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40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65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1E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9E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规模主体面积（亩）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39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总作业面积（亩）</w:t>
            </w:r>
          </w:p>
        </w:tc>
      </w:tr>
      <w:tr w14:paraId="1CD93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4B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土地旋耕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2B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西汉村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C6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893.1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BB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31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1353.1</w:t>
            </w:r>
          </w:p>
        </w:tc>
      </w:tr>
      <w:tr w14:paraId="0902C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1BC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8F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东汉村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88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1867.8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D0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BF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2411.8</w:t>
            </w:r>
          </w:p>
        </w:tc>
      </w:tr>
      <w:tr w14:paraId="1AB81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A64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C3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6C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1318.2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70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4C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1826.2</w:t>
            </w:r>
          </w:p>
        </w:tc>
      </w:tr>
      <w:tr w14:paraId="004BA8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C04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5E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朱家庄村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A5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233.7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B4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2F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315.7</w:t>
            </w:r>
          </w:p>
        </w:tc>
      </w:tr>
      <w:tr w14:paraId="17A2B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2A2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4F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小吕村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76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958.37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03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629.5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25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1587.87</w:t>
            </w:r>
          </w:p>
        </w:tc>
      </w:tr>
      <w:tr w14:paraId="328DB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D69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F5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小东郎村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D7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1302.9</w:t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C3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4F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2102.9</w:t>
            </w:r>
          </w:p>
        </w:tc>
      </w:tr>
      <w:tr w14:paraId="313E4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56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85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7A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6574.07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1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49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3023.5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5B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sum(E3:E8)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  <w:tr w14:paraId="05B7C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0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34A3E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面积占比:小农户68.5%；规模主体31.5%。</w:t>
            </w:r>
          </w:p>
        </w:tc>
      </w:tr>
    </w:tbl>
    <w:p w14:paraId="35CB8888">
      <w:pPr>
        <w:pStyle w:val="2"/>
        <w:rPr>
          <w:rFonts w:hint="eastAsia"/>
          <w:lang w:val="en-US" w:eastAsia="zh-CN"/>
        </w:rPr>
      </w:pPr>
    </w:p>
    <w:p w14:paraId="2D312C95">
      <w:pPr>
        <w:pStyle w:val="2"/>
        <w:rPr>
          <w:rFonts w:hint="eastAsia"/>
          <w:lang w:val="en-US" w:eastAsia="zh-CN"/>
        </w:rPr>
      </w:pPr>
    </w:p>
    <w:p w14:paraId="75091E86">
      <w:pPr>
        <w:rPr>
          <w:rFonts w:hint="eastAsia"/>
          <w:lang w:val="en-US" w:eastAsia="zh-CN"/>
        </w:rPr>
      </w:pPr>
    </w:p>
    <w:p w14:paraId="736B3576">
      <w:pPr>
        <w:pStyle w:val="2"/>
        <w:rPr>
          <w:rFonts w:hint="eastAsia"/>
          <w:lang w:val="en-US" w:eastAsia="zh-CN"/>
        </w:rPr>
      </w:pPr>
    </w:p>
    <w:p w14:paraId="317BA320">
      <w:pPr>
        <w:rPr>
          <w:rFonts w:hint="eastAsia"/>
          <w:lang w:val="en-US" w:eastAsia="zh-CN"/>
        </w:rPr>
      </w:pPr>
    </w:p>
    <w:p w14:paraId="41BB898C">
      <w:pPr>
        <w:pStyle w:val="2"/>
        <w:rPr>
          <w:rFonts w:hint="eastAsia"/>
          <w:lang w:val="en-US" w:eastAsia="zh-CN"/>
        </w:rPr>
      </w:pPr>
    </w:p>
    <w:p w14:paraId="290BB8A6">
      <w:pPr>
        <w:rPr>
          <w:rFonts w:hint="eastAsia"/>
          <w:lang w:val="en-US" w:eastAsia="zh-CN"/>
        </w:rPr>
      </w:pPr>
    </w:p>
    <w:p w14:paraId="3A22EBD9">
      <w:pPr>
        <w:pStyle w:val="2"/>
        <w:rPr>
          <w:rFonts w:hint="eastAsia"/>
          <w:lang w:val="en-US" w:eastAsia="zh-CN"/>
        </w:rPr>
      </w:pPr>
    </w:p>
    <w:p w14:paraId="1522A683">
      <w:pPr>
        <w:rPr>
          <w:rFonts w:hint="eastAsia"/>
          <w:lang w:val="en-US" w:eastAsia="zh-CN"/>
        </w:rPr>
      </w:pPr>
    </w:p>
    <w:p w14:paraId="12CAFAFC">
      <w:pPr>
        <w:pStyle w:val="2"/>
        <w:rPr>
          <w:rFonts w:hint="eastAsia"/>
          <w:lang w:val="en-US" w:eastAsia="zh-CN"/>
        </w:rPr>
      </w:pPr>
    </w:p>
    <w:p w14:paraId="3E62B47C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t>附件2：</w:t>
      </w:r>
    </w:p>
    <w:tbl>
      <w:tblPr>
        <w:tblStyle w:val="9"/>
        <w:tblW w:w="9093" w:type="dxa"/>
        <w:tblInd w:w="-24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32"/>
        <w:gridCol w:w="1688"/>
        <w:gridCol w:w="1191"/>
        <w:gridCol w:w="1191"/>
        <w:gridCol w:w="1191"/>
      </w:tblGrid>
      <w:tr w14:paraId="7B0A05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909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09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2"/>
                <w:szCs w:val="32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2"/>
                <w:szCs w:val="32"/>
                <w:lang w:val="en-US" w:eastAsia="zh-CN"/>
              </w:rPr>
              <w:t>抽检明细表</w:t>
            </w:r>
          </w:p>
        </w:tc>
      </w:tr>
      <w:tr w14:paraId="612A2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538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承担主体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50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ABF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作业面积（亩）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8A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抽检面积（亩）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EA9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抽检比例（%）</w:t>
            </w:r>
          </w:p>
        </w:tc>
      </w:tr>
      <w:tr w14:paraId="7DAF6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A5B3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无极县久润家庭农场</w:t>
            </w:r>
          </w:p>
        </w:tc>
        <w:tc>
          <w:tcPr>
            <w:tcW w:w="168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C3A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玉米机械收获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31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8B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549.3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48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5.82%</w:t>
            </w:r>
          </w:p>
        </w:tc>
      </w:tr>
      <w:tr w14:paraId="36C90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C56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无极县吉丰谷物种植专业合作社</w:t>
            </w:r>
          </w:p>
        </w:tc>
        <w:tc>
          <w:tcPr>
            <w:tcW w:w="1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F4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41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9191.43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5A2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728.17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4C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7.92%</w:t>
            </w:r>
          </w:p>
        </w:tc>
      </w:tr>
      <w:tr w14:paraId="7481D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ABC2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无极县绿亿康谷物种植专业合作社</w:t>
            </w:r>
          </w:p>
        </w:tc>
        <w:tc>
          <w:tcPr>
            <w:tcW w:w="1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F4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78A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11176.59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5A2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683.83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AD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6.12%</w:t>
            </w:r>
          </w:p>
        </w:tc>
      </w:tr>
      <w:tr w14:paraId="7FED8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DB3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无极县金来谷物种植专业合作社</w:t>
            </w:r>
          </w:p>
        </w:tc>
        <w:tc>
          <w:tcPr>
            <w:tcW w:w="1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9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91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5E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1221.83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FB9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8.84%</w:t>
            </w:r>
          </w:p>
        </w:tc>
      </w:tr>
      <w:tr w14:paraId="46452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48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无极县新裕谷物种植专业合作社</w:t>
            </w:r>
          </w:p>
        </w:tc>
        <w:tc>
          <w:tcPr>
            <w:tcW w:w="1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06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1F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0D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654.57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79B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6.82%</w:t>
            </w:r>
          </w:p>
        </w:tc>
      </w:tr>
      <w:tr w14:paraId="7B137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DC0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62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3C9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sum(C3:C7)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53223.07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E7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sum(D3:D7)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3837.7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8F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7.21%</w:t>
            </w:r>
          </w:p>
        </w:tc>
      </w:tr>
      <w:tr w14:paraId="654560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E6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无极县久润家庭农场</w:t>
            </w:r>
          </w:p>
        </w:tc>
        <w:tc>
          <w:tcPr>
            <w:tcW w:w="168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152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玉米秸秆还田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CB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5A3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546.74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841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5.79%</w:t>
            </w:r>
          </w:p>
        </w:tc>
      </w:tr>
      <w:tr w14:paraId="22D29E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8A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无极县吉丰谷物种植专业合作社</w:t>
            </w:r>
          </w:p>
        </w:tc>
        <w:tc>
          <w:tcPr>
            <w:tcW w:w="1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031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88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9191.43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03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723.32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239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7.87%</w:t>
            </w:r>
          </w:p>
        </w:tc>
      </w:tr>
      <w:tr w14:paraId="39477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4C9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无极县绿亿康谷物种植专业合作社</w:t>
            </w:r>
          </w:p>
        </w:tc>
        <w:tc>
          <w:tcPr>
            <w:tcW w:w="1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1E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B77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11296.79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4D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710.34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F0F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6.29%</w:t>
            </w:r>
          </w:p>
        </w:tc>
      </w:tr>
      <w:tr w14:paraId="6446AF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B69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无极县金来谷物种植专业合作社</w:t>
            </w:r>
          </w:p>
        </w:tc>
        <w:tc>
          <w:tcPr>
            <w:tcW w:w="1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5DF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66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3F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1236.32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0A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8.95%</w:t>
            </w:r>
          </w:p>
        </w:tc>
      </w:tr>
      <w:tr w14:paraId="47866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0BB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无极县新裕谷物种植专业合作社</w:t>
            </w:r>
          </w:p>
        </w:tc>
        <w:tc>
          <w:tcPr>
            <w:tcW w:w="1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835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EF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064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637.13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D76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6.64%</w:t>
            </w:r>
          </w:p>
        </w:tc>
      </w:tr>
      <w:tr w14:paraId="0E914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C4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67F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AF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sum(C9:C13)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53343.27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5C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sum(D9:D13)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3853.85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B0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7.22%</w:t>
            </w:r>
          </w:p>
        </w:tc>
      </w:tr>
      <w:tr w14:paraId="57AB0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BFE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无极县久润家庭农场</w:t>
            </w:r>
          </w:p>
        </w:tc>
        <w:tc>
          <w:tcPr>
            <w:tcW w:w="168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E7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土地旋耕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153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9441.46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EC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638.18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DD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6.76%</w:t>
            </w:r>
          </w:p>
        </w:tc>
      </w:tr>
      <w:tr w14:paraId="4BCA2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9A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无极县吉丰谷物种植专业合作社</w:t>
            </w:r>
          </w:p>
        </w:tc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56B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DD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9268.68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E19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678.5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9F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7.32%</w:t>
            </w:r>
          </w:p>
        </w:tc>
      </w:tr>
      <w:tr w14:paraId="3B948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CC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无极县绿亿康谷物种植专业合作社</w:t>
            </w:r>
          </w:p>
        </w:tc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B31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D6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11179.49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B9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789.18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4E9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7.06%</w:t>
            </w:r>
          </w:p>
        </w:tc>
      </w:tr>
      <w:tr w14:paraId="11A381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E6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无极县金来谷物种植专业合作社</w:t>
            </w:r>
          </w:p>
        </w:tc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DB2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51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13816.02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E18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1000.91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DC6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7.24%</w:t>
            </w:r>
          </w:p>
        </w:tc>
      </w:tr>
      <w:tr w14:paraId="792EB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3D0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无极县新裕谷物种植专业合作社</w:t>
            </w:r>
          </w:p>
        </w:tc>
        <w:tc>
          <w:tcPr>
            <w:tcW w:w="168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54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B55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9597.57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C23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641.84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362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6.69%</w:t>
            </w:r>
          </w:p>
        </w:tc>
      </w:tr>
      <w:tr w14:paraId="27BD4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B5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FCA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1E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sum(C15:C19)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53303.22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B4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sum(D15:D19)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3748.61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2EB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7.03%</w:t>
            </w:r>
          </w:p>
        </w:tc>
      </w:tr>
    </w:tbl>
    <w:p w14:paraId="674FF2B9">
      <w:pPr>
        <w:rPr>
          <w:rFonts w:hint="eastAsia"/>
          <w:lang w:val="en-US" w:eastAsia="zh-CN"/>
        </w:rPr>
      </w:pPr>
    </w:p>
    <w:p w14:paraId="5AAF514C">
      <w:pPr>
        <w:pStyle w:val="2"/>
        <w:rPr>
          <w:rFonts w:hint="eastAsia"/>
          <w:lang w:val="en-US" w:eastAsia="zh-CN"/>
        </w:rPr>
      </w:pPr>
    </w:p>
    <w:p w14:paraId="39C0769F">
      <w:pPr>
        <w:rPr>
          <w:rFonts w:hint="eastAsia"/>
          <w:lang w:val="en-US" w:eastAsia="zh-CN"/>
        </w:rPr>
      </w:pPr>
    </w:p>
    <w:p w14:paraId="0402E471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t>附件3：</w:t>
      </w:r>
    </w:p>
    <w:tbl>
      <w:tblPr>
        <w:tblStyle w:val="9"/>
        <w:tblpPr w:leftFromText="180" w:rightFromText="180" w:vertAnchor="text" w:horzAnchor="page" w:tblpX="1547" w:tblpY="68"/>
        <w:tblOverlap w:val="never"/>
        <w:tblW w:w="89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0"/>
        <w:gridCol w:w="2904"/>
        <w:gridCol w:w="2496"/>
        <w:gridCol w:w="2475"/>
      </w:tblGrid>
      <w:tr w14:paraId="4A072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898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E5D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作业单公示明细表</w:t>
            </w:r>
          </w:p>
          <w:p w14:paraId="2EB836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（无极县吉丰谷物种植专业合作社）</w:t>
            </w:r>
          </w:p>
        </w:tc>
      </w:tr>
      <w:tr w14:paraId="660FA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81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72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B7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F3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公示情况</w:t>
            </w:r>
          </w:p>
        </w:tc>
      </w:tr>
      <w:tr w14:paraId="4DC88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9C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83D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谈下村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B6D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30D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7ED4A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444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5D8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费家庄村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638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400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14D2A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B9F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3248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马桥村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BA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53E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740CE1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1790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51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驿头村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DCF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B16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3E9DB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E74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6FF3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E41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C55F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3D252F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84D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36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楼下村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E48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641B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3657E1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1F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9DA9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彭家庄村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D26B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9E5B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7120F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730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C68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寺下村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1666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A40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</w:tbl>
    <w:p w14:paraId="13BD71BE">
      <w:pPr>
        <w:rPr>
          <w:rFonts w:hint="eastAsia"/>
          <w:lang w:val="en-US" w:eastAsia="zh-CN"/>
        </w:rPr>
      </w:pPr>
    </w:p>
    <w:tbl>
      <w:tblPr>
        <w:tblStyle w:val="9"/>
        <w:tblpPr w:leftFromText="180" w:rightFromText="180" w:vertAnchor="text" w:horzAnchor="page" w:tblpX="1541" w:tblpY="117"/>
        <w:tblOverlap w:val="never"/>
        <w:tblW w:w="89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0"/>
        <w:gridCol w:w="2910"/>
        <w:gridCol w:w="2460"/>
        <w:gridCol w:w="2505"/>
      </w:tblGrid>
      <w:tr w14:paraId="5E8598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898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D8F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作业单公示明细表</w:t>
            </w:r>
          </w:p>
          <w:p w14:paraId="187D82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（无极县金来谷物种植专业合作社）</w:t>
            </w:r>
          </w:p>
        </w:tc>
      </w:tr>
      <w:tr w14:paraId="14460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E01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28ED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6A99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90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公示情况</w:t>
            </w:r>
          </w:p>
        </w:tc>
      </w:tr>
      <w:tr w14:paraId="0A0C0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63A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CB4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北店尚村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661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7271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4FC78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8E74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7DD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西店尚村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853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BA8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41F2A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5CA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E79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西郝庄村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A58B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5AE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014E5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B6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7A4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司家庄村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29B3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903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23CFB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33A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387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西两河村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179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9E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5B864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155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5954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固汪村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62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F8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282EB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1F2D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D7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北丰村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88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632D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6AB3F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EA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75D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西东门村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A6A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72B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4F2C9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6F9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6AF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黄台村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5437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6DB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</w:tbl>
    <w:tbl>
      <w:tblPr>
        <w:tblStyle w:val="9"/>
        <w:tblpPr w:leftFromText="180" w:rightFromText="180" w:vertAnchor="text" w:horzAnchor="page" w:tblpX="1547" w:tblpY="68"/>
        <w:tblOverlap w:val="never"/>
        <w:tblW w:w="89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0"/>
        <w:gridCol w:w="2904"/>
        <w:gridCol w:w="2496"/>
        <w:gridCol w:w="2475"/>
      </w:tblGrid>
      <w:tr w14:paraId="13273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898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FDF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作业单公示明细表</w:t>
            </w:r>
          </w:p>
          <w:p w14:paraId="178A1B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（无极县久润家庭农场）</w:t>
            </w:r>
          </w:p>
        </w:tc>
      </w:tr>
      <w:tr w14:paraId="622FF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3AB6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11C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29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7A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公示情况</w:t>
            </w:r>
          </w:p>
        </w:tc>
      </w:tr>
      <w:tr w14:paraId="09903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96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63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王家营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F24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A5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00CED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C350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44E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户台营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2F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81B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415BD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B22C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FAE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南牛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C29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6894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45B0B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E3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F4E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杨坊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8BF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94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58B92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9381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6F35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郭庄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9E1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431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4C506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EBC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694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冯家庄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227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232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54C48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4D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965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李家庄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5A6E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A05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78684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8F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6018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前北焦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0F7D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020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73D92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53D3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9D1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张家营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662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D233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3C9EA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B75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EB5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9FE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FB23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4899A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9A7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AF7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东侯坊村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59C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DF2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</w:tbl>
    <w:p w14:paraId="1716A7A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textAlignment w:val="auto"/>
        <w:rPr>
          <w:rFonts w:hint="eastAsia"/>
          <w:lang w:val="en-US" w:eastAsia="zh-CN"/>
        </w:rPr>
      </w:pPr>
    </w:p>
    <w:tbl>
      <w:tblPr>
        <w:tblStyle w:val="9"/>
        <w:tblpPr w:leftFromText="180" w:rightFromText="180" w:vertAnchor="text" w:horzAnchor="page" w:tblpX="1541" w:tblpY="117"/>
        <w:tblOverlap w:val="never"/>
        <w:tblW w:w="89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0"/>
        <w:gridCol w:w="2910"/>
        <w:gridCol w:w="2460"/>
        <w:gridCol w:w="2505"/>
      </w:tblGrid>
      <w:tr w14:paraId="3F643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898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DC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作业单公示明细表</w:t>
            </w:r>
          </w:p>
          <w:p w14:paraId="7F394D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（无极县新裕谷物种植专业合作社）</w:t>
            </w:r>
          </w:p>
        </w:tc>
      </w:tr>
      <w:tr w14:paraId="57FC6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84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7B5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23E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12B0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公示情况</w:t>
            </w:r>
          </w:p>
        </w:tc>
      </w:tr>
      <w:tr w14:paraId="57718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66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B12B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小吕村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BFB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2ADD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0E692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E2C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5984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东汉村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F06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DFF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47F68D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CB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A69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西汉村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FAC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472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734C8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1B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BB8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小东郎村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5BE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A7F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19D86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64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BA3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户村村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7AC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AED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07660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CC1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6B1D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朱家庄村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CD4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126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</w:tbl>
    <w:p w14:paraId="41AD4358">
      <w:pPr>
        <w:rPr>
          <w:rFonts w:hint="eastAsia"/>
          <w:lang w:val="en-US" w:eastAsia="zh-CN"/>
        </w:rPr>
      </w:pPr>
    </w:p>
    <w:tbl>
      <w:tblPr>
        <w:tblStyle w:val="9"/>
        <w:tblpPr w:leftFromText="180" w:rightFromText="180" w:vertAnchor="text" w:horzAnchor="page" w:tblpX="1541" w:tblpY="117"/>
        <w:tblOverlap w:val="never"/>
        <w:tblW w:w="89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0"/>
        <w:gridCol w:w="2910"/>
        <w:gridCol w:w="2460"/>
        <w:gridCol w:w="2505"/>
      </w:tblGrid>
      <w:tr w14:paraId="1A270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</w:trPr>
        <w:tc>
          <w:tcPr>
            <w:tcW w:w="898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5C7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作业单公示明细表</w:t>
            </w:r>
          </w:p>
          <w:p w14:paraId="54DCF1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（无极县绿亿康谷物种植专业合作社）</w:t>
            </w:r>
          </w:p>
        </w:tc>
      </w:tr>
      <w:tr w14:paraId="4E4CD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18A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95A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6C0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5CD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公示情况</w:t>
            </w:r>
          </w:p>
        </w:tc>
      </w:tr>
      <w:tr w14:paraId="16F21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E64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96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袁流村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28E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43A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5E551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2178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7CE2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里贵子村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BB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1F8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1F57E3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45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6EB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小陈村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A44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4DD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346D9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0C7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49B5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周家庄村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245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F13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32CB0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583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633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西西后村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7AE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7ED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2F033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67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94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9E7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35F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2F6B5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F1B3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FBC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6DF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33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17059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8CE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58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东大户村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10B1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4B8A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5C3A81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404C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2F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东池阳村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819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74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70796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F958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877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里城道村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C88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574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  <w:tr w14:paraId="52E57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07E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46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里尚村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089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4A8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已公示</w:t>
            </w:r>
          </w:p>
        </w:tc>
      </w:tr>
    </w:tbl>
    <w:p w14:paraId="5D00BA5A">
      <w:pPr>
        <w:rPr>
          <w:rFonts w:hint="eastAsia"/>
          <w:lang w:val="en-US" w:eastAsia="zh-CN"/>
        </w:rPr>
      </w:pPr>
    </w:p>
    <w:p w14:paraId="7983C84E">
      <w:pPr>
        <w:pStyle w:val="2"/>
        <w:rPr>
          <w:rFonts w:hint="eastAsia"/>
          <w:lang w:val="en-US" w:eastAsia="zh-CN"/>
        </w:rPr>
      </w:pPr>
    </w:p>
    <w:p w14:paraId="1F92241A">
      <w:pPr>
        <w:rPr>
          <w:rFonts w:hint="eastAsia"/>
          <w:lang w:val="en-US" w:eastAsia="zh-CN"/>
        </w:rPr>
      </w:pPr>
    </w:p>
    <w:p w14:paraId="735E5407">
      <w:pPr>
        <w:pStyle w:val="2"/>
        <w:rPr>
          <w:rFonts w:hint="eastAsia"/>
          <w:lang w:val="en-US" w:eastAsia="zh-CN"/>
        </w:rPr>
      </w:pPr>
    </w:p>
    <w:p w14:paraId="4AA67E69">
      <w:pPr>
        <w:rPr>
          <w:rFonts w:hint="eastAsia"/>
          <w:lang w:val="en-US" w:eastAsia="zh-CN"/>
        </w:rPr>
      </w:pPr>
    </w:p>
    <w:p w14:paraId="64A8C6F8">
      <w:pPr>
        <w:pStyle w:val="2"/>
        <w:rPr>
          <w:rFonts w:hint="eastAsia"/>
          <w:lang w:val="en-US" w:eastAsia="zh-CN"/>
        </w:rPr>
      </w:pPr>
    </w:p>
    <w:p w14:paraId="5E889D03">
      <w:pPr>
        <w:rPr>
          <w:rFonts w:hint="eastAsia"/>
          <w:lang w:val="en-US" w:eastAsia="zh-CN"/>
        </w:rPr>
      </w:pPr>
    </w:p>
    <w:p w14:paraId="5D0DE18E">
      <w:pPr>
        <w:pStyle w:val="2"/>
        <w:rPr>
          <w:rFonts w:hint="eastAsia"/>
          <w:lang w:val="en-US" w:eastAsia="zh-CN"/>
        </w:rPr>
      </w:pPr>
    </w:p>
    <w:p w14:paraId="540C02FE">
      <w:pPr>
        <w:jc w:val="left"/>
        <w:rPr>
          <w:rFonts w:hint="eastAsia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t>附件4：</w:t>
      </w:r>
    </w:p>
    <w:tbl>
      <w:tblPr>
        <w:tblStyle w:val="9"/>
        <w:tblW w:w="8925" w:type="dxa"/>
        <w:tblInd w:w="-17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  <w:gridCol w:w="1890"/>
        <w:gridCol w:w="2010"/>
        <w:gridCol w:w="1770"/>
        <w:gridCol w:w="2040"/>
      </w:tblGrid>
      <w:tr w14:paraId="7DFDB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</w:trPr>
        <w:tc>
          <w:tcPr>
            <w:tcW w:w="89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41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走访统计表</w:t>
            </w:r>
          </w:p>
          <w:p w14:paraId="1F771A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（无极县吉丰谷物种植专业合作社）</w:t>
            </w:r>
          </w:p>
        </w:tc>
      </w:tr>
      <w:tr w14:paraId="19496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3C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8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33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9F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走访时间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FF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农户数量（个）</w:t>
            </w:r>
          </w:p>
        </w:tc>
        <w:tc>
          <w:tcPr>
            <w:tcW w:w="20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357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走访面积（亩）</w:t>
            </w:r>
          </w:p>
        </w:tc>
      </w:tr>
      <w:tr w14:paraId="632824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92B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2F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谈下村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BCA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85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DB9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55.6</w:t>
            </w:r>
          </w:p>
        </w:tc>
      </w:tr>
      <w:tr w14:paraId="227B4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8B9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57D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费家庄村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4FB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12E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8A3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56.36</w:t>
            </w:r>
          </w:p>
        </w:tc>
      </w:tr>
      <w:tr w14:paraId="36CC4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4EA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C49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马桥村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26D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A19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7B6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291.41</w:t>
            </w:r>
          </w:p>
        </w:tc>
      </w:tr>
      <w:tr w14:paraId="00AE7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33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67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驿头村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92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39F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F7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</w:t>
            </w:r>
          </w:p>
        </w:tc>
      </w:tr>
      <w:tr w14:paraId="353F2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BF4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162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92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284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B34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37.65</w:t>
            </w:r>
          </w:p>
        </w:tc>
      </w:tr>
      <w:tr w14:paraId="2D40A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A2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7E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楼下村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EED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45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1A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453.6</w:t>
            </w:r>
          </w:p>
        </w:tc>
      </w:tr>
      <w:tr w14:paraId="13AAF8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0C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3F2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彭家庄村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812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49F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703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475.76</w:t>
            </w:r>
          </w:p>
        </w:tc>
      </w:tr>
      <w:tr w14:paraId="1F9F9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92A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6D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寺下村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276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80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FF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34.1</w:t>
            </w:r>
          </w:p>
        </w:tc>
      </w:tr>
      <w:tr w14:paraId="49DF6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D8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B4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6DD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0BA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sum(D3:D10)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F54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sum(E3:E10)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1714.48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</w:tbl>
    <w:p w14:paraId="21AB87EE">
      <w:pPr>
        <w:rPr>
          <w:rFonts w:hint="eastAsia"/>
          <w:lang w:val="en-US" w:eastAsia="zh-CN"/>
        </w:rPr>
      </w:pPr>
    </w:p>
    <w:p w14:paraId="0894F0D2">
      <w:pPr>
        <w:pStyle w:val="2"/>
        <w:rPr>
          <w:rFonts w:hint="eastAsia"/>
          <w:lang w:val="en-US" w:eastAsia="zh-CN"/>
        </w:rPr>
      </w:pPr>
    </w:p>
    <w:p w14:paraId="2E554AF8">
      <w:pPr>
        <w:rPr>
          <w:rFonts w:hint="eastAsia"/>
          <w:lang w:val="en-US" w:eastAsia="zh-CN"/>
        </w:rPr>
      </w:pPr>
    </w:p>
    <w:p w14:paraId="7BC4B751">
      <w:pPr>
        <w:pStyle w:val="2"/>
        <w:rPr>
          <w:rFonts w:hint="eastAsia"/>
          <w:lang w:val="en-US" w:eastAsia="zh-CN"/>
        </w:rPr>
      </w:pPr>
    </w:p>
    <w:p w14:paraId="27B70F45">
      <w:pPr>
        <w:rPr>
          <w:rFonts w:hint="eastAsia"/>
          <w:lang w:val="en-US" w:eastAsia="zh-CN"/>
        </w:rPr>
      </w:pPr>
    </w:p>
    <w:p w14:paraId="56405A58">
      <w:pPr>
        <w:pStyle w:val="2"/>
        <w:rPr>
          <w:rFonts w:hint="eastAsia"/>
          <w:lang w:val="en-US" w:eastAsia="zh-CN"/>
        </w:rPr>
      </w:pPr>
    </w:p>
    <w:p w14:paraId="6C35B1C4">
      <w:pPr>
        <w:rPr>
          <w:rFonts w:hint="eastAsia"/>
          <w:lang w:val="en-US" w:eastAsia="zh-CN"/>
        </w:rPr>
      </w:pPr>
    </w:p>
    <w:p w14:paraId="01FB4770">
      <w:pPr>
        <w:pStyle w:val="2"/>
        <w:rPr>
          <w:rFonts w:hint="eastAsia"/>
          <w:lang w:val="en-US" w:eastAsia="zh-CN"/>
        </w:rPr>
      </w:pPr>
    </w:p>
    <w:p w14:paraId="1627437C">
      <w:pPr>
        <w:rPr>
          <w:rFonts w:hint="eastAsia"/>
          <w:lang w:val="en-US" w:eastAsia="zh-CN"/>
        </w:rPr>
      </w:pPr>
    </w:p>
    <w:tbl>
      <w:tblPr>
        <w:tblStyle w:val="9"/>
        <w:tblW w:w="8925" w:type="dxa"/>
        <w:tblInd w:w="-17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  <w:gridCol w:w="1890"/>
        <w:gridCol w:w="2010"/>
        <w:gridCol w:w="1770"/>
        <w:gridCol w:w="2040"/>
      </w:tblGrid>
      <w:tr w14:paraId="372C7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</w:trPr>
        <w:tc>
          <w:tcPr>
            <w:tcW w:w="89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9F4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走访统计表</w:t>
            </w:r>
          </w:p>
          <w:p w14:paraId="7BDC9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（无极县金来谷物种植专业合作社）</w:t>
            </w:r>
          </w:p>
        </w:tc>
      </w:tr>
      <w:tr w14:paraId="34A5F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6B6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8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841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7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走访时间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38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农户数量（个）</w:t>
            </w:r>
          </w:p>
        </w:tc>
        <w:tc>
          <w:tcPr>
            <w:tcW w:w="20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4A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走访面积（亩）</w:t>
            </w:r>
          </w:p>
        </w:tc>
      </w:tr>
      <w:tr w14:paraId="6185B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F12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B08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北店尚村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EBD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23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FE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477.6</w:t>
            </w:r>
          </w:p>
        </w:tc>
      </w:tr>
      <w:tr w14:paraId="536AF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E1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6A7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西店尚村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11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95D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00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541.34</w:t>
            </w:r>
          </w:p>
        </w:tc>
      </w:tr>
      <w:tr w14:paraId="4FCF7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5C9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0D0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西郝庄村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79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E7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C5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52.06</w:t>
            </w:r>
          </w:p>
        </w:tc>
      </w:tr>
      <w:tr w14:paraId="11E9D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CE3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6F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司家庄村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37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45C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7B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532.9</w:t>
            </w:r>
          </w:p>
        </w:tc>
      </w:tr>
      <w:tr w14:paraId="7C298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35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D08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西两河村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291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DE4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80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72.6</w:t>
            </w:r>
          </w:p>
        </w:tc>
      </w:tr>
      <w:tr w14:paraId="6F954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1B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74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固汪村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EDC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5E2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28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</w:tr>
      <w:tr w14:paraId="0E7DC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41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072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北丰村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AD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1E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D2C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</w:tr>
      <w:tr w14:paraId="7944F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4EE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30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西东门村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A17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877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DBD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</w:tr>
      <w:tr w14:paraId="53B42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34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DF5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黄台村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AD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3B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09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</w:tr>
      <w:tr w14:paraId="0DBE7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41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50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811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1C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sum(D3:D11)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B33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sum(E3:E11) \* MERGEFORMAT </w:instrText>
            </w:r>
            <w:r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3283.5</w:t>
            </w:r>
            <w:r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</w:tbl>
    <w:p w14:paraId="1175D9B1">
      <w:pPr>
        <w:pStyle w:val="2"/>
        <w:rPr>
          <w:rFonts w:hint="eastAsia"/>
          <w:lang w:val="en-US" w:eastAsia="zh-CN"/>
        </w:rPr>
      </w:pPr>
    </w:p>
    <w:p w14:paraId="5885FBA6">
      <w:pPr>
        <w:rPr>
          <w:rFonts w:hint="eastAsia"/>
          <w:lang w:val="en-US" w:eastAsia="zh-CN"/>
        </w:rPr>
      </w:pPr>
    </w:p>
    <w:p w14:paraId="3C58122A">
      <w:pPr>
        <w:pStyle w:val="2"/>
        <w:rPr>
          <w:rFonts w:hint="eastAsia"/>
          <w:lang w:val="en-US" w:eastAsia="zh-CN"/>
        </w:rPr>
      </w:pPr>
    </w:p>
    <w:p w14:paraId="7E46F6F0">
      <w:pPr>
        <w:rPr>
          <w:rFonts w:hint="eastAsia"/>
          <w:lang w:val="en-US" w:eastAsia="zh-CN"/>
        </w:rPr>
      </w:pPr>
    </w:p>
    <w:p w14:paraId="60E6417E">
      <w:pPr>
        <w:pStyle w:val="2"/>
        <w:rPr>
          <w:rFonts w:hint="eastAsia"/>
          <w:lang w:val="en-US" w:eastAsia="zh-CN"/>
        </w:rPr>
      </w:pPr>
    </w:p>
    <w:p w14:paraId="503AE94D">
      <w:pPr>
        <w:rPr>
          <w:rFonts w:hint="eastAsia"/>
          <w:lang w:val="en-US" w:eastAsia="zh-CN"/>
        </w:rPr>
      </w:pPr>
    </w:p>
    <w:p w14:paraId="608D86F3">
      <w:pPr>
        <w:pStyle w:val="2"/>
        <w:rPr>
          <w:rFonts w:hint="eastAsia"/>
          <w:lang w:val="en-US" w:eastAsia="zh-CN"/>
        </w:rPr>
      </w:pPr>
    </w:p>
    <w:p w14:paraId="03F8B6D7">
      <w:pPr>
        <w:rPr>
          <w:rFonts w:hint="eastAsia"/>
          <w:lang w:val="en-US" w:eastAsia="zh-CN"/>
        </w:rPr>
      </w:pPr>
    </w:p>
    <w:tbl>
      <w:tblPr>
        <w:tblStyle w:val="9"/>
        <w:tblW w:w="8925" w:type="dxa"/>
        <w:tblInd w:w="-17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  <w:gridCol w:w="1890"/>
        <w:gridCol w:w="2010"/>
        <w:gridCol w:w="1770"/>
        <w:gridCol w:w="2040"/>
      </w:tblGrid>
      <w:tr w14:paraId="2FE8E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</w:trPr>
        <w:tc>
          <w:tcPr>
            <w:tcW w:w="89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B8D5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走访统计表</w:t>
            </w:r>
          </w:p>
          <w:p w14:paraId="35FDA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（无极县久润家庭农场）</w:t>
            </w:r>
          </w:p>
        </w:tc>
      </w:tr>
      <w:tr w14:paraId="13173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5F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8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A3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37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走访时间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99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农户数量（个）</w:t>
            </w:r>
          </w:p>
        </w:tc>
        <w:tc>
          <w:tcPr>
            <w:tcW w:w="20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D8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走访面积（亩）</w:t>
            </w:r>
          </w:p>
        </w:tc>
      </w:tr>
      <w:tr w14:paraId="7B930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0D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E7E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王家营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D0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669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7A7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</w:tr>
      <w:tr w14:paraId="3EDE6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B6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D0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户台营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F3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3B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4A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51.91</w:t>
            </w:r>
          </w:p>
        </w:tc>
      </w:tr>
      <w:tr w14:paraId="33121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22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9F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南牛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04A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19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FF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15.7</w:t>
            </w:r>
          </w:p>
        </w:tc>
      </w:tr>
      <w:tr w14:paraId="617855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3C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BE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杨坊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82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A6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62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377.76</w:t>
            </w:r>
          </w:p>
        </w:tc>
      </w:tr>
      <w:tr w14:paraId="052B0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E6D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CC3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郭庄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C1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D5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0AF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431.38</w:t>
            </w:r>
          </w:p>
        </w:tc>
      </w:tr>
      <w:tr w14:paraId="021D5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A08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35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冯家庄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CE7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E9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0A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524.01</w:t>
            </w:r>
          </w:p>
        </w:tc>
      </w:tr>
      <w:tr w14:paraId="36B12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18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E8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李家庄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12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04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25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</w:tr>
      <w:tr w14:paraId="262120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6DD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53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前北焦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78B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14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37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</w:tr>
      <w:tr w14:paraId="59277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91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D3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张家营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42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249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EA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</w:tr>
      <w:tr w14:paraId="4D103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971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FF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0C8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604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595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</w:t>
            </w:r>
          </w:p>
        </w:tc>
      </w:tr>
      <w:tr w14:paraId="712A1E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E40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B7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东侯坊村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E0C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2025.12.27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9C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26B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505.71</w:t>
            </w:r>
          </w:p>
        </w:tc>
      </w:tr>
      <w:tr w14:paraId="48A78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EC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A3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61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17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sum(D3:D13)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87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sum(E3:E13)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3538.47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</w:tbl>
    <w:p w14:paraId="26E7783E">
      <w:pPr>
        <w:pStyle w:val="2"/>
        <w:rPr>
          <w:rFonts w:hint="eastAsia"/>
          <w:lang w:val="en-US" w:eastAsia="zh-CN"/>
        </w:rPr>
      </w:pPr>
    </w:p>
    <w:p w14:paraId="721AF10A">
      <w:pPr>
        <w:rPr>
          <w:rFonts w:hint="eastAsia"/>
          <w:lang w:val="en-US" w:eastAsia="zh-CN"/>
        </w:rPr>
      </w:pPr>
    </w:p>
    <w:p w14:paraId="3F588131">
      <w:pPr>
        <w:pStyle w:val="2"/>
        <w:rPr>
          <w:rFonts w:hint="eastAsia"/>
          <w:lang w:val="en-US" w:eastAsia="zh-CN"/>
        </w:rPr>
      </w:pPr>
    </w:p>
    <w:p w14:paraId="389EF2D0">
      <w:pPr>
        <w:rPr>
          <w:rFonts w:hint="eastAsia"/>
          <w:lang w:val="en-US" w:eastAsia="zh-CN"/>
        </w:rPr>
      </w:pPr>
    </w:p>
    <w:p w14:paraId="1CEC3B9A">
      <w:pPr>
        <w:pStyle w:val="2"/>
        <w:rPr>
          <w:rFonts w:hint="eastAsia"/>
          <w:lang w:val="en-US" w:eastAsia="zh-CN"/>
        </w:rPr>
      </w:pPr>
    </w:p>
    <w:p w14:paraId="0A6DC1E8">
      <w:pPr>
        <w:rPr>
          <w:rFonts w:hint="eastAsia"/>
          <w:lang w:val="en-US" w:eastAsia="zh-CN"/>
        </w:rPr>
      </w:pPr>
    </w:p>
    <w:p w14:paraId="1BCC8062">
      <w:pPr>
        <w:pStyle w:val="2"/>
        <w:rPr>
          <w:rFonts w:hint="eastAsia"/>
          <w:lang w:val="en-US" w:eastAsia="zh-CN"/>
        </w:rPr>
      </w:pPr>
    </w:p>
    <w:tbl>
      <w:tblPr>
        <w:tblStyle w:val="9"/>
        <w:tblW w:w="8925" w:type="dxa"/>
        <w:tblInd w:w="-17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  <w:gridCol w:w="1890"/>
        <w:gridCol w:w="2010"/>
        <w:gridCol w:w="1770"/>
        <w:gridCol w:w="2040"/>
      </w:tblGrid>
      <w:tr w14:paraId="0EA89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89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0EE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走访统计表</w:t>
            </w:r>
          </w:p>
          <w:p w14:paraId="0221C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（无极县新裕谷物种植专业合作社）</w:t>
            </w:r>
          </w:p>
        </w:tc>
      </w:tr>
      <w:tr w14:paraId="17C76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58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8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B0E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CA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走访时间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40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农户数量（个）</w:t>
            </w:r>
          </w:p>
        </w:tc>
        <w:tc>
          <w:tcPr>
            <w:tcW w:w="20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96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走访面积（亩）</w:t>
            </w:r>
          </w:p>
        </w:tc>
      </w:tr>
      <w:tr w14:paraId="06A09A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7C2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4A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小吕村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1C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2B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37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48.71</w:t>
            </w:r>
          </w:p>
        </w:tc>
      </w:tr>
      <w:tr w14:paraId="7B8F5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AA0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4D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东汉村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5D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4D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97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670.3</w:t>
            </w:r>
          </w:p>
        </w:tc>
      </w:tr>
      <w:tr w14:paraId="4637F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B0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EF4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西汉村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49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0AB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64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374.4</w:t>
            </w:r>
          </w:p>
        </w:tc>
      </w:tr>
      <w:tr w14:paraId="0030D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A75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F5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小东郎村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8C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6C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83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849</w:t>
            </w:r>
          </w:p>
        </w:tc>
      </w:tr>
      <w:tr w14:paraId="0FA8F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5C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B2B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户村村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63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99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8C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699.7</w:t>
            </w:r>
          </w:p>
        </w:tc>
      </w:tr>
      <w:tr w14:paraId="62AB7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394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38B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朱家庄村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12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D37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AD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</w:tr>
      <w:tr w14:paraId="5A81A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D0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47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86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66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sum(D3:D8)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93A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sum(E3:E8)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2661.11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</w:tbl>
    <w:p w14:paraId="356DA7D1">
      <w:pPr>
        <w:rPr>
          <w:rFonts w:hint="eastAsia"/>
          <w:lang w:val="en-US" w:eastAsia="zh-CN"/>
        </w:rPr>
      </w:pPr>
    </w:p>
    <w:tbl>
      <w:tblPr>
        <w:tblStyle w:val="9"/>
        <w:tblW w:w="8925" w:type="dxa"/>
        <w:tblInd w:w="-17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  <w:gridCol w:w="1890"/>
        <w:gridCol w:w="2010"/>
        <w:gridCol w:w="1770"/>
        <w:gridCol w:w="2040"/>
      </w:tblGrid>
      <w:tr w14:paraId="76287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89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BCD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zh-CN" w:eastAsia="zh-CN"/>
              </w:rPr>
              <w:t>无极县2025年中央农业社会化服务项目</w:t>
            </w: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走访统计表</w:t>
            </w:r>
          </w:p>
          <w:p w14:paraId="2E3A4E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2"/>
                <w:szCs w:val="32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i w:val="0"/>
                <w:iCs w:val="0"/>
                <w:spacing w:val="-6"/>
                <w:sz w:val="30"/>
                <w:szCs w:val="30"/>
                <w:lang w:val="en-US" w:eastAsia="zh-CN"/>
              </w:rPr>
              <w:t>（无极县绿亿康谷物种植专业合作社）</w:t>
            </w:r>
          </w:p>
        </w:tc>
      </w:tr>
      <w:tr w14:paraId="3F1C8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10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8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4A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村名</w:t>
            </w:r>
          </w:p>
        </w:tc>
        <w:tc>
          <w:tcPr>
            <w:tcW w:w="20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8D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走访时间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18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农户数量（个）</w:t>
            </w:r>
          </w:p>
        </w:tc>
        <w:tc>
          <w:tcPr>
            <w:tcW w:w="20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04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走访面积（亩）</w:t>
            </w:r>
          </w:p>
        </w:tc>
      </w:tr>
      <w:tr w14:paraId="4F896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57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AEB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袁流村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E1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1D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A0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442.91</w:t>
            </w:r>
          </w:p>
        </w:tc>
      </w:tr>
      <w:tr w14:paraId="51D6F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28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BA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里贵子村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6C7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EF6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E6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79.8</w:t>
            </w:r>
          </w:p>
        </w:tc>
      </w:tr>
      <w:tr w14:paraId="2DFD4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EB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775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小陈村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F4C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D6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C58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97.9</w:t>
            </w:r>
          </w:p>
        </w:tc>
      </w:tr>
      <w:tr w14:paraId="78BDC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E5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89E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周家庄村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FC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EF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C1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62.9</w:t>
            </w:r>
          </w:p>
        </w:tc>
      </w:tr>
      <w:tr w14:paraId="46099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18F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76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西西后村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13B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28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F4E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661.36</w:t>
            </w:r>
          </w:p>
        </w:tc>
      </w:tr>
      <w:tr w14:paraId="4D0AA1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37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7E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29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986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73B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76.2</w:t>
            </w:r>
          </w:p>
        </w:tc>
      </w:tr>
      <w:tr w14:paraId="7E3E9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51D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1A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泊头村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236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6B4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1E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80.9</w:t>
            </w:r>
          </w:p>
        </w:tc>
      </w:tr>
      <w:tr w14:paraId="4CC7C4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DA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610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东大户村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977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9F7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8D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57.6</w:t>
            </w:r>
          </w:p>
        </w:tc>
      </w:tr>
      <w:tr w14:paraId="18782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C5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F24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东池阳村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C1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596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7B1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71.54</w:t>
            </w:r>
          </w:p>
        </w:tc>
      </w:tr>
      <w:tr w14:paraId="5719D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BD8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111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里城道村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5C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A33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FC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40.29</w:t>
            </w:r>
          </w:p>
        </w:tc>
      </w:tr>
      <w:tr w14:paraId="74BF3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C3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B2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里尚村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59D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2026.1.9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2A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24C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1192.5</w:t>
            </w:r>
          </w:p>
        </w:tc>
      </w:tr>
      <w:tr w14:paraId="6A838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31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966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FA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B9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sum(D3:D13)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E8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= sum(E3:E13) \* MERGEFORMAT </w:instrTex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2863.9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</w:tr>
    </w:tbl>
    <w:tbl>
      <w:tblPr>
        <w:tblStyle w:val="9"/>
        <w:tblpPr w:leftFromText="180" w:rightFromText="180" w:vertAnchor="text" w:horzAnchor="page" w:tblpX="1777" w:tblpY="100"/>
        <w:tblOverlap w:val="never"/>
        <w:tblW w:w="837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1"/>
        <w:gridCol w:w="2072"/>
        <w:gridCol w:w="2661"/>
        <w:gridCol w:w="2405"/>
      </w:tblGrid>
      <w:tr w14:paraId="5952943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3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E03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kern w:val="0"/>
                <w:sz w:val="32"/>
                <w:szCs w:val="32"/>
                <w:lang w:val="en-US" w:eastAsia="zh-CN" w:bidi="ar"/>
              </w:rPr>
              <w:t>质检、验收人员名单</w:t>
            </w:r>
          </w:p>
        </w:tc>
      </w:tr>
      <w:tr w14:paraId="0E8CFF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24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E4EE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07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7D2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66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CF54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24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C16B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职称</w:t>
            </w:r>
          </w:p>
        </w:tc>
      </w:tr>
      <w:tr w14:paraId="4D6957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D8C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76D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王少锋</w:t>
            </w:r>
          </w:p>
        </w:tc>
        <w:tc>
          <w:tcPr>
            <w:tcW w:w="2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C988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NK20NK0130003563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9F65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农艺师</w:t>
            </w:r>
          </w:p>
        </w:tc>
      </w:tr>
      <w:tr w14:paraId="1AF7E7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E7D9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F299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张兴强</w:t>
            </w:r>
          </w:p>
        </w:tc>
        <w:tc>
          <w:tcPr>
            <w:tcW w:w="2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28C6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NK20NK0130003569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FE18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农艺师</w:t>
            </w:r>
          </w:p>
        </w:tc>
      </w:tr>
      <w:tr w14:paraId="6CD2F9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98ED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387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王亚萌</w:t>
            </w:r>
          </w:p>
        </w:tc>
        <w:tc>
          <w:tcPr>
            <w:tcW w:w="2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754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NK20NK01300</w:t>
            </w: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17823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470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 w:afterAutospacing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农艺师</w:t>
            </w:r>
          </w:p>
        </w:tc>
      </w:tr>
    </w:tbl>
    <w:p w14:paraId="4DEA05D4">
      <w:pPr>
        <w:pStyle w:val="2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-71755</wp:posOffset>
            </wp:positionH>
            <wp:positionV relativeFrom="paragraph">
              <wp:posOffset>2322195</wp:posOffset>
            </wp:positionV>
            <wp:extent cx="5472430" cy="4011930"/>
            <wp:effectExtent l="0" t="0" r="13970" b="7620"/>
            <wp:wrapNone/>
            <wp:docPr id="4" name="图片 4" descr="5e493a94e98ee526b1fd81be065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e493a94e98ee526b1fd81be0650041"/>
                    <pic:cNvPicPr>
                      <a:picLocks noChangeAspect="1"/>
                    </pic:cNvPicPr>
                  </pic:nvPicPr>
                  <pic:blipFill>
                    <a:blip r:embed="rId8">
                      <a:lum bright="-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2430" cy="40119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3A3B1D">
      <w:pPr>
        <w:bidi w:val="0"/>
        <w:rPr>
          <w:rFonts w:hint="eastAsia"/>
          <w:lang w:val="en-US" w:eastAsia="zh-CN"/>
        </w:rPr>
      </w:pPr>
    </w:p>
    <w:p w14:paraId="26D0BEF1">
      <w:pPr>
        <w:bidi w:val="0"/>
        <w:rPr>
          <w:rFonts w:hint="eastAsia"/>
          <w:lang w:val="en-US" w:eastAsia="zh-CN"/>
        </w:rPr>
      </w:pPr>
    </w:p>
    <w:p w14:paraId="53E83A4A">
      <w:pPr>
        <w:bidi w:val="0"/>
        <w:rPr>
          <w:rFonts w:hint="eastAsia"/>
          <w:lang w:val="en-US" w:eastAsia="zh-CN"/>
        </w:rPr>
      </w:pPr>
    </w:p>
    <w:p w14:paraId="51109B95">
      <w:pPr>
        <w:bidi w:val="0"/>
        <w:rPr>
          <w:rFonts w:hint="eastAsia"/>
          <w:lang w:val="en-US" w:eastAsia="zh-CN"/>
        </w:rPr>
      </w:pPr>
    </w:p>
    <w:p w14:paraId="28C0132E">
      <w:pPr>
        <w:bidi w:val="0"/>
        <w:rPr>
          <w:rFonts w:hint="eastAsia"/>
          <w:lang w:val="en-US" w:eastAsia="zh-CN"/>
        </w:rPr>
      </w:pPr>
    </w:p>
    <w:p w14:paraId="216B536E">
      <w:pPr>
        <w:bidi w:val="0"/>
        <w:rPr>
          <w:rFonts w:hint="eastAsia"/>
          <w:lang w:val="en-US" w:eastAsia="zh-CN"/>
        </w:rPr>
      </w:pPr>
    </w:p>
    <w:p w14:paraId="5D704850">
      <w:pPr>
        <w:bidi w:val="0"/>
        <w:rPr>
          <w:rFonts w:hint="eastAsia"/>
          <w:lang w:val="en-US" w:eastAsia="zh-CN"/>
        </w:rPr>
      </w:pPr>
    </w:p>
    <w:p w14:paraId="3CEA63FD">
      <w:pPr>
        <w:bidi w:val="0"/>
        <w:rPr>
          <w:rFonts w:hint="eastAsia"/>
          <w:lang w:val="en-US" w:eastAsia="zh-CN"/>
        </w:rPr>
      </w:pPr>
    </w:p>
    <w:p w14:paraId="24CCE712">
      <w:pPr>
        <w:bidi w:val="0"/>
        <w:rPr>
          <w:rFonts w:hint="eastAsia"/>
          <w:lang w:val="en-US" w:eastAsia="zh-CN"/>
        </w:rPr>
      </w:pPr>
    </w:p>
    <w:p w14:paraId="32B6A4E1">
      <w:pPr>
        <w:bidi w:val="0"/>
        <w:rPr>
          <w:rFonts w:hint="eastAsia"/>
          <w:lang w:val="en-US" w:eastAsia="zh-CN"/>
        </w:rPr>
      </w:pPr>
    </w:p>
    <w:p w14:paraId="5A1275BD">
      <w:pPr>
        <w:bidi w:val="0"/>
        <w:rPr>
          <w:rFonts w:hint="eastAsia"/>
          <w:lang w:val="en-US" w:eastAsia="zh-CN"/>
        </w:rPr>
      </w:pPr>
    </w:p>
    <w:p w14:paraId="4B23505C">
      <w:pPr>
        <w:bidi w:val="0"/>
        <w:rPr>
          <w:rFonts w:hint="eastAsia"/>
          <w:lang w:val="en-US" w:eastAsia="zh-CN"/>
        </w:rPr>
      </w:pPr>
    </w:p>
    <w:p w14:paraId="4463A0B0">
      <w:pPr>
        <w:bidi w:val="0"/>
        <w:rPr>
          <w:rFonts w:hint="eastAsia"/>
          <w:lang w:val="en-US" w:eastAsia="zh-CN"/>
        </w:rPr>
      </w:pPr>
    </w:p>
    <w:p w14:paraId="04CA4EAE">
      <w:pPr>
        <w:bidi w:val="0"/>
        <w:rPr>
          <w:rFonts w:hint="eastAsia"/>
          <w:lang w:val="en-US" w:eastAsia="zh-CN"/>
        </w:rPr>
      </w:pPr>
    </w:p>
    <w:p w14:paraId="3D928B2B">
      <w:pPr>
        <w:bidi w:val="0"/>
        <w:rPr>
          <w:rFonts w:hint="eastAsia"/>
          <w:lang w:val="en-US" w:eastAsia="zh-CN"/>
        </w:rPr>
      </w:pPr>
    </w:p>
    <w:p w14:paraId="128F702B">
      <w:pPr>
        <w:bidi w:val="0"/>
        <w:rPr>
          <w:rFonts w:hint="eastAsia"/>
          <w:lang w:val="en-US" w:eastAsia="zh-CN"/>
        </w:rPr>
      </w:pPr>
    </w:p>
    <w:p w14:paraId="433A760B">
      <w:pPr>
        <w:bidi w:val="0"/>
        <w:rPr>
          <w:rFonts w:hint="eastAsia"/>
          <w:lang w:val="en-US" w:eastAsia="zh-CN"/>
        </w:rPr>
      </w:pPr>
    </w:p>
    <w:p w14:paraId="715E72CC">
      <w:pPr>
        <w:bidi w:val="0"/>
        <w:rPr>
          <w:rFonts w:hint="eastAsia"/>
          <w:lang w:val="en-US" w:eastAsia="zh-CN"/>
        </w:rPr>
      </w:pPr>
    </w:p>
    <w:p w14:paraId="3A5C4336">
      <w:pPr>
        <w:bidi w:val="0"/>
        <w:rPr>
          <w:rFonts w:hint="eastAsia"/>
          <w:lang w:val="en-US" w:eastAsia="zh-CN"/>
        </w:rPr>
      </w:pPr>
    </w:p>
    <w:p w14:paraId="49E51C7B">
      <w:pPr>
        <w:bidi w:val="0"/>
        <w:rPr>
          <w:rFonts w:hint="eastAsia"/>
          <w:lang w:val="en-US" w:eastAsia="zh-CN"/>
        </w:rPr>
      </w:pPr>
    </w:p>
    <w:p w14:paraId="23026C4E">
      <w:pPr>
        <w:bidi w:val="0"/>
        <w:rPr>
          <w:rFonts w:hint="eastAsia"/>
          <w:lang w:val="en-US" w:eastAsia="zh-CN"/>
        </w:rPr>
      </w:pPr>
    </w:p>
    <w:p w14:paraId="1F7507C6">
      <w:pPr>
        <w:bidi w:val="0"/>
        <w:rPr>
          <w:rFonts w:hint="eastAsia"/>
          <w:lang w:val="en-US" w:eastAsia="zh-CN"/>
        </w:rPr>
      </w:pPr>
    </w:p>
    <w:p w14:paraId="64669DE3">
      <w:pPr>
        <w:bidi w:val="0"/>
        <w:rPr>
          <w:rFonts w:hint="eastAsia"/>
          <w:lang w:val="en-US" w:eastAsia="zh-CN"/>
        </w:rPr>
      </w:pPr>
    </w:p>
    <w:p w14:paraId="1A6BBF95">
      <w:pPr>
        <w:bidi w:val="0"/>
        <w:rPr>
          <w:rFonts w:hint="eastAsia"/>
          <w:lang w:val="en-US" w:eastAsia="zh-CN"/>
        </w:rPr>
      </w:pPr>
    </w:p>
    <w:p w14:paraId="3D66B017">
      <w:pPr>
        <w:bidi w:val="0"/>
        <w:rPr>
          <w:rFonts w:hint="eastAsia"/>
          <w:lang w:val="en-US" w:eastAsia="zh-CN"/>
        </w:rPr>
      </w:pPr>
    </w:p>
    <w:p w14:paraId="3328717B">
      <w:pPr>
        <w:bidi w:val="0"/>
        <w:rPr>
          <w:rFonts w:hint="eastAsia"/>
          <w:lang w:val="en-US" w:eastAsia="zh-CN"/>
        </w:rPr>
      </w:pPr>
    </w:p>
    <w:p w14:paraId="629A424C">
      <w:pPr>
        <w:tabs>
          <w:tab w:val="left" w:pos="1106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160C38C3">
      <w:pPr>
        <w:pStyle w:val="2"/>
        <w:rPr>
          <w:rFonts w:hint="default"/>
          <w:lang w:val="en-US" w:eastAsia="zh-CN"/>
        </w:rPr>
      </w:pPr>
    </w:p>
    <w:p w14:paraId="3A9712BB">
      <w:pPr>
        <w:rPr>
          <w:rFonts w:hint="default"/>
          <w:lang w:val="en-US" w:eastAsia="zh-CN"/>
        </w:rPr>
      </w:pPr>
    </w:p>
    <w:p w14:paraId="2DCFFE60">
      <w:pPr>
        <w:bidi w:val="0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-201295</wp:posOffset>
            </wp:positionH>
            <wp:positionV relativeFrom="paragraph">
              <wp:posOffset>194945</wp:posOffset>
            </wp:positionV>
            <wp:extent cx="5694045" cy="4041775"/>
            <wp:effectExtent l="0" t="0" r="1905" b="15875"/>
            <wp:wrapNone/>
            <wp:docPr id="6" name="图片 6" descr="9f35c59505a52d6519ab59a14adc5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9f35c59505a52d6519ab59a14adc5aa"/>
                    <pic:cNvPicPr>
                      <a:picLocks noChangeAspect="1"/>
                    </pic:cNvPicPr>
                  </pic:nvPicPr>
                  <pic:blipFill>
                    <a:blip r:embed="rId9">
                      <a:lum bright="-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4045" cy="4041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654660">
      <w:pPr>
        <w:bidi w:val="0"/>
        <w:rPr>
          <w:rFonts w:hint="eastAsia"/>
          <w:lang w:val="en-US" w:eastAsia="zh-CN"/>
        </w:rPr>
      </w:pPr>
    </w:p>
    <w:p w14:paraId="05F34724">
      <w:pPr>
        <w:bidi w:val="0"/>
        <w:rPr>
          <w:rFonts w:hint="eastAsia"/>
          <w:lang w:val="en-US" w:eastAsia="zh-CN"/>
        </w:rPr>
      </w:pPr>
    </w:p>
    <w:p w14:paraId="0FB7639B">
      <w:pPr>
        <w:bidi w:val="0"/>
        <w:rPr>
          <w:rFonts w:hint="eastAsia"/>
          <w:lang w:val="en-US" w:eastAsia="zh-CN"/>
        </w:rPr>
      </w:pPr>
    </w:p>
    <w:p w14:paraId="1EF23465">
      <w:pPr>
        <w:bidi w:val="0"/>
        <w:rPr>
          <w:rFonts w:hint="eastAsia"/>
          <w:lang w:val="en-US" w:eastAsia="zh-CN"/>
        </w:rPr>
      </w:pPr>
    </w:p>
    <w:p w14:paraId="1532F53F">
      <w:pPr>
        <w:bidi w:val="0"/>
        <w:rPr>
          <w:rFonts w:hint="eastAsia"/>
          <w:lang w:val="en-US" w:eastAsia="zh-CN"/>
        </w:rPr>
      </w:pPr>
    </w:p>
    <w:p w14:paraId="286F5C1B">
      <w:pPr>
        <w:bidi w:val="0"/>
        <w:rPr>
          <w:rFonts w:hint="eastAsia"/>
          <w:lang w:val="en-US" w:eastAsia="zh-CN"/>
        </w:rPr>
      </w:pPr>
    </w:p>
    <w:p w14:paraId="039FF981">
      <w:pPr>
        <w:bidi w:val="0"/>
        <w:rPr>
          <w:rFonts w:hint="eastAsia"/>
          <w:lang w:val="en-US" w:eastAsia="zh-CN"/>
        </w:rPr>
      </w:pPr>
    </w:p>
    <w:p w14:paraId="16501E83">
      <w:pPr>
        <w:bidi w:val="0"/>
        <w:rPr>
          <w:rFonts w:hint="eastAsia"/>
          <w:lang w:val="en-US" w:eastAsia="zh-CN"/>
        </w:rPr>
      </w:pPr>
    </w:p>
    <w:p w14:paraId="75D5B592">
      <w:pPr>
        <w:bidi w:val="0"/>
        <w:rPr>
          <w:rFonts w:hint="eastAsia"/>
          <w:lang w:val="en-US" w:eastAsia="zh-CN"/>
        </w:rPr>
      </w:pPr>
    </w:p>
    <w:p w14:paraId="0FCF24C7">
      <w:pPr>
        <w:bidi w:val="0"/>
        <w:rPr>
          <w:rFonts w:hint="eastAsia"/>
          <w:lang w:val="en-US" w:eastAsia="zh-CN"/>
        </w:rPr>
      </w:pPr>
    </w:p>
    <w:p w14:paraId="323CC1DB">
      <w:pPr>
        <w:bidi w:val="0"/>
        <w:rPr>
          <w:rFonts w:hint="eastAsia"/>
          <w:lang w:val="en-US" w:eastAsia="zh-CN"/>
        </w:rPr>
      </w:pPr>
    </w:p>
    <w:p w14:paraId="41B929CB">
      <w:pPr>
        <w:bidi w:val="0"/>
        <w:rPr>
          <w:rFonts w:hint="eastAsia"/>
          <w:lang w:val="en-US" w:eastAsia="zh-CN"/>
        </w:rPr>
      </w:pPr>
    </w:p>
    <w:p w14:paraId="0FB8DC9D">
      <w:pPr>
        <w:bidi w:val="0"/>
        <w:rPr>
          <w:rFonts w:hint="eastAsia"/>
          <w:lang w:val="en-US" w:eastAsia="zh-CN"/>
        </w:rPr>
      </w:pPr>
    </w:p>
    <w:p w14:paraId="3D82B228">
      <w:pPr>
        <w:bidi w:val="0"/>
        <w:rPr>
          <w:rFonts w:hint="eastAsia"/>
          <w:lang w:val="en-US" w:eastAsia="zh-CN"/>
        </w:rPr>
      </w:pPr>
    </w:p>
    <w:p w14:paraId="4C089997">
      <w:pPr>
        <w:bidi w:val="0"/>
        <w:rPr>
          <w:rFonts w:hint="eastAsia"/>
          <w:lang w:val="en-US" w:eastAsia="zh-CN"/>
        </w:rPr>
      </w:pPr>
    </w:p>
    <w:p w14:paraId="14667856">
      <w:pPr>
        <w:bidi w:val="0"/>
        <w:rPr>
          <w:rFonts w:hint="eastAsia"/>
          <w:lang w:val="en-US" w:eastAsia="zh-CN"/>
        </w:rPr>
      </w:pPr>
    </w:p>
    <w:p w14:paraId="52931BCB">
      <w:pPr>
        <w:bidi w:val="0"/>
        <w:rPr>
          <w:rFonts w:hint="eastAsia"/>
          <w:lang w:val="en-US" w:eastAsia="zh-CN"/>
        </w:rPr>
      </w:pPr>
    </w:p>
    <w:p w14:paraId="3EDC0D51">
      <w:pPr>
        <w:bidi w:val="0"/>
        <w:rPr>
          <w:rFonts w:hint="eastAsia"/>
          <w:lang w:val="en-US" w:eastAsia="zh-CN"/>
        </w:rPr>
      </w:pPr>
    </w:p>
    <w:p w14:paraId="3B3BA157">
      <w:pPr>
        <w:bidi w:val="0"/>
        <w:rPr>
          <w:rFonts w:hint="eastAsia"/>
          <w:lang w:val="en-US" w:eastAsia="zh-CN"/>
        </w:rPr>
      </w:pPr>
    </w:p>
    <w:p w14:paraId="6916186E">
      <w:pPr>
        <w:bidi w:val="0"/>
        <w:rPr>
          <w:rFonts w:hint="eastAsia"/>
          <w:lang w:val="en-US" w:eastAsia="zh-CN"/>
        </w:rPr>
      </w:pPr>
    </w:p>
    <w:p w14:paraId="63877D18">
      <w:pPr>
        <w:bidi w:val="0"/>
        <w:rPr>
          <w:rFonts w:hint="eastAsia"/>
          <w:lang w:val="en-US" w:eastAsia="zh-CN"/>
        </w:rPr>
      </w:pPr>
    </w:p>
    <w:p w14:paraId="6760EF27">
      <w:pPr>
        <w:bidi w:val="0"/>
        <w:rPr>
          <w:rFonts w:hint="eastAsia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eastAsia="zh-CN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-199390</wp:posOffset>
            </wp:positionH>
            <wp:positionV relativeFrom="paragraph">
              <wp:posOffset>48895</wp:posOffset>
            </wp:positionV>
            <wp:extent cx="5737860" cy="4117975"/>
            <wp:effectExtent l="0" t="0" r="15240" b="15875"/>
            <wp:wrapNone/>
            <wp:docPr id="7" name="图片 1" descr="王亚萌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 descr="王亚萌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7860" cy="411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EC5ACAD">
      <w:pPr>
        <w:bidi w:val="0"/>
        <w:rPr>
          <w:rFonts w:hint="eastAsia"/>
          <w:lang w:val="en-US" w:eastAsia="zh-CN"/>
        </w:rPr>
      </w:pPr>
    </w:p>
    <w:p w14:paraId="60676B2C">
      <w:pPr>
        <w:bidi w:val="0"/>
        <w:rPr>
          <w:rFonts w:hint="eastAsia"/>
          <w:lang w:val="en-US" w:eastAsia="zh-CN"/>
        </w:rPr>
      </w:pPr>
    </w:p>
    <w:p w14:paraId="2D01A03B">
      <w:pPr>
        <w:bidi w:val="0"/>
        <w:rPr>
          <w:rFonts w:hint="eastAsia"/>
          <w:lang w:val="en-US" w:eastAsia="zh-CN"/>
        </w:rPr>
      </w:pPr>
    </w:p>
    <w:p w14:paraId="394DB6E7">
      <w:pPr>
        <w:bidi w:val="0"/>
        <w:rPr>
          <w:rFonts w:hint="eastAsia"/>
          <w:lang w:val="en-US" w:eastAsia="zh-CN"/>
        </w:rPr>
      </w:pPr>
    </w:p>
    <w:p w14:paraId="0C7399B5">
      <w:pPr>
        <w:bidi w:val="0"/>
        <w:rPr>
          <w:rFonts w:hint="eastAsia"/>
          <w:lang w:val="en-US" w:eastAsia="zh-CN"/>
        </w:rPr>
      </w:pPr>
    </w:p>
    <w:p w14:paraId="77B18021">
      <w:pPr>
        <w:bidi w:val="0"/>
        <w:rPr>
          <w:rFonts w:hint="eastAsia"/>
          <w:lang w:val="en-US" w:eastAsia="zh-CN"/>
        </w:rPr>
      </w:pPr>
    </w:p>
    <w:p w14:paraId="2D5CE3A4">
      <w:pPr>
        <w:bidi w:val="0"/>
        <w:rPr>
          <w:rFonts w:hint="eastAsia"/>
          <w:lang w:val="en-US" w:eastAsia="zh-CN"/>
        </w:rPr>
      </w:pPr>
    </w:p>
    <w:p w14:paraId="670D8A56">
      <w:pPr>
        <w:bidi w:val="0"/>
        <w:rPr>
          <w:rFonts w:hint="eastAsia"/>
          <w:lang w:val="en-US" w:eastAsia="zh-CN"/>
        </w:rPr>
      </w:pPr>
    </w:p>
    <w:p w14:paraId="5C97BF21">
      <w:pPr>
        <w:bidi w:val="0"/>
        <w:rPr>
          <w:rFonts w:hint="eastAsia"/>
          <w:lang w:val="en-US" w:eastAsia="zh-CN"/>
        </w:rPr>
      </w:pPr>
    </w:p>
    <w:p w14:paraId="540D637E">
      <w:pPr>
        <w:bidi w:val="0"/>
        <w:rPr>
          <w:rFonts w:hint="eastAsia"/>
          <w:lang w:val="en-US" w:eastAsia="zh-CN"/>
        </w:rPr>
      </w:pPr>
    </w:p>
    <w:p w14:paraId="0C05990F">
      <w:pPr>
        <w:bidi w:val="0"/>
        <w:rPr>
          <w:rFonts w:hint="eastAsia"/>
          <w:lang w:val="en-US" w:eastAsia="zh-CN"/>
        </w:rPr>
      </w:pPr>
    </w:p>
    <w:p w14:paraId="625144DC">
      <w:pPr>
        <w:bidi w:val="0"/>
        <w:rPr>
          <w:rFonts w:hint="eastAsia"/>
          <w:lang w:val="en-US" w:eastAsia="zh-CN"/>
        </w:rPr>
      </w:pPr>
    </w:p>
    <w:p w14:paraId="74559E5F">
      <w:pPr>
        <w:bidi w:val="0"/>
        <w:ind w:firstLine="422" w:firstLineChars="0"/>
        <w:jc w:val="left"/>
        <w:rPr>
          <w:rFonts w:hint="eastAsia"/>
          <w:lang w:val="en-US" w:eastAsia="zh-CN"/>
        </w:rPr>
      </w:pPr>
    </w:p>
    <w:p w14:paraId="4CBFC87A">
      <w:pPr>
        <w:pStyle w:val="2"/>
        <w:rPr>
          <w:rFonts w:hint="eastAsia"/>
          <w:lang w:val="en-US" w:eastAsia="zh-CN"/>
        </w:rPr>
      </w:pPr>
    </w:p>
    <w:p w14:paraId="75C52BA5">
      <w:pPr>
        <w:rPr>
          <w:rFonts w:hint="eastAsia"/>
          <w:lang w:val="en-US" w:eastAsia="zh-CN"/>
        </w:rPr>
      </w:pPr>
    </w:p>
    <w:p w14:paraId="048AB81C">
      <w:pPr>
        <w:rPr>
          <w:rFonts w:hint="eastAsia"/>
          <w:lang w:val="en-US" w:eastAsia="zh-CN"/>
        </w:rPr>
      </w:pPr>
    </w:p>
    <w:p w14:paraId="057F6E9F"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AE9233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D59EC9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D59EC9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5119D8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DC8A360">
                          <w:pPr>
                            <w:pStyle w:val="7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DC8A360">
                    <w:pPr>
                      <w:pStyle w:val="7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EA9C7F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FE498B">
                          <w:pPr>
                            <w:pStyle w:val="7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FE498B">
                    <w:pPr>
                      <w:pStyle w:val="7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89EC29">
    <w:pPr>
      <w:pStyle w:val="8"/>
      <w:pBdr>
        <w:bottom w:val="single" w:color="auto" w:sz="6" w:space="4"/>
      </w:pBdr>
      <w:jc w:val="both"/>
    </w:pPr>
    <w:r>
      <w:drawing>
        <wp:inline distT="0" distB="0" distL="0" distR="0">
          <wp:extent cx="1190625" cy="341630"/>
          <wp:effectExtent l="19050" t="0" r="9525" b="0"/>
          <wp:docPr id="5" name="图片 1" descr="C:\Users\Administrator\Desktop\logo.png标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1" descr="C:\Users\Administrator\Desktop\logo.png标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3929" cy="34270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hint="eastAsia"/>
      </w:rP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43A1F8F"/>
    <w:multiLevelType w:val="multilevel"/>
    <w:tmpl w:val="443A1F8F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lZTIzZWU4OTRjMDMwYTNhZWZmYWM4MmEyZTRhN2EifQ=="/>
  </w:docVars>
  <w:rsids>
    <w:rsidRoot w:val="00172A27"/>
    <w:rsid w:val="0002117A"/>
    <w:rsid w:val="000260DA"/>
    <w:rsid w:val="00035D42"/>
    <w:rsid w:val="00040352"/>
    <w:rsid w:val="00042A8F"/>
    <w:rsid w:val="0005259B"/>
    <w:rsid w:val="000555CA"/>
    <w:rsid w:val="000755E0"/>
    <w:rsid w:val="0007582B"/>
    <w:rsid w:val="000864E2"/>
    <w:rsid w:val="000912B2"/>
    <w:rsid w:val="0009391C"/>
    <w:rsid w:val="0009495A"/>
    <w:rsid w:val="000950D0"/>
    <w:rsid w:val="000B6281"/>
    <w:rsid w:val="000D1B7E"/>
    <w:rsid w:val="000E312A"/>
    <w:rsid w:val="0010681B"/>
    <w:rsid w:val="001113BD"/>
    <w:rsid w:val="00116528"/>
    <w:rsid w:val="0011747D"/>
    <w:rsid w:val="001323C8"/>
    <w:rsid w:val="00134B7E"/>
    <w:rsid w:val="00151CC5"/>
    <w:rsid w:val="001662B5"/>
    <w:rsid w:val="00172A27"/>
    <w:rsid w:val="00195654"/>
    <w:rsid w:val="001A41C2"/>
    <w:rsid w:val="001B07CB"/>
    <w:rsid w:val="001C0E77"/>
    <w:rsid w:val="002135DA"/>
    <w:rsid w:val="00227113"/>
    <w:rsid w:val="00242829"/>
    <w:rsid w:val="00244A9C"/>
    <w:rsid w:val="00246946"/>
    <w:rsid w:val="00246FBD"/>
    <w:rsid w:val="00250068"/>
    <w:rsid w:val="0026479D"/>
    <w:rsid w:val="00281653"/>
    <w:rsid w:val="00291903"/>
    <w:rsid w:val="002A53BE"/>
    <w:rsid w:val="002A7177"/>
    <w:rsid w:val="002C1F32"/>
    <w:rsid w:val="002D1BAC"/>
    <w:rsid w:val="002D771E"/>
    <w:rsid w:val="002F3DEF"/>
    <w:rsid w:val="00300AEB"/>
    <w:rsid w:val="003146AC"/>
    <w:rsid w:val="00362262"/>
    <w:rsid w:val="00362F7B"/>
    <w:rsid w:val="0038179A"/>
    <w:rsid w:val="00392CA4"/>
    <w:rsid w:val="003C79B4"/>
    <w:rsid w:val="003D20DF"/>
    <w:rsid w:val="003D516C"/>
    <w:rsid w:val="003D7160"/>
    <w:rsid w:val="00413DAA"/>
    <w:rsid w:val="00416644"/>
    <w:rsid w:val="00425A1B"/>
    <w:rsid w:val="00427033"/>
    <w:rsid w:val="00435960"/>
    <w:rsid w:val="00435A35"/>
    <w:rsid w:val="00473031"/>
    <w:rsid w:val="00475374"/>
    <w:rsid w:val="00485C12"/>
    <w:rsid w:val="004A3F7A"/>
    <w:rsid w:val="004B373B"/>
    <w:rsid w:val="004B7BC1"/>
    <w:rsid w:val="004B7F58"/>
    <w:rsid w:val="004C7CE2"/>
    <w:rsid w:val="004D01A8"/>
    <w:rsid w:val="004D4DE3"/>
    <w:rsid w:val="004E0405"/>
    <w:rsid w:val="004E7699"/>
    <w:rsid w:val="004F62FD"/>
    <w:rsid w:val="0051139C"/>
    <w:rsid w:val="0053035F"/>
    <w:rsid w:val="00540DE1"/>
    <w:rsid w:val="005475B4"/>
    <w:rsid w:val="0055331F"/>
    <w:rsid w:val="00565309"/>
    <w:rsid w:val="005757F7"/>
    <w:rsid w:val="00582FAE"/>
    <w:rsid w:val="0058581F"/>
    <w:rsid w:val="00585B00"/>
    <w:rsid w:val="00590CC9"/>
    <w:rsid w:val="0059371C"/>
    <w:rsid w:val="005A11D9"/>
    <w:rsid w:val="005A7208"/>
    <w:rsid w:val="005B2B7A"/>
    <w:rsid w:val="005D4603"/>
    <w:rsid w:val="005D5598"/>
    <w:rsid w:val="005E0392"/>
    <w:rsid w:val="005E7EA8"/>
    <w:rsid w:val="006055EB"/>
    <w:rsid w:val="006115BD"/>
    <w:rsid w:val="00611882"/>
    <w:rsid w:val="00620F0A"/>
    <w:rsid w:val="00622FA9"/>
    <w:rsid w:val="006319A8"/>
    <w:rsid w:val="00677B67"/>
    <w:rsid w:val="0068160D"/>
    <w:rsid w:val="00691612"/>
    <w:rsid w:val="006920D1"/>
    <w:rsid w:val="00694990"/>
    <w:rsid w:val="006B2C90"/>
    <w:rsid w:val="006B45D8"/>
    <w:rsid w:val="006B4F71"/>
    <w:rsid w:val="006C081E"/>
    <w:rsid w:val="007078E3"/>
    <w:rsid w:val="00721D76"/>
    <w:rsid w:val="0072339C"/>
    <w:rsid w:val="00726300"/>
    <w:rsid w:val="0073294C"/>
    <w:rsid w:val="007330E4"/>
    <w:rsid w:val="00765A05"/>
    <w:rsid w:val="00793175"/>
    <w:rsid w:val="007B14C6"/>
    <w:rsid w:val="007B32C5"/>
    <w:rsid w:val="007C3B40"/>
    <w:rsid w:val="007C58C5"/>
    <w:rsid w:val="007D52CC"/>
    <w:rsid w:val="007D7381"/>
    <w:rsid w:val="007E2FF6"/>
    <w:rsid w:val="007E60B2"/>
    <w:rsid w:val="007F0175"/>
    <w:rsid w:val="007F0A1D"/>
    <w:rsid w:val="007F1E42"/>
    <w:rsid w:val="007F3F18"/>
    <w:rsid w:val="00802C66"/>
    <w:rsid w:val="00810DB9"/>
    <w:rsid w:val="00836D6F"/>
    <w:rsid w:val="00840490"/>
    <w:rsid w:val="00851F3F"/>
    <w:rsid w:val="0085385C"/>
    <w:rsid w:val="008711D8"/>
    <w:rsid w:val="00882A89"/>
    <w:rsid w:val="00884622"/>
    <w:rsid w:val="008A3C98"/>
    <w:rsid w:val="008A55C8"/>
    <w:rsid w:val="008A7D0E"/>
    <w:rsid w:val="008B2831"/>
    <w:rsid w:val="008D360B"/>
    <w:rsid w:val="008D4EE8"/>
    <w:rsid w:val="008F6F51"/>
    <w:rsid w:val="00926056"/>
    <w:rsid w:val="00934AE0"/>
    <w:rsid w:val="009653A4"/>
    <w:rsid w:val="009934DF"/>
    <w:rsid w:val="0099719D"/>
    <w:rsid w:val="009A734A"/>
    <w:rsid w:val="009B223D"/>
    <w:rsid w:val="009B3C60"/>
    <w:rsid w:val="009C50BE"/>
    <w:rsid w:val="009D1BBF"/>
    <w:rsid w:val="009D68C5"/>
    <w:rsid w:val="00A1438C"/>
    <w:rsid w:val="00A271DF"/>
    <w:rsid w:val="00A3252A"/>
    <w:rsid w:val="00A3307C"/>
    <w:rsid w:val="00A7085B"/>
    <w:rsid w:val="00AA1DF3"/>
    <w:rsid w:val="00AA2215"/>
    <w:rsid w:val="00AA6724"/>
    <w:rsid w:val="00AB54E6"/>
    <w:rsid w:val="00AC36EA"/>
    <w:rsid w:val="00AD1963"/>
    <w:rsid w:val="00AD6AE8"/>
    <w:rsid w:val="00AF11A7"/>
    <w:rsid w:val="00B06E28"/>
    <w:rsid w:val="00B10A6E"/>
    <w:rsid w:val="00B13167"/>
    <w:rsid w:val="00B17434"/>
    <w:rsid w:val="00B210C5"/>
    <w:rsid w:val="00B31759"/>
    <w:rsid w:val="00B35B0C"/>
    <w:rsid w:val="00B37E2B"/>
    <w:rsid w:val="00B7443B"/>
    <w:rsid w:val="00B87ABB"/>
    <w:rsid w:val="00BB4626"/>
    <w:rsid w:val="00BB53D5"/>
    <w:rsid w:val="00BB542F"/>
    <w:rsid w:val="00BB550B"/>
    <w:rsid w:val="00BC514C"/>
    <w:rsid w:val="00BD09E1"/>
    <w:rsid w:val="00BD61DC"/>
    <w:rsid w:val="00BE5B8D"/>
    <w:rsid w:val="00BF39A2"/>
    <w:rsid w:val="00C0234A"/>
    <w:rsid w:val="00C12B96"/>
    <w:rsid w:val="00C438F2"/>
    <w:rsid w:val="00C47CFB"/>
    <w:rsid w:val="00C82893"/>
    <w:rsid w:val="00C9543F"/>
    <w:rsid w:val="00CA15A5"/>
    <w:rsid w:val="00CA33C5"/>
    <w:rsid w:val="00CA6794"/>
    <w:rsid w:val="00CA7E06"/>
    <w:rsid w:val="00CB35E6"/>
    <w:rsid w:val="00CE20CE"/>
    <w:rsid w:val="00CF5595"/>
    <w:rsid w:val="00CF694F"/>
    <w:rsid w:val="00D10388"/>
    <w:rsid w:val="00D3400D"/>
    <w:rsid w:val="00D35AB1"/>
    <w:rsid w:val="00D36C65"/>
    <w:rsid w:val="00D40953"/>
    <w:rsid w:val="00D46D5F"/>
    <w:rsid w:val="00D63381"/>
    <w:rsid w:val="00D910A6"/>
    <w:rsid w:val="00DA2D5D"/>
    <w:rsid w:val="00DB061B"/>
    <w:rsid w:val="00DB5AE2"/>
    <w:rsid w:val="00DB6AE2"/>
    <w:rsid w:val="00DC72BC"/>
    <w:rsid w:val="00DD49BC"/>
    <w:rsid w:val="00DE42DD"/>
    <w:rsid w:val="00E13EAD"/>
    <w:rsid w:val="00E14031"/>
    <w:rsid w:val="00E34A40"/>
    <w:rsid w:val="00E35B9E"/>
    <w:rsid w:val="00E4259C"/>
    <w:rsid w:val="00E626C6"/>
    <w:rsid w:val="00ED1E2A"/>
    <w:rsid w:val="00EF285B"/>
    <w:rsid w:val="00F07C60"/>
    <w:rsid w:val="00F21992"/>
    <w:rsid w:val="00F431B9"/>
    <w:rsid w:val="00F5739B"/>
    <w:rsid w:val="00F634A7"/>
    <w:rsid w:val="00F747A4"/>
    <w:rsid w:val="00F77146"/>
    <w:rsid w:val="00F95F95"/>
    <w:rsid w:val="00FB072D"/>
    <w:rsid w:val="00FB1CC0"/>
    <w:rsid w:val="00FC1FBD"/>
    <w:rsid w:val="00FC23F2"/>
    <w:rsid w:val="00FD7C5C"/>
    <w:rsid w:val="00FE73CA"/>
    <w:rsid w:val="01080A12"/>
    <w:rsid w:val="010C0502"/>
    <w:rsid w:val="0116312F"/>
    <w:rsid w:val="01253372"/>
    <w:rsid w:val="013B0DE8"/>
    <w:rsid w:val="013B4944"/>
    <w:rsid w:val="013D4B60"/>
    <w:rsid w:val="01485374"/>
    <w:rsid w:val="014F219D"/>
    <w:rsid w:val="01633E9B"/>
    <w:rsid w:val="0168325F"/>
    <w:rsid w:val="016C055C"/>
    <w:rsid w:val="01714809"/>
    <w:rsid w:val="017D4F5C"/>
    <w:rsid w:val="01853E11"/>
    <w:rsid w:val="0187402D"/>
    <w:rsid w:val="018A58CB"/>
    <w:rsid w:val="018C1643"/>
    <w:rsid w:val="01934780"/>
    <w:rsid w:val="0194674A"/>
    <w:rsid w:val="01A66D37"/>
    <w:rsid w:val="01A71FD9"/>
    <w:rsid w:val="01B6221C"/>
    <w:rsid w:val="01D153C4"/>
    <w:rsid w:val="01D9415D"/>
    <w:rsid w:val="01F114A6"/>
    <w:rsid w:val="020F5B76"/>
    <w:rsid w:val="02111B48"/>
    <w:rsid w:val="021A6C4F"/>
    <w:rsid w:val="02237B4A"/>
    <w:rsid w:val="023811E6"/>
    <w:rsid w:val="0247556A"/>
    <w:rsid w:val="024E68F9"/>
    <w:rsid w:val="02535CBD"/>
    <w:rsid w:val="025F0B06"/>
    <w:rsid w:val="026B294E"/>
    <w:rsid w:val="026B74AB"/>
    <w:rsid w:val="026E6FA6"/>
    <w:rsid w:val="0273010D"/>
    <w:rsid w:val="02777BFD"/>
    <w:rsid w:val="02785724"/>
    <w:rsid w:val="027D0F8C"/>
    <w:rsid w:val="02924A37"/>
    <w:rsid w:val="02B32C00"/>
    <w:rsid w:val="02B56978"/>
    <w:rsid w:val="02B81FC4"/>
    <w:rsid w:val="02E4100B"/>
    <w:rsid w:val="02EA04F8"/>
    <w:rsid w:val="02ED4364"/>
    <w:rsid w:val="02EE3C38"/>
    <w:rsid w:val="03060C74"/>
    <w:rsid w:val="03061456"/>
    <w:rsid w:val="03065425"/>
    <w:rsid w:val="0314369E"/>
    <w:rsid w:val="032633D2"/>
    <w:rsid w:val="032C4E8C"/>
    <w:rsid w:val="032F04D8"/>
    <w:rsid w:val="0333388C"/>
    <w:rsid w:val="033C448C"/>
    <w:rsid w:val="033E4BBF"/>
    <w:rsid w:val="034A5312"/>
    <w:rsid w:val="035166A0"/>
    <w:rsid w:val="03563CB7"/>
    <w:rsid w:val="0365214C"/>
    <w:rsid w:val="036F6B27"/>
    <w:rsid w:val="0375005C"/>
    <w:rsid w:val="03771E7F"/>
    <w:rsid w:val="03773C2D"/>
    <w:rsid w:val="03906A9D"/>
    <w:rsid w:val="03991DF6"/>
    <w:rsid w:val="039E740C"/>
    <w:rsid w:val="03AE7BD5"/>
    <w:rsid w:val="03B44E81"/>
    <w:rsid w:val="03BE7AAE"/>
    <w:rsid w:val="03C9092D"/>
    <w:rsid w:val="03D270B5"/>
    <w:rsid w:val="03DA48E8"/>
    <w:rsid w:val="03E80687"/>
    <w:rsid w:val="03F4702C"/>
    <w:rsid w:val="04001E75"/>
    <w:rsid w:val="040A684F"/>
    <w:rsid w:val="040E27E3"/>
    <w:rsid w:val="04163446"/>
    <w:rsid w:val="042518DB"/>
    <w:rsid w:val="042B32D5"/>
    <w:rsid w:val="04351B1E"/>
    <w:rsid w:val="043D6128"/>
    <w:rsid w:val="04581CB1"/>
    <w:rsid w:val="04651CD8"/>
    <w:rsid w:val="04695C6C"/>
    <w:rsid w:val="0475016D"/>
    <w:rsid w:val="04916169"/>
    <w:rsid w:val="04A42800"/>
    <w:rsid w:val="04AE367F"/>
    <w:rsid w:val="04B2316F"/>
    <w:rsid w:val="04BA0275"/>
    <w:rsid w:val="04BC223F"/>
    <w:rsid w:val="04BD7D66"/>
    <w:rsid w:val="04C82992"/>
    <w:rsid w:val="04D255BF"/>
    <w:rsid w:val="04D550AF"/>
    <w:rsid w:val="04E23328"/>
    <w:rsid w:val="04E92229"/>
    <w:rsid w:val="04F512AE"/>
    <w:rsid w:val="04F75026"/>
    <w:rsid w:val="05025778"/>
    <w:rsid w:val="05031ECB"/>
    <w:rsid w:val="05045994"/>
    <w:rsid w:val="050B287F"/>
    <w:rsid w:val="05235E1B"/>
    <w:rsid w:val="052971A9"/>
    <w:rsid w:val="052B4CCF"/>
    <w:rsid w:val="05322502"/>
    <w:rsid w:val="055661F0"/>
    <w:rsid w:val="05597A8E"/>
    <w:rsid w:val="057448C8"/>
    <w:rsid w:val="057E74F5"/>
    <w:rsid w:val="05880374"/>
    <w:rsid w:val="058B39C0"/>
    <w:rsid w:val="05972365"/>
    <w:rsid w:val="059767A4"/>
    <w:rsid w:val="059A3C03"/>
    <w:rsid w:val="059E1945"/>
    <w:rsid w:val="05B11678"/>
    <w:rsid w:val="05BF5F0B"/>
    <w:rsid w:val="05C018BB"/>
    <w:rsid w:val="05C649F8"/>
    <w:rsid w:val="05CF424B"/>
    <w:rsid w:val="05EB4740"/>
    <w:rsid w:val="05ED6429"/>
    <w:rsid w:val="061A5470"/>
    <w:rsid w:val="061B469A"/>
    <w:rsid w:val="06255E28"/>
    <w:rsid w:val="06257970"/>
    <w:rsid w:val="063D115E"/>
    <w:rsid w:val="06454C68"/>
    <w:rsid w:val="06473D8B"/>
    <w:rsid w:val="06475B39"/>
    <w:rsid w:val="06514C09"/>
    <w:rsid w:val="065F7326"/>
    <w:rsid w:val="066E1317"/>
    <w:rsid w:val="066E7569"/>
    <w:rsid w:val="06724817"/>
    <w:rsid w:val="067D77AC"/>
    <w:rsid w:val="06840B3B"/>
    <w:rsid w:val="068F128E"/>
    <w:rsid w:val="0696086E"/>
    <w:rsid w:val="069B5E85"/>
    <w:rsid w:val="06A05249"/>
    <w:rsid w:val="06AD62E4"/>
    <w:rsid w:val="06BD229F"/>
    <w:rsid w:val="06C21663"/>
    <w:rsid w:val="06CB6087"/>
    <w:rsid w:val="06CC4290"/>
    <w:rsid w:val="06DF3FC3"/>
    <w:rsid w:val="06E67100"/>
    <w:rsid w:val="06E8731C"/>
    <w:rsid w:val="06F51A39"/>
    <w:rsid w:val="07034156"/>
    <w:rsid w:val="07106873"/>
    <w:rsid w:val="07140111"/>
    <w:rsid w:val="071657EB"/>
    <w:rsid w:val="071719AF"/>
    <w:rsid w:val="07222102"/>
    <w:rsid w:val="07293490"/>
    <w:rsid w:val="0744651C"/>
    <w:rsid w:val="074B3407"/>
    <w:rsid w:val="07523F11"/>
    <w:rsid w:val="07532C44"/>
    <w:rsid w:val="076646E5"/>
    <w:rsid w:val="076C2804"/>
    <w:rsid w:val="07746E01"/>
    <w:rsid w:val="07852DBD"/>
    <w:rsid w:val="078A03D3"/>
    <w:rsid w:val="078E7641"/>
    <w:rsid w:val="0797664C"/>
    <w:rsid w:val="07A94E02"/>
    <w:rsid w:val="07B45450"/>
    <w:rsid w:val="07B9789B"/>
    <w:rsid w:val="07BD061B"/>
    <w:rsid w:val="07C733D5"/>
    <w:rsid w:val="07CE554F"/>
    <w:rsid w:val="07D4164E"/>
    <w:rsid w:val="07D56D60"/>
    <w:rsid w:val="07D72EEC"/>
    <w:rsid w:val="07E55609"/>
    <w:rsid w:val="07EC2E3C"/>
    <w:rsid w:val="07F13FAE"/>
    <w:rsid w:val="07F4584C"/>
    <w:rsid w:val="080261BB"/>
    <w:rsid w:val="08145EEF"/>
    <w:rsid w:val="081A2EBA"/>
    <w:rsid w:val="08206641"/>
    <w:rsid w:val="0821311E"/>
    <w:rsid w:val="08227514"/>
    <w:rsid w:val="08251EAA"/>
    <w:rsid w:val="08307CA1"/>
    <w:rsid w:val="08334A48"/>
    <w:rsid w:val="083727C0"/>
    <w:rsid w:val="0837398B"/>
    <w:rsid w:val="084760E8"/>
    <w:rsid w:val="084A7B62"/>
    <w:rsid w:val="0854453D"/>
    <w:rsid w:val="085B5D37"/>
    <w:rsid w:val="087D1CE6"/>
    <w:rsid w:val="087D7F38"/>
    <w:rsid w:val="08844E22"/>
    <w:rsid w:val="0893448E"/>
    <w:rsid w:val="08955281"/>
    <w:rsid w:val="08AE1E9F"/>
    <w:rsid w:val="08B1373D"/>
    <w:rsid w:val="08BD0334"/>
    <w:rsid w:val="08C2594B"/>
    <w:rsid w:val="08C276F9"/>
    <w:rsid w:val="08C571E9"/>
    <w:rsid w:val="08C6543B"/>
    <w:rsid w:val="08C772CD"/>
    <w:rsid w:val="08D15B8E"/>
    <w:rsid w:val="08E104C7"/>
    <w:rsid w:val="08F31FA8"/>
    <w:rsid w:val="08FC0E5C"/>
    <w:rsid w:val="090146C5"/>
    <w:rsid w:val="090B5543"/>
    <w:rsid w:val="09137F54"/>
    <w:rsid w:val="091B505B"/>
    <w:rsid w:val="092108C3"/>
    <w:rsid w:val="092B34F0"/>
    <w:rsid w:val="094B5940"/>
    <w:rsid w:val="09540C99"/>
    <w:rsid w:val="095E5D5B"/>
    <w:rsid w:val="097E51D2"/>
    <w:rsid w:val="098470A4"/>
    <w:rsid w:val="098826F0"/>
    <w:rsid w:val="09894A90"/>
    <w:rsid w:val="09896468"/>
    <w:rsid w:val="09921A1E"/>
    <w:rsid w:val="099E0166"/>
    <w:rsid w:val="09A432A2"/>
    <w:rsid w:val="09B90AFC"/>
    <w:rsid w:val="09C676BC"/>
    <w:rsid w:val="09CD45A7"/>
    <w:rsid w:val="09D27E0F"/>
    <w:rsid w:val="09D65B51"/>
    <w:rsid w:val="09E85885"/>
    <w:rsid w:val="09F41CF4"/>
    <w:rsid w:val="0A03621B"/>
    <w:rsid w:val="0A0B50CF"/>
    <w:rsid w:val="0A0F4BBF"/>
    <w:rsid w:val="0A1B7A08"/>
    <w:rsid w:val="0A3463D4"/>
    <w:rsid w:val="0A4E393A"/>
    <w:rsid w:val="0A546A76"/>
    <w:rsid w:val="0A56459C"/>
    <w:rsid w:val="0A6554A5"/>
    <w:rsid w:val="0A741F9F"/>
    <w:rsid w:val="0A7B04A7"/>
    <w:rsid w:val="0A8810E8"/>
    <w:rsid w:val="0A884761"/>
    <w:rsid w:val="0A8A2498"/>
    <w:rsid w:val="0A951569"/>
    <w:rsid w:val="0A9926DB"/>
    <w:rsid w:val="0A9D21CB"/>
    <w:rsid w:val="0A9F3978"/>
    <w:rsid w:val="0AA169FE"/>
    <w:rsid w:val="0AA74DF8"/>
    <w:rsid w:val="0ABD7054"/>
    <w:rsid w:val="0AC0235E"/>
    <w:rsid w:val="0AD876A7"/>
    <w:rsid w:val="0AE0655C"/>
    <w:rsid w:val="0AE222D4"/>
    <w:rsid w:val="0AE71698"/>
    <w:rsid w:val="0AF3003D"/>
    <w:rsid w:val="0B0835B8"/>
    <w:rsid w:val="0B097861"/>
    <w:rsid w:val="0B1D50BA"/>
    <w:rsid w:val="0B354AFA"/>
    <w:rsid w:val="0B3D39AE"/>
    <w:rsid w:val="0B4312AE"/>
    <w:rsid w:val="0B5A00BC"/>
    <w:rsid w:val="0B6158EF"/>
    <w:rsid w:val="0B664CB3"/>
    <w:rsid w:val="0B666A61"/>
    <w:rsid w:val="0B6727D9"/>
    <w:rsid w:val="0B754363"/>
    <w:rsid w:val="0B776EC0"/>
    <w:rsid w:val="0B995089"/>
    <w:rsid w:val="0BA94BA0"/>
    <w:rsid w:val="0BAE21B6"/>
    <w:rsid w:val="0BD64FC9"/>
    <w:rsid w:val="0BE77385"/>
    <w:rsid w:val="0BF56C15"/>
    <w:rsid w:val="0C076B26"/>
    <w:rsid w:val="0C142961"/>
    <w:rsid w:val="0C1741FF"/>
    <w:rsid w:val="0C1C1816"/>
    <w:rsid w:val="0C1C35C4"/>
    <w:rsid w:val="0C264442"/>
    <w:rsid w:val="0C436DA2"/>
    <w:rsid w:val="0C523489"/>
    <w:rsid w:val="0C595CAA"/>
    <w:rsid w:val="0C5B233E"/>
    <w:rsid w:val="0C5E1F70"/>
    <w:rsid w:val="0C6A07D3"/>
    <w:rsid w:val="0C6F5DE9"/>
    <w:rsid w:val="0C6F7B97"/>
    <w:rsid w:val="0C880C59"/>
    <w:rsid w:val="0C9475FE"/>
    <w:rsid w:val="0CA710DF"/>
    <w:rsid w:val="0CB56A46"/>
    <w:rsid w:val="0CCA1272"/>
    <w:rsid w:val="0CD36378"/>
    <w:rsid w:val="0CD5473C"/>
    <w:rsid w:val="0CD914B5"/>
    <w:rsid w:val="0CDF4D1D"/>
    <w:rsid w:val="0CEB6AEF"/>
    <w:rsid w:val="0CEC2F96"/>
    <w:rsid w:val="0CF663AE"/>
    <w:rsid w:val="0CFD1647"/>
    <w:rsid w:val="0D004C93"/>
    <w:rsid w:val="0D1D3396"/>
    <w:rsid w:val="0D1D3A97"/>
    <w:rsid w:val="0D1F590A"/>
    <w:rsid w:val="0D2005D6"/>
    <w:rsid w:val="0D3606B5"/>
    <w:rsid w:val="0D435C89"/>
    <w:rsid w:val="0D632B41"/>
    <w:rsid w:val="0D662D48"/>
    <w:rsid w:val="0D6671EC"/>
    <w:rsid w:val="0D865199"/>
    <w:rsid w:val="0D8E6743"/>
    <w:rsid w:val="0DA80A07"/>
    <w:rsid w:val="0DD34156"/>
    <w:rsid w:val="0DD51C7C"/>
    <w:rsid w:val="0DDA5726"/>
    <w:rsid w:val="0DE40111"/>
    <w:rsid w:val="0DF77E44"/>
    <w:rsid w:val="0DFA7935"/>
    <w:rsid w:val="0DFC545B"/>
    <w:rsid w:val="0E010CC3"/>
    <w:rsid w:val="0E0D58BA"/>
    <w:rsid w:val="0E0E10FA"/>
    <w:rsid w:val="0E107158"/>
    <w:rsid w:val="0E172295"/>
    <w:rsid w:val="0E1F739B"/>
    <w:rsid w:val="0E252C04"/>
    <w:rsid w:val="0E2F5830"/>
    <w:rsid w:val="0E323572"/>
    <w:rsid w:val="0E325320"/>
    <w:rsid w:val="0E3E5A73"/>
    <w:rsid w:val="0E415563"/>
    <w:rsid w:val="0E43174A"/>
    <w:rsid w:val="0E48359D"/>
    <w:rsid w:val="0E4A4418"/>
    <w:rsid w:val="0E6A2D0C"/>
    <w:rsid w:val="0E6D0107"/>
    <w:rsid w:val="0E7B6CC7"/>
    <w:rsid w:val="0E7E4523"/>
    <w:rsid w:val="0E947D89"/>
    <w:rsid w:val="0EA578A0"/>
    <w:rsid w:val="0EA77ABC"/>
    <w:rsid w:val="0EAA7F63"/>
    <w:rsid w:val="0EAB7F23"/>
    <w:rsid w:val="0EAD49A7"/>
    <w:rsid w:val="0EB16245"/>
    <w:rsid w:val="0EB6385C"/>
    <w:rsid w:val="0EC35F79"/>
    <w:rsid w:val="0EC817E1"/>
    <w:rsid w:val="0ED14B39"/>
    <w:rsid w:val="0ED463D8"/>
    <w:rsid w:val="0ED63EFE"/>
    <w:rsid w:val="0ED71A24"/>
    <w:rsid w:val="0ED7624E"/>
    <w:rsid w:val="0ED85EC8"/>
    <w:rsid w:val="0EE20797"/>
    <w:rsid w:val="0EF820C6"/>
    <w:rsid w:val="0F046CBD"/>
    <w:rsid w:val="0F0E7B3C"/>
    <w:rsid w:val="0F130CAE"/>
    <w:rsid w:val="0F242EBB"/>
    <w:rsid w:val="0F2954D4"/>
    <w:rsid w:val="0F296723"/>
    <w:rsid w:val="0F2C6214"/>
    <w:rsid w:val="0F3B1FB3"/>
    <w:rsid w:val="0F3F5F47"/>
    <w:rsid w:val="0F40581B"/>
    <w:rsid w:val="0F4B669A"/>
    <w:rsid w:val="0F566DED"/>
    <w:rsid w:val="0F5D461F"/>
    <w:rsid w:val="0F657D11"/>
    <w:rsid w:val="0F6C4862"/>
    <w:rsid w:val="0F7200CA"/>
    <w:rsid w:val="0F7C21EB"/>
    <w:rsid w:val="0F81030D"/>
    <w:rsid w:val="0F855BBA"/>
    <w:rsid w:val="0F8B118C"/>
    <w:rsid w:val="0F916077"/>
    <w:rsid w:val="0F9F0794"/>
    <w:rsid w:val="0FA820BD"/>
    <w:rsid w:val="0FBA737B"/>
    <w:rsid w:val="0FDF3286"/>
    <w:rsid w:val="0FF860F6"/>
    <w:rsid w:val="100D1BA1"/>
    <w:rsid w:val="100E1475"/>
    <w:rsid w:val="102313C5"/>
    <w:rsid w:val="10260EB5"/>
    <w:rsid w:val="10265D46"/>
    <w:rsid w:val="10266267"/>
    <w:rsid w:val="10280789"/>
    <w:rsid w:val="1035792C"/>
    <w:rsid w:val="105570A4"/>
    <w:rsid w:val="106A6FF4"/>
    <w:rsid w:val="10797237"/>
    <w:rsid w:val="10833C11"/>
    <w:rsid w:val="108E7F87"/>
    <w:rsid w:val="10993435"/>
    <w:rsid w:val="109B53FF"/>
    <w:rsid w:val="10A32505"/>
    <w:rsid w:val="10C74B7A"/>
    <w:rsid w:val="10DE709A"/>
    <w:rsid w:val="10E42EAD"/>
    <w:rsid w:val="10EA5A3E"/>
    <w:rsid w:val="11020FDA"/>
    <w:rsid w:val="110765F0"/>
    <w:rsid w:val="1109680C"/>
    <w:rsid w:val="11160F29"/>
    <w:rsid w:val="111F4127"/>
    <w:rsid w:val="1122167C"/>
    <w:rsid w:val="1127600B"/>
    <w:rsid w:val="11317B11"/>
    <w:rsid w:val="113A4C18"/>
    <w:rsid w:val="1158509E"/>
    <w:rsid w:val="117F6ACF"/>
    <w:rsid w:val="11812847"/>
    <w:rsid w:val="11924C7B"/>
    <w:rsid w:val="119360D6"/>
    <w:rsid w:val="11A27059"/>
    <w:rsid w:val="11A53328"/>
    <w:rsid w:val="11A71B81"/>
    <w:rsid w:val="11B12A00"/>
    <w:rsid w:val="11C6025A"/>
    <w:rsid w:val="11CE5360"/>
    <w:rsid w:val="11D53130"/>
    <w:rsid w:val="11D64215"/>
    <w:rsid w:val="11DC7A7D"/>
    <w:rsid w:val="11EB7CC0"/>
    <w:rsid w:val="11F024FD"/>
    <w:rsid w:val="11F03528"/>
    <w:rsid w:val="11F748B7"/>
    <w:rsid w:val="11FA43A7"/>
    <w:rsid w:val="120317EF"/>
    <w:rsid w:val="12040D82"/>
    <w:rsid w:val="12042D69"/>
    <w:rsid w:val="1204448D"/>
    <w:rsid w:val="12064AFA"/>
    <w:rsid w:val="121A2353"/>
    <w:rsid w:val="1222745A"/>
    <w:rsid w:val="12256F37"/>
    <w:rsid w:val="122A25C8"/>
    <w:rsid w:val="12394ECF"/>
    <w:rsid w:val="12434A40"/>
    <w:rsid w:val="125E66E4"/>
    <w:rsid w:val="125F420A"/>
    <w:rsid w:val="12665599"/>
    <w:rsid w:val="126A7ED4"/>
    <w:rsid w:val="126B2BAF"/>
    <w:rsid w:val="12793214"/>
    <w:rsid w:val="127E28E2"/>
    <w:rsid w:val="129739A4"/>
    <w:rsid w:val="12A04F4F"/>
    <w:rsid w:val="12AD766B"/>
    <w:rsid w:val="12BC78AF"/>
    <w:rsid w:val="12BE7183"/>
    <w:rsid w:val="12D06EB6"/>
    <w:rsid w:val="12E50BB3"/>
    <w:rsid w:val="12ED7A68"/>
    <w:rsid w:val="12EF1A32"/>
    <w:rsid w:val="12F708E7"/>
    <w:rsid w:val="12F86B39"/>
    <w:rsid w:val="12FB3F33"/>
    <w:rsid w:val="1303078F"/>
    <w:rsid w:val="131C20FB"/>
    <w:rsid w:val="131D034D"/>
    <w:rsid w:val="13294F44"/>
    <w:rsid w:val="1331723A"/>
    <w:rsid w:val="13370CE3"/>
    <w:rsid w:val="133D09EF"/>
    <w:rsid w:val="13427DB4"/>
    <w:rsid w:val="1349228E"/>
    <w:rsid w:val="134C29E0"/>
    <w:rsid w:val="135B433C"/>
    <w:rsid w:val="135D4DFE"/>
    <w:rsid w:val="1376180B"/>
    <w:rsid w:val="13781A27"/>
    <w:rsid w:val="137B32C6"/>
    <w:rsid w:val="13873A19"/>
    <w:rsid w:val="138E4DA7"/>
    <w:rsid w:val="13961EAE"/>
    <w:rsid w:val="139879D4"/>
    <w:rsid w:val="139D148E"/>
    <w:rsid w:val="13A02D2C"/>
    <w:rsid w:val="13B257BF"/>
    <w:rsid w:val="13B67163"/>
    <w:rsid w:val="13BB1914"/>
    <w:rsid w:val="13C22CA3"/>
    <w:rsid w:val="13C46A1B"/>
    <w:rsid w:val="13D12EE6"/>
    <w:rsid w:val="13D33102"/>
    <w:rsid w:val="13ED7E11"/>
    <w:rsid w:val="13F015BE"/>
    <w:rsid w:val="13F15336"/>
    <w:rsid w:val="13F37300"/>
    <w:rsid w:val="13F60B9E"/>
    <w:rsid w:val="13FB7F63"/>
    <w:rsid w:val="14096B23"/>
    <w:rsid w:val="140C03C2"/>
    <w:rsid w:val="140C2170"/>
    <w:rsid w:val="14157276"/>
    <w:rsid w:val="144F50DF"/>
    <w:rsid w:val="14646190"/>
    <w:rsid w:val="147E16A4"/>
    <w:rsid w:val="148D1503"/>
    <w:rsid w:val="149A777C"/>
    <w:rsid w:val="14AA10DA"/>
    <w:rsid w:val="14AD3953"/>
    <w:rsid w:val="14BA1BCC"/>
    <w:rsid w:val="14C178B7"/>
    <w:rsid w:val="14C92617"/>
    <w:rsid w:val="14CC112B"/>
    <w:rsid w:val="14D26F15"/>
    <w:rsid w:val="14D64C58"/>
    <w:rsid w:val="14E13B4A"/>
    <w:rsid w:val="15003A82"/>
    <w:rsid w:val="150A2B53"/>
    <w:rsid w:val="15136A33"/>
    <w:rsid w:val="15205ED3"/>
    <w:rsid w:val="15227E9D"/>
    <w:rsid w:val="152C0D1B"/>
    <w:rsid w:val="152D05F0"/>
    <w:rsid w:val="153B0F5F"/>
    <w:rsid w:val="153F28D6"/>
    <w:rsid w:val="15431BC1"/>
    <w:rsid w:val="1548367B"/>
    <w:rsid w:val="156009C5"/>
    <w:rsid w:val="15602773"/>
    <w:rsid w:val="156344F2"/>
    <w:rsid w:val="156C1118"/>
    <w:rsid w:val="15747FCD"/>
    <w:rsid w:val="15897F1C"/>
    <w:rsid w:val="158F3058"/>
    <w:rsid w:val="15962639"/>
    <w:rsid w:val="15A16328"/>
    <w:rsid w:val="15A9411A"/>
    <w:rsid w:val="15AB7531"/>
    <w:rsid w:val="15B036FB"/>
    <w:rsid w:val="15C2342E"/>
    <w:rsid w:val="15CE3B81"/>
    <w:rsid w:val="15D154FF"/>
    <w:rsid w:val="15E213DA"/>
    <w:rsid w:val="15E769F0"/>
    <w:rsid w:val="15F31B10"/>
    <w:rsid w:val="15F64E85"/>
    <w:rsid w:val="15FF01DE"/>
    <w:rsid w:val="160F1F66"/>
    <w:rsid w:val="16105D1D"/>
    <w:rsid w:val="162E461F"/>
    <w:rsid w:val="16322361"/>
    <w:rsid w:val="163B1643"/>
    <w:rsid w:val="163D4862"/>
    <w:rsid w:val="164248DA"/>
    <w:rsid w:val="16585B40"/>
    <w:rsid w:val="165B2F3A"/>
    <w:rsid w:val="165D4F05"/>
    <w:rsid w:val="166B7621"/>
    <w:rsid w:val="16842491"/>
    <w:rsid w:val="16931028"/>
    <w:rsid w:val="1695469E"/>
    <w:rsid w:val="169F551D"/>
    <w:rsid w:val="16B34B25"/>
    <w:rsid w:val="16B74615"/>
    <w:rsid w:val="16B8213B"/>
    <w:rsid w:val="16B9038D"/>
    <w:rsid w:val="16C140C3"/>
    <w:rsid w:val="16CA07EC"/>
    <w:rsid w:val="16D231FD"/>
    <w:rsid w:val="16D451C7"/>
    <w:rsid w:val="16D45DE4"/>
    <w:rsid w:val="16DC22CD"/>
    <w:rsid w:val="16DF591A"/>
    <w:rsid w:val="16E3365C"/>
    <w:rsid w:val="16EF2001"/>
    <w:rsid w:val="16F94C2D"/>
    <w:rsid w:val="1700420E"/>
    <w:rsid w:val="170B670F"/>
    <w:rsid w:val="171001C9"/>
    <w:rsid w:val="17101F77"/>
    <w:rsid w:val="171657DF"/>
    <w:rsid w:val="17171557"/>
    <w:rsid w:val="171750B3"/>
    <w:rsid w:val="17215F32"/>
    <w:rsid w:val="17285513"/>
    <w:rsid w:val="172C5003"/>
    <w:rsid w:val="17410382"/>
    <w:rsid w:val="174F484D"/>
    <w:rsid w:val="17614581"/>
    <w:rsid w:val="1768590F"/>
    <w:rsid w:val="176C3651"/>
    <w:rsid w:val="176E561B"/>
    <w:rsid w:val="1776002C"/>
    <w:rsid w:val="1776627E"/>
    <w:rsid w:val="17885842"/>
    <w:rsid w:val="17984446"/>
    <w:rsid w:val="17A252C5"/>
    <w:rsid w:val="17A34B99"/>
    <w:rsid w:val="17A74689"/>
    <w:rsid w:val="17AC7EF2"/>
    <w:rsid w:val="17B9482B"/>
    <w:rsid w:val="17BD20FF"/>
    <w:rsid w:val="17CA481C"/>
    <w:rsid w:val="17D44EB7"/>
    <w:rsid w:val="17DA4A5F"/>
    <w:rsid w:val="17EA0A1A"/>
    <w:rsid w:val="17EC02EE"/>
    <w:rsid w:val="17ED309C"/>
    <w:rsid w:val="17F65611"/>
    <w:rsid w:val="17F92A0B"/>
    <w:rsid w:val="180A1D0F"/>
    <w:rsid w:val="181066D2"/>
    <w:rsid w:val="183103F7"/>
    <w:rsid w:val="18356139"/>
    <w:rsid w:val="184243B2"/>
    <w:rsid w:val="18561C0B"/>
    <w:rsid w:val="185E0853"/>
    <w:rsid w:val="186802BC"/>
    <w:rsid w:val="186D58D3"/>
    <w:rsid w:val="186F3018"/>
    <w:rsid w:val="187C3D68"/>
    <w:rsid w:val="18881EFB"/>
    <w:rsid w:val="18893450"/>
    <w:rsid w:val="1892672F"/>
    <w:rsid w:val="18A8690B"/>
    <w:rsid w:val="18A92683"/>
    <w:rsid w:val="18A961DF"/>
    <w:rsid w:val="18B30A11"/>
    <w:rsid w:val="18B55C13"/>
    <w:rsid w:val="18BD1C8B"/>
    <w:rsid w:val="18BF0741"/>
    <w:rsid w:val="18C272A1"/>
    <w:rsid w:val="18CD6371"/>
    <w:rsid w:val="18D72D4C"/>
    <w:rsid w:val="18D86AC4"/>
    <w:rsid w:val="18EB2C9C"/>
    <w:rsid w:val="18F7519C"/>
    <w:rsid w:val="1901601B"/>
    <w:rsid w:val="19094ED0"/>
    <w:rsid w:val="191A5213"/>
    <w:rsid w:val="191C4C03"/>
    <w:rsid w:val="19267830"/>
    <w:rsid w:val="19325D22"/>
    <w:rsid w:val="193B6980"/>
    <w:rsid w:val="19404D95"/>
    <w:rsid w:val="194A79C2"/>
    <w:rsid w:val="194F5475"/>
    <w:rsid w:val="19551B36"/>
    <w:rsid w:val="195A572B"/>
    <w:rsid w:val="195E6FCA"/>
    <w:rsid w:val="19801636"/>
    <w:rsid w:val="19836A30"/>
    <w:rsid w:val="199A5911"/>
    <w:rsid w:val="199C6470"/>
    <w:rsid w:val="199E7D0E"/>
    <w:rsid w:val="199F1A36"/>
    <w:rsid w:val="19B551D0"/>
    <w:rsid w:val="19CB47EA"/>
    <w:rsid w:val="19D454DE"/>
    <w:rsid w:val="19DD25E4"/>
    <w:rsid w:val="1A055430"/>
    <w:rsid w:val="1A0758B3"/>
    <w:rsid w:val="1A255D7C"/>
    <w:rsid w:val="1A26685C"/>
    <w:rsid w:val="1A2C70C8"/>
    <w:rsid w:val="1A310B82"/>
    <w:rsid w:val="1A312930"/>
    <w:rsid w:val="1A3A35B9"/>
    <w:rsid w:val="1A3D3083"/>
    <w:rsid w:val="1A3E4845"/>
    <w:rsid w:val="1A431530"/>
    <w:rsid w:val="1A514D80"/>
    <w:rsid w:val="1A587EBD"/>
    <w:rsid w:val="1A5D54D3"/>
    <w:rsid w:val="1A606D71"/>
    <w:rsid w:val="1A6B5E42"/>
    <w:rsid w:val="1A736AA5"/>
    <w:rsid w:val="1A7A6085"/>
    <w:rsid w:val="1A7C004F"/>
    <w:rsid w:val="1A8C5DB8"/>
    <w:rsid w:val="1A935399"/>
    <w:rsid w:val="1A976C37"/>
    <w:rsid w:val="1AA97BE8"/>
    <w:rsid w:val="1AB53561"/>
    <w:rsid w:val="1ABA46D4"/>
    <w:rsid w:val="1ACC4407"/>
    <w:rsid w:val="1AD02149"/>
    <w:rsid w:val="1AD35795"/>
    <w:rsid w:val="1AE64EFC"/>
    <w:rsid w:val="1AEA7931"/>
    <w:rsid w:val="1AF75928"/>
    <w:rsid w:val="1AFF2A2E"/>
    <w:rsid w:val="1B09565B"/>
    <w:rsid w:val="1B1C538E"/>
    <w:rsid w:val="1B291859"/>
    <w:rsid w:val="1B304996"/>
    <w:rsid w:val="1B4B7A22"/>
    <w:rsid w:val="1B4D19EC"/>
    <w:rsid w:val="1B596093"/>
    <w:rsid w:val="1B7627C1"/>
    <w:rsid w:val="1B7C5E2D"/>
    <w:rsid w:val="1B870986"/>
    <w:rsid w:val="1B917B2A"/>
    <w:rsid w:val="1B965141"/>
    <w:rsid w:val="1B99078D"/>
    <w:rsid w:val="1B9C202B"/>
    <w:rsid w:val="1BA333BA"/>
    <w:rsid w:val="1BAF6202"/>
    <w:rsid w:val="1BCA303C"/>
    <w:rsid w:val="1BD6553D"/>
    <w:rsid w:val="1BE834C2"/>
    <w:rsid w:val="1BEC4D61"/>
    <w:rsid w:val="1BF7777D"/>
    <w:rsid w:val="1C006A5E"/>
    <w:rsid w:val="1C163B8C"/>
    <w:rsid w:val="1C183DA8"/>
    <w:rsid w:val="1C3825EC"/>
    <w:rsid w:val="1C5503E6"/>
    <w:rsid w:val="1C5D5C5E"/>
    <w:rsid w:val="1C5F6EC5"/>
    <w:rsid w:val="1C7A236C"/>
    <w:rsid w:val="1C7A6810"/>
    <w:rsid w:val="1C7F3E27"/>
    <w:rsid w:val="1C856F63"/>
    <w:rsid w:val="1C862DD7"/>
    <w:rsid w:val="1C8A55DB"/>
    <w:rsid w:val="1C907DE2"/>
    <w:rsid w:val="1C961170"/>
    <w:rsid w:val="1C963239"/>
    <w:rsid w:val="1C9D24FF"/>
    <w:rsid w:val="1CA078F9"/>
    <w:rsid w:val="1CA27B15"/>
    <w:rsid w:val="1CA3357F"/>
    <w:rsid w:val="1CB05D8E"/>
    <w:rsid w:val="1CB3762C"/>
    <w:rsid w:val="1CBC0BD7"/>
    <w:rsid w:val="1CBD494F"/>
    <w:rsid w:val="1CC950A2"/>
    <w:rsid w:val="1CCB0E1A"/>
    <w:rsid w:val="1CDF48C5"/>
    <w:rsid w:val="1CE617B0"/>
    <w:rsid w:val="1CEE2D5A"/>
    <w:rsid w:val="1CF61B1A"/>
    <w:rsid w:val="1CFC5477"/>
    <w:rsid w:val="1D083E1C"/>
    <w:rsid w:val="1D0B1216"/>
    <w:rsid w:val="1D1207F7"/>
    <w:rsid w:val="1D350989"/>
    <w:rsid w:val="1D3E15EC"/>
    <w:rsid w:val="1D4027FB"/>
    <w:rsid w:val="1D532BBD"/>
    <w:rsid w:val="1D54148D"/>
    <w:rsid w:val="1D5801D4"/>
    <w:rsid w:val="1D596426"/>
    <w:rsid w:val="1D5F0955"/>
    <w:rsid w:val="1D671AB4"/>
    <w:rsid w:val="1D792624"/>
    <w:rsid w:val="1D8345BA"/>
    <w:rsid w:val="1D9112D0"/>
    <w:rsid w:val="1D921938"/>
    <w:rsid w:val="1D9751A0"/>
    <w:rsid w:val="1D992CC6"/>
    <w:rsid w:val="1DA022A7"/>
    <w:rsid w:val="1DA33B45"/>
    <w:rsid w:val="1DA8115B"/>
    <w:rsid w:val="1DAF24EA"/>
    <w:rsid w:val="1DB25B36"/>
    <w:rsid w:val="1DB50F25"/>
    <w:rsid w:val="1DB63878"/>
    <w:rsid w:val="1DB92157"/>
    <w:rsid w:val="1DC064A5"/>
    <w:rsid w:val="1DCB4E4A"/>
    <w:rsid w:val="1DD71A40"/>
    <w:rsid w:val="1DE008F5"/>
    <w:rsid w:val="1DE859FC"/>
    <w:rsid w:val="1DF148B0"/>
    <w:rsid w:val="1DFC313E"/>
    <w:rsid w:val="1DFD14A7"/>
    <w:rsid w:val="1E004AF3"/>
    <w:rsid w:val="1E036392"/>
    <w:rsid w:val="1E0A7720"/>
    <w:rsid w:val="1E117760"/>
    <w:rsid w:val="1E5D6D5E"/>
    <w:rsid w:val="1E5E181A"/>
    <w:rsid w:val="1E605592"/>
    <w:rsid w:val="1E62130A"/>
    <w:rsid w:val="1E6908EA"/>
    <w:rsid w:val="1E6A6411"/>
    <w:rsid w:val="1E702CC4"/>
    <w:rsid w:val="1E7A2AF8"/>
    <w:rsid w:val="1E7C51E1"/>
    <w:rsid w:val="1E7D4396"/>
    <w:rsid w:val="1E8219AC"/>
    <w:rsid w:val="1E854FF8"/>
    <w:rsid w:val="1E85614C"/>
    <w:rsid w:val="1E8C6387"/>
    <w:rsid w:val="1E8E65A3"/>
    <w:rsid w:val="1E8F7C25"/>
    <w:rsid w:val="1E9D67E6"/>
    <w:rsid w:val="1EA57449"/>
    <w:rsid w:val="1EAE454F"/>
    <w:rsid w:val="1EB83620"/>
    <w:rsid w:val="1EBC3110"/>
    <w:rsid w:val="1EDF295B"/>
    <w:rsid w:val="1EE30362"/>
    <w:rsid w:val="1EF74148"/>
    <w:rsid w:val="1EF87EC0"/>
    <w:rsid w:val="1EFC19B9"/>
    <w:rsid w:val="1EFF00E9"/>
    <w:rsid w:val="1F0423C1"/>
    <w:rsid w:val="1F0B3750"/>
    <w:rsid w:val="1F0D396C"/>
    <w:rsid w:val="1F106FB8"/>
    <w:rsid w:val="1F132604"/>
    <w:rsid w:val="1F1C5E28"/>
    <w:rsid w:val="1F262338"/>
    <w:rsid w:val="1F291E28"/>
    <w:rsid w:val="1F2962CC"/>
    <w:rsid w:val="1F301408"/>
    <w:rsid w:val="1F3233D2"/>
    <w:rsid w:val="1F325180"/>
    <w:rsid w:val="1F344FAE"/>
    <w:rsid w:val="1F354C71"/>
    <w:rsid w:val="1F3E1D77"/>
    <w:rsid w:val="1F413615"/>
    <w:rsid w:val="1F63358C"/>
    <w:rsid w:val="1F69491A"/>
    <w:rsid w:val="1F72557D"/>
    <w:rsid w:val="1F737547"/>
    <w:rsid w:val="1F7532BF"/>
    <w:rsid w:val="1F775289"/>
    <w:rsid w:val="1F8D23B7"/>
    <w:rsid w:val="1F8F4381"/>
    <w:rsid w:val="1F9574BD"/>
    <w:rsid w:val="1F9A2D26"/>
    <w:rsid w:val="1F9C6A9E"/>
    <w:rsid w:val="1F9D6372"/>
    <w:rsid w:val="1FAB6CE1"/>
    <w:rsid w:val="1FBC64AD"/>
    <w:rsid w:val="1FCB7383"/>
    <w:rsid w:val="1FD06747"/>
    <w:rsid w:val="1FE741BD"/>
    <w:rsid w:val="2000527E"/>
    <w:rsid w:val="20036B1D"/>
    <w:rsid w:val="20052895"/>
    <w:rsid w:val="201E6DFF"/>
    <w:rsid w:val="20280331"/>
    <w:rsid w:val="202F7912"/>
    <w:rsid w:val="20360CA0"/>
    <w:rsid w:val="203767C6"/>
    <w:rsid w:val="20407429"/>
    <w:rsid w:val="20414397"/>
    <w:rsid w:val="2043516B"/>
    <w:rsid w:val="20531852"/>
    <w:rsid w:val="205D447F"/>
    <w:rsid w:val="206770AC"/>
    <w:rsid w:val="206E043A"/>
    <w:rsid w:val="20713A86"/>
    <w:rsid w:val="20743577"/>
    <w:rsid w:val="207672EF"/>
    <w:rsid w:val="20B338F9"/>
    <w:rsid w:val="20B87907"/>
    <w:rsid w:val="20DB35F6"/>
    <w:rsid w:val="20DB7785"/>
    <w:rsid w:val="20E029BA"/>
    <w:rsid w:val="21025026"/>
    <w:rsid w:val="210466A8"/>
    <w:rsid w:val="21076199"/>
    <w:rsid w:val="21090163"/>
    <w:rsid w:val="21134C45"/>
    <w:rsid w:val="21274A8D"/>
    <w:rsid w:val="212E1977"/>
    <w:rsid w:val="213062F7"/>
    <w:rsid w:val="213B4094"/>
    <w:rsid w:val="21443440"/>
    <w:rsid w:val="21472A39"/>
    <w:rsid w:val="21486EDD"/>
    <w:rsid w:val="21535882"/>
    <w:rsid w:val="21661111"/>
    <w:rsid w:val="21717AB6"/>
    <w:rsid w:val="21A12149"/>
    <w:rsid w:val="21B53E47"/>
    <w:rsid w:val="21BC47EB"/>
    <w:rsid w:val="21CB366A"/>
    <w:rsid w:val="21CF4F08"/>
    <w:rsid w:val="21D1038F"/>
    <w:rsid w:val="21E72FFB"/>
    <w:rsid w:val="21E843CC"/>
    <w:rsid w:val="21F030D1"/>
    <w:rsid w:val="220426D8"/>
    <w:rsid w:val="22066450"/>
    <w:rsid w:val="222114DC"/>
    <w:rsid w:val="22230DB0"/>
    <w:rsid w:val="222F3BF9"/>
    <w:rsid w:val="223034CD"/>
    <w:rsid w:val="223711E3"/>
    <w:rsid w:val="223D5EEC"/>
    <w:rsid w:val="22592A24"/>
    <w:rsid w:val="225B49EE"/>
    <w:rsid w:val="22600256"/>
    <w:rsid w:val="22721D38"/>
    <w:rsid w:val="227431DF"/>
    <w:rsid w:val="227C6712"/>
    <w:rsid w:val="22837AA1"/>
    <w:rsid w:val="22873542"/>
    <w:rsid w:val="229B128E"/>
    <w:rsid w:val="22A00653"/>
    <w:rsid w:val="22B365D8"/>
    <w:rsid w:val="22B67AB4"/>
    <w:rsid w:val="22C34341"/>
    <w:rsid w:val="22D60519"/>
    <w:rsid w:val="22DE2763"/>
    <w:rsid w:val="22EA7B20"/>
    <w:rsid w:val="22EF5136"/>
    <w:rsid w:val="22F32E79"/>
    <w:rsid w:val="23045086"/>
    <w:rsid w:val="232A50B4"/>
    <w:rsid w:val="233A4392"/>
    <w:rsid w:val="23490CEA"/>
    <w:rsid w:val="234C07DB"/>
    <w:rsid w:val="2355768F"/>
    <w:rsid w:val="23733FB9"/>
    <w:rsid w:val="23775858"/>
    <w:rsid w:val="237A70F6"/>
    <w:rsid w:val="238241FC"/>
    <w:rsid w:val="23871813"/>
    <w:rsid w:val="238C27CB"/>
    <w:rsid w:val="238D507B"/>
    <w:rsid w:val="2393640A"/>
    <w:rsid w:val="239A32F4"/>
    <w:rsid w:val="23A14683"/>
    <w:rsid w:val="23B00D6A"/>
    <w:rsid w:val="23B4085A"/>
    <w:rsid w:val="23C44815"/>
    <w:rsid w:val="23DF164F"/>
    <w:rsid w:val="23E427C1"/>
    <w:rsid w:val="23E6736E"/>
    <w:rsid w:val="23F32A04"/>
    <w:rsid w:val="23F46EA8"/>
    <w:rsid w:val="24042E63"/>
    <w:rsid w:val="24092228"/>
    <w:rsid w:val="241430A6"/>
    <w:rsid w:val="241C6A54"/>
    <w:rsid w:val="24294678"/>
    <w:rsid w:val="242B6642"/>
    <w:rsid w:val="242F69A3"/>
    <w:rsid w:val="24376D95"/>
    <w:rsid w:val="245C4A4D"/>
    <w:rsid w:val="24AA68E6"/>
    <w:rsid w:val="24B03EDD"/>
    <w:rsid w:val="24C06D8A"/>
    <w:rsid w:val="24C0767C"/>
    <w:rsid w:val="24C20D54"/>
    <w:rsid w:val="24C65F4A"/>
    <w:rsid w:val="24C85C3F"/>
    <w:rsid w:val="24D42836"/>
    <w:rsid w:val="24F81438"/>
    <w:rsid w:val="24FD3B3B"/>
    <w:rsid w:val="250F7D12"/>
    <w:rsid w:val="25237319"/>
    <w:rsid w:val="25284930"/>
    <w:rsid w:val="25292DBF"/>
    <w:rsid w:val="25396B3D"/>
    <w:rsid w:val="254774AC"/>
    <w:rsid w:val="25527AEF"/>
    <w:rsid w:val="255816B9"/>
    <w:rsid w:val="25583467"/>
    <w:rsid w:val="25585215"/>
    <w:rsid w:val="25641E0C"/>
    <w:rsid w:val="257302A1"/>
    <w:rsid w:val="257B0F03"/>
    <w:rsid w:val="257C53A7"/>
    <w:rsid w:val="2584600A"/>
    <w:rsid w:val="25900E53"/>
    <w:rsid w:val="259049AF"/>
    <w:rsid w:val="25910727"/>
    <w:rsid w:val="259C77F7"/>
    <w:rsid w:val="25AD37B3"/>
    <w:rsid w:val="25C66622"/>
    <w:rsid w:val="25C83E6C"/>
    <w:rsid w:val="25E847EB"/>
    <w:rsid w:val="25EA1BB0"/>
    <w:rsid w:val="25EA5EF1"/>
    <w:rsid w:val="25EB54EE"/>
    <w:rsid w:val="25F767DC"/>
    <w:rsid w:val="25F94A58"/>
    <w:rsid w:val="260158AC"/>
    <w:rsid w:val="260204ED"/>
    <w:rsid w:val="260548A6"/>
    <w:rsid w:val="260C5649"/>
    <w:rsid w:val="26154EB4"/>
    <w:rsid w:val="26284BE7"/>
    <w:rsid w:val="2629095F"/>
    <w:rsid w:val="262C5472"/>
    <w:rsid w:val="26345C82"/>
    <w:rsid w:val="263502CA"/>
    <w:rsid w:val="26395046"/>
    <w:rsid w:val="264659B5"/>
    <w:rsid w:val="26527EB6"/>
    <w:rsid w:val="265B3DF5"/>
    <w:rsid w:val="266E6732"/>
    <w:rsid w:val="267918E7"/>
    <w:rsid w:val="267C13D7"/>
    <w:rsid w:val="268362C1"/>
    <w:rsid w:val="268F2EB8"/>
    <w:rsid w:val="269130F7"/>
    <w:rsid w:val="269A48DA"/>
    <w:rsid w:val="26A10E3D"/>
    <w:rsid w:val="26AA5F44"/>
    <w:rsid w:val="26C568DA"/>
    <w:rsid w:val="26D905D7"/>
    <w:rsid w:val="26D977C4"/>
    <w:rsid w:val="26E1615C"/>
    <w:rsid w:val="26EA00EF"/>
    <w:rsid w:val="26F65520"/>
    <w:rsid w:val="27050F12"/>
    <w:rsid w:val="270A69E3"/>
    <w:rsid w:val="270D0281"/>
    <w:rsid w:val="27196C26"/>
    <w:rsid w:val="27392E24"/>
    <w:rsid w:val="273B2280"/>
    <w:rsid w:val="273E2CD5"/>
    <w:rsid w:val="27475541"/>
    <w:rsid w:val="27531695"/>
    <w:rsid w:val="275A1718"/>
    <w:rsid w:val="275F0ADD"/>
    <w:rsid w:val="276460F3"/>
    <w:rsid w:val="276D2A40"/>
    <w:rsid w:val="27755C75"/>
    <w:rsid w:val="27787DF0"/>
    <w:rsid w:val="277F117F"/>
    <w:rsid w:val="27873B8F"/>
    <w:rsid w:val="27893DAB"/>
    <w:rsid w:val="27982240"/>
    <w:rsid w:val="27985D9D"/>
    <w:rsid w:val="27A6670B"/>
    <w:rsid w:val="27B801ED"/>
    <w:rsid w:val="27BB1A8B"/>
    <w:rsid w:val="27BF3329"/>
    <w:rsid w:val="27C22E19"/>
    <w:rsid w:val="27CC1EEA"/>
    <w:rsid w:val="27DD7C53"/>
    <w:rsid w:val="27DE3343"/>
    <w:rsid w:val="27E1545A"/>
    <w:rsid w:val="27E17743"/>
    <w:rsid w:val="27EA2660"/>
    <w:rsid w:val="27F07987"/>
    <w:rsid w:val="27F3419F"/>
    <w:rsid w:val="27FC27CF"/>
    <w:rsid w:val="281F22FE"/>
    <w:rsid w:val="282569D5"/>
    <w:rsid w:val="282615FA"/>
    <w:rsid w:val="2826784C"/>
    <w:rsid w:val="28321D4D"/>
    <w:rsid w:val="283E4B96"/>
    <w:rsid w:val="283F446A"/>
    <w:rsid w:val="284952E9"/>
    <w:rsid w:val="28620159"/>
    <w:rsid w:val="2870379B"/>
    <w:rsid w:val="28724840"/>
    <w:rsid w:val="287265EE"/>
    <w:rsid w:val="28773C04"/>
    <w:rsid w:val="28904CC6"/>
    <w:rsid w:val="2895052E"/>
    <w:rsid w:val="28A30E9D"/>
    <w:rsid w:val="28C52BC1"/>
    <w:rsid w:val="28C66939"/>
    <w:rsid w:val="28CF3A40"/>
    <w:rsid w:val="28D21782"/>
    <w:rsid w:val="28D23530"/>
    <w:rsid w:val="28DE0127"/>
    <w:rsid w:val="28E514B5"/>
    <w:rsid w:val="28E55011"/>
    <w:rsid w:val="28F60FCD"/>
    <w:rsid w:val="28FC235B"/>
    <w:rsid w:val="29057462"/>
    <w:rsid w:val="290C07F0"/>
    <w:rsid w:val="290C6A42"/>
    <w:rsid w:val="29233095"/>
    <w:rsid w:val="29296C4B"/>
    <w:rsid w:val="29564161"/>
    <w:rsid w:val="296248B4"/>
    <w:rsid w:val="296323DA"/>
    <w:rsid w:val="2967011C"/>
    <w:rsid w:val="296C128F"/>
    <w:rsid w:val="29734590"/>
    <w:rsid w:val="29763EBB"/>
    <w:rsid w:val="29804D3A"/>
    <w:rsid w:val="29890093"/>
    <w:rsid w:val="298A5BB9"/>
    <w:rsid w:val="298B7AE5"/>
    <w:rsid w:val="2996455E"/>
    <w:rsid w:val="29986528"/>
    <w:rsid w:val="29A10B2A"/>
    <w:rsid w:val="29A21154"/>
    <w:rsid w:val="29AA0009"/>
    <w:rsid w:val="29AF6DAC"/>
    <w:rsid w:val="29B6075C"/>
    <w:rsid w:val="29B64C00"/>
    <w:rsid w:val="29CA4207"/>
    <w:rsid w:val="29E51041"/>
    <w:rsid w:val="29EE4ECF"/>
    <w:rsid w:val="29F714A0"/>
    <w:rsid w:val="2A181417"/>
    <w:rsid w:val="2A1E64B2"/>
    <w:rsid w:val="2A1F27A5"/>
    <w:rsid w:val="2A24600D"/>
    <w:rsid w:val="2A257690"/>
    <w:rsid w:val="2A2B2EF8"/>
    <w:rsid w:val="2A3D2C2B"/>
    <w:rsid w:val="2A4A0F51"/>
    <w:rsid w:val="2A4D7312"/>
    <w:rsid w:val="2A53244F"/>
    <w:rsid w:val="2A701253"/>
    <w:rsid w:val="2A91138F"/>
    <w:rsid w:val="2A944F41"/>
    <w:rsid w:val="2A972312"/>
    <w:rsid w:val="2A9D1808"/>
    <w:rsid w:val="2AA52955"/>
    <w:rsid w:val="2AA77572"/>
    <w:rsid w:val="2AA943CB"/>
    <w:rsid w:val="2AB949A8"/>
    <w:rsid w:val="2ADC0696"/>
    <w:rsid w:val="2AEB2687"/>
    <w:rsid w:val="2AF94DA4"/>
    <w:rsid w:val="2B073965"/>
    <w:rsid w:val="2B0C0F7B"/>
    <w:rsid w:val="2B0F45C8"/>
    <w:rsid w:val="2B126C2D"/>
    <w:rsid w:val="2B1E480B"/>
    <w:rsid w:val="2B2C33CC"/>
    <w:rsid w:val="2B401B2B"/>
    <w:rsid w:val="2B414D4B"/>
    <w:rsid w:val="2B45448D"/>
    <w:rsid w:val="2B585F6F"/>
    <w:rsid w:val="2B5B780D"/>
    <w:rsid w:val="2B6C37C8"/>
    <w:rsid w:val="2B786611"/>
    <w:rsid w:val="2B795EE5"/>
    <w:rsid w:val="2B9C49B4"/>
    <w:rsid w:val="2B9D7E25"/>
    <w:rsid w:val="2B9F3B9D"/>
    <w:rsid w:val="2BA4635F"/>
    <w:rsid w:val="2BA72A52"/>
    <w:rsid w:val="2BB46F1D"/>
    <w:rsid w:val="2BB73569"/>
    <w:rsid w:val="2BBA59CC"/>
    <w:rsid w:val="2BBD2276"/>
    <w:rsid w:val="2BCE4D6E"/>
    <w:rsid w:val="2BE05F64"/>
    <w:rsid w:val="2BF0264B"/>
    <w:rsid w:val="2BF9733D"/>
    <w:rsid w:val="2BFB2D9E"/>
    <w:rsid w:val="2BFB4B4C"/>
    <w:rsid w:val="2C025EDA"/>
    <w:rsid w:val="2C057779"/>
    <w:rsid w:val="2C1E47CD"/>
    <w:rsid w:val="2C297A7F"/>
    <w:rsid w:val="2C302A48"/>
    <w:rsid w:val="2C324A12"/>
    <w:rsid w:val="2C3818FC"/>
    <w:rsid w:val="2C4B162F"/>
    <w:rsid w:val="2C4E2ECE"/>
    <w:rsid w:val="2C542B8F"/>
    <w:rsid w:val="2C567FD4"/>
    <w:rsid w:val="2C5D1363"/>
    <w:rsid w:val="2C5F50DB"/>
    <w:rsid w:val="2C6C0949"/>
    <w:rsid w:val="2C8B4122"/>
    <w:rsid w:val="2C8E3C12"/>
    <w:rsid w:val="2C9037E5"/>
    <w:rsid w:val="2C932FD6"/>
    <w:rsid w:val="2C9805ED"/>
    <w:rsid w:val="2CA46F92"/>
    <w:rsid w:val="2CA86A82"/>
    <w:rsid w:val="2CA927FA"/>
    <w:rsid w:val="2CAF6062"/>
    <w:rsid w:val="2CBC252D"/>
    <w:rsid w:val="2CC969F8"/>
    <w:rsid w:val="2CCF05C1"/>
    <w:rsid w:val="2CD0422B"/>
    <w:rsid w:val="2CF021D7"/>
    <w:rsid w:val="2CFE48F4"/>
    <w:rsid w:val="2D0D0FDB"/>
    <w:rsid w:val="2D0D4B37"/>
    <w:rsid w:val="2D173C07"/>
    <w:rsid w:val="2D1E0AF2"/>
    <w:rsid w:val="2D23435A"/>
    <w:rsid w:val="2D265BF9"/>
    <w:rsid w:val="2D276A64"/>
    <w:rsid w:val="2D287BC3"/>
    <w:rsid w:val="2D32459D"/>
    <w:rsid w:val="2D346567"/>
    <w:rsid w:val="2D376058"/>
    <w:rsid w:val="2D404F0C"/>
    <w:rsid w:val="2D616C31"/>
    <w:rsid w:val="2D654973"/>
    <w:rsid w:val="2D6F57F1"/>
    <w:rsid w:val="2D706A5D"/>
    <w:rsid w:val="2D7746A6"/>
    <w:rsid w:val="2D79041E"/>
    <w:rsid w:val="2D83129D"/>
    <w:rsid w:val="2D8868B3"/>
    <w:rsid w:val="2D8F19F0"/>
    <w:rsid w:val="2D917643"/>
    <w:rsid w:val="2D92328E"/>
    <w:rsid w:val="2D99286E"/>
    <w:rsid w:val="2DB43204"/>
    <w:rsid w:val="2DBB4593"/>
    <w:rsid w:val="2DCC054E"/>
    <w:rsid w:val="2DD1025A"/>
    <w:rsid w:val="2DD37B2E"/>
    <w:rsid w:val="2DD6761F"/>
    <w:rsid w:val="2DDD09AD"/>
    <w:rsid w:val="2DE27D71"/>
    <w:rsid w:val="2DEC299E"/>
    <w:rsid w:val="2DEF06E0"/>
    <w:rsid w:val="2E0423DE"/>
    <w:rsid w:val="2E0C3040"/>
    <w:rsid w:val="2E0E0B66"/>
    <w:rsid w:val="2E141EF5"/>
    <w:rsid w:val="2E1A575D"/>
    <w:rsid w:val="2E262354"/>
    <w:rsid w:val="2E271C28"/>
    <w:rsid w:val="2E277E7A"/>
    <w:rsid w:val="2E29045C"/>
    <w:rsid w:val="2E2C723F"/>
    <w:rsid w:val="2E307EF5"/>
    <w:rsid w:val="2E325A6D"/>
    <w:rsid w:val="2E342A1C"/>
    <w:rsid w:val="2E344345"/>
    <w:rsid w:val="2E3A195C"/>
    <w:rsid w:val="2E4722CA"/>
    <w:rsid w:val="2E497DF1"/>
    <w:rsid w:val="2E4E3659"/>
    <w:rsid w:val="2E590B9A"/>
    <w:rsid w:val="2E5F5866"/>
    <w:rsid w:val="2E6609A2"/>
    <w:rsid w:val="2E6A7D67"/>
    <w:rsid w:val="2E7701FA"/>
    <w:rsid w:val="2E773076"/>
    <w:rsid w:val="2E8D4597"/>
    <w:rsid w:val="2E945ABE"/>
    <w:rsid w:val="2E951288"/>
    <w:rsid w:val="2E9B6172"/>
    <w:rsid w:val="2E9C2616"/>
    <w:rsid w:val="2EA119DB"/>
    <w:rsid w:val="2EA339A5"/>
    <w:rsid w:val="2EAB4607"/>
    <w:rsid w:val="2EB23BE8"/>
    <w:rsid w:val="2EBA484A"/>
    <w:rsid w:val="2EBD258D"/>
    <w:rsid w:val="2EC102CF"/>
    <w:rsid w:val="2ED55B28"/>
    <w:rsid w:val="2EDA313F"/>
    <w:rsid w:val="2F0401BB"/>
    <w:rsid w:val="2F0957D2"/>
    <w:rsid w:val="2F0F7C41"/>
    <w:rsid w:val="2F225514"/>
    <w:rsid w:val="2F326AD7"/>
    <w:rsid w:val="2F36237D"/>
    <w:rsid w:val="2F414F6C"/>
    <w:rsid w:val="2F546A4D"/>
    <w:rsid w:val="2F5C1DA5"/>
    <w:rsid w:val="2F6824F8"/>
    <w:rsid w:val="2F68699C"/>
    <w:rsid w:val="2F6A2714"/>
    <w:rsid w:val="2F70526B"/>
    <w:rsid w:val="2F723377"/>
    <w:rsid w:val="2F754C15"/>
    <w:rsid w:val="2F7D39B8"/>
    <w:rsid w:val="2F8F5CD7"/>
    <w:rsid w:val="2F9335AE"/>
    <w:rsid w:val="2F947791"/>
    <w:rsid w:val="2F994DA8"/>
    <w:rsid w:val="2FAA3D63"/>
    <w:rsid w:val="2FB35E69"/>
    <w:rsid w:val="2FBE036A"/>
    <w:rsid w:val="2FC17E7A"/>
    <w:rsid w:val="2FC20F7C"/>
    <w:rsid w:val="2FC82F97"/>
    <w:rsid w:val="2FCC6F2B"/>
    <w:rsid w:val="2FEF2C1A"/>
    <w:rsid w:val="2FF10740"/>
    <w:rsid w:val="2FF43D8C"/>
    <w:rsid w:val="300246FB"/>
    <w:rsid w:val="30032221"/>
    <w:rsid w:val="300541EB"/>
    <w:rsid w:val="30062AF9"/>
    <w:rsid w:val="30087837"/>
    <w:rsid w:val="300F6E18"/>
    <w:rsid w:val="30156AF7"/>
    <w:rsid w:val="303B19BB"/>
    <w:rsid w:val="303D5733"/>
    <w:rsid w:val="3041724A"/>
    <w:rsid w:val="30452856"/>
    <w:rsid w:val="304E5B92"/>
    <w:rsid w:val="304F36B8"/>
    <w:rsid w:val="305D7B83"/>
    <w:rsid w:val="30601421"/>
    <w:rsid w:val="30687FAD"/>
    <w:rsid w:val="3069477A"/>
    <w:rsid w:val="306C1362"/>
    <w:rsid w:val="3076349C"/>
    <w:rsid w:val="307750E9"/>
    <w:rsid w:val="307F3F9D"/>
    <w:rsid w:val="30841B02"/>
    <w:rsid w:val="30963095"/>
    <w:rsid w:val="309B06AC"/>
    <w:rsid w:val="309C4B4F"/>
    <w:rsid w:val="309D08C8"/>
    <w:rsid w:val="309D2223"/>
    <w:rsid w:val="30AE03DF"/>
    <w:rsid w:val="30B05F05"/>
    <w:rsid w:val="30C416F4"/>
    <w:rsid w:val="30EE1123"/>
    <w:rsid w:val="30F0047D"/>
    <w:rsid w:val="30F009F7"/>
    <w:rsid w:val="30F1651D"/>
    <w:rsid w:val="31210BB1"/>
    <w:rsid w:val="313A1C72"/>
    <w:rsid w:val="31456F95"/>
    <w:rsid w:val="31480833"/>
    <w:rsid w:val="31523460"/>
    <w:rsid w:val="31572824"/>
    <w:rsid w:val="315947EF"/>
    <w:rsid w:val="3159659D"/>
    <w:rsid w:val="315B37C7"/>
    <w:rsid w:val="316136A3"/>
    <w:rsid w:val="316311C9"/>
    <w:rsid w:val="31992E3D"/>
    <w:rsid w:val="31A95E9A"/>
    <w:rsid w:val="31B22151"/>
    <w:rsid w:val="31B639EF"/>
    <w:rsid w:val="31BE4652"/>
    <w:rsid w:val="31C63D27"/>
    <w:rsid w:val="31D420C7"/>
    <w:rsid w:val="31D65E3F"/>
    <w:rsid w:val="31EF6F01"/>
    <w:rsid w:val="31F24C7C"/>
    <w:rsid w:val="31F6028F"/>
    <w:rsid w:val="32026C34"/>
    <w:rsid w:val="3203475A"/>
    <w:rsid w:val="320427A1"/>
    <w:rsid w:val="32052280"/>
    <w:rsid w:val="32140715"/>
    <w:rsid w:val="32195D2C"/>
    <w:rsid w:val="32197AF2"/>
    <w:rsid w:val="322D17D7"/>
    <w:rsid w:val="324A2389"/>
    <w:rsid w:val="32586854"/>
    <w:rsid w:val="32601BAD"/>
    <w:rsid w:val="3262305C"/>
    <w:rsid w:val="3264344B"/>
    <w:rsid w:val="32715B68"/>
    <w:rsid w:val="32785148"/>
    <w:rsid w:val="32900C7F"/>
    <w:rsid w:val="32987598"/>
    <w:rsid w:val="32990C1B"/>
    <w:rsid w:val="32997EC6"/>
    <w:rsid w:val="32A47CEB"/>
    <w:rsid w:val="32AC6BA0"/>
    <w:rsid w:val="32AE2918"/>
    <w:rsid w:val="32B85545"/>
    <w:rsid w:val="32BD556E"/>
    <w:rsid w:val="32BF0681"/>
    <w:rsid w:val="32C4213C"/>
    <w:rsid w:val="32D85BE7"/>
    <w:rsid w:val="32E75E2A"/>
    <w:rsid w:val="32EE71B8"/>
    <w:rsid w:val="331309CD"/>
    <w:rsid w:val="331A0792"/>
    <w:rsid w:val="33274478"/>
    <w:rsid w:val="332826CA"/>
    <w:rsid w:val="3330157F"/>
    <w:rsid w:val="3333106F"/>
    <w:rsid w:val="33446DD8"/>
    <w:rsid w:val="338B4A07"/>
    <w:rsid w:val="33955886"/>
    <w:rsid w:val="33A017FD"/>
    <w:rsid w:val="33A15FD9"/>
    <w:rsid w:val="33C06DA7"/>
    <w:rsid w:val="33C61EE3"/>
    <w:rsid w:val="33CA19D4"/>
    <w:rsid w:val="33D12D62"/>
    <w:rsid w:val="33D95773"/>
    <w:rsid w:val="33E30779"/>
    <w:rsid w:val="33E505BB"/>
    <w:rsid w:val="33E52369"/>
    <w:rsid w:val="33E81E5A"/>
    <w:rsid w:val="33F407FF"/>
    <w:rsid w:val="33FC76B3"/>
    <w:rsid w:val="34014724"/>
    <w:rsid w:val="340336E9"/>
    <w:rsid w:val="340F5638"/>
    <w:rsid w:val="34180991"/>
    <w:rsid w:val="341E1D1F"/>
    <w:rsid w:val="342F5CDB"/>
    <w:rsid w:val="3431735D"/>
    <w:rsid w:val="343E1A7A"/>
    <w:rsid w:val="34565BE7"/>
    <w:rsid w:val="34586314"/>
    <w:rsid w:val="345B716B"/>
    <w:rsid w:val="346314E0"/>
    <w:rsid w:val="346E05B1"/>
    <w:rsid w:val="348C6C89"/>
    <w:rsid w:val="3491097A"/>
    <w:rsid w:val="3491429F"/>
    <w:rsid w:val="34951FE2"/>
    <w:rsid w:val="349B3370"/>
    <w:rsid w:val="34A246FE"/>
    <w:rsid w:val="34AA710F"/>
    <w:rsid w:val="34BD6E42"/>
    <w:rsid w:val="34C75F13"/>
    <w:rsid w:val="34CB76EB"/>
    <w:rsid w:val="34CE72A2"/>
    <w:rsid w:val="34D643A8"/>
    <w:rsid w:val="34DA3E98"/>
    <w:rsid w:val="34DF14AF"/>
    <w:rsid w:val="34E00D83"/>
    <w:rsid w:val="34E900D8"/>
    <w:rsid w:val="34FF38FF"/>
    <w:rsid w:val="351078BA"/>
    <w:rsid w:val="3512258C"/>
    <w:rsid w:val="35123632"/>
    <w:rsid w:val="35151D63"/>
    <w:rsid w:val="35184146"/>
    <w:rsid w:val="351C625F"/>
    <w:rsid w:val="352D221A"/>
    <w:rsid w:val="35374E47"/>
    <w:rsid w:val="354632DC"/>
    <w:rsid w:val="35492DCC"/>
    <w:rsid w:val="35575A35"/>
    <w:rsid w:val="35696FCA"/>
    <w:rsid w:val="35727C2D"/>
    <w:rsid w:val="358B6F41"/>
    <w:rsid w:val="35A9270C"/>
    <w:rsid w:val="35A973C7"/>
    <w:rsid w:val="35B069A7"/>
    <w:rsid w:val="35B50461"/>
    <w:rsid w:val="35DE1766"/>
    <w:rsid w:val="35DF103A"/>
    <w:rsid w:val="35E84393"/>
    <w:rsid w:val="35F04FF6"/>
    <w:rsid w:val="35F26FC0"/>
    <w:rsid w:val="35F76384"/>
    <w:rsid w:val="360016DD"/>
    <w:rsid w:val="36121410"/>
    <w:rsid w:val="361E6007"/>
    <w:rsid w:val="36203B2D"/>
    <w:rsid w:val="362D1DA6"/>
    <w:rsid w:val="36392E40"/>
    <w:rsid w:val="364315C9"/>
    <w:rsid w:val="365C268B"/>
    <w:rsid w:val="365D08DD"/>
    <w:rsid w:val="36624145"/>
    <w:rsid w:val="36637EBD"/>
    <w:rsid w:val="36712734"/>
    <w:rsid w:val="3676374D"/>
    <w:rsid w:val="3679148F"/>
    <w:rsid w:val="36802654"/>
    <w:rsid w:val="368045CB"/>
    <w:rsid w:val="369D6F2B"/>
    <w:rsid w:val="36A759A5"/>
    <w:rsid w:val="36B14785"/>
    <w:rsid w:val="36BB4375"/>
    <w:rsid w:val="36C546D4"/>
    <w:rsid w:val="36DA0180"/>
    <w:rsid w:val="36E032BC"/>
    <w:rsid w:val="36E0506A"/>
    <w:rsid w:val="36F1763B"/>
    <w:rsid w:val="36F4363E"/>
    <w:rsid w:val="36FD79CA"/>
    <w:rsid w:val="37092C93"/>
    <w:rsid w:val="371C6488"/>
    <w:rsid w:val="3724232A"/>
    <w:rsid w:val="3733163E"/>
    <w:rsid w:val="3736112E"/>
    <w:rsid w:val="37384EA6"/>
    <w:rsid w:val="373A0C1E"/>
    <w:rsid w:val="373F4487"/>
    <w:rsid w:val="3748158D"/>
    <w:rsid w:val="37555A58"/>
    <w:rsid w:val="3756532C"/>
    <w:rsid w:val="37704640"/>
    <w:rsid w:val="377203B8"/>
    <w:rsid w:val="377A101B"/>
    <w:rsid w:val="377D6D5D"/>
    <w:rsid w:val="377E4FAF"/>
    <w:rsid w:val="37841E99"/>
    <w:rsid w:val="378679C0"/>
    <w:rsid w:val="379149A1"/>
    <w:rsid w:val="379A346B"/>
    <w:rsid w:val="379D2F5B"/>
    <w:rsid w:val="37CD1A92"/>
    <w:rsid w:val="37CF580A"/>
    <w:rsid w:val="37D56B99"/>
    <w:rsid w:val="37DC7F27"/>
    <w:rsid w:val="37DD2F67"/>
    <w:rsid w:val="37E1109A"/>
    <w:rsid w:val="37E33064"/>
    <w:rsid w:val="37EA2644"/>
    <w:rsid w:val="37EC5FE6"/>
    <w:rsid w:val="37ED7A3F"/>
    <w:rsid w:val="37F0752F"/>
    <w:rsid w:val="37F4701F"/>
    <w:rsid w:val="37FB18A2"/>
    <w:rsid w:val="37FC4692"/>
    <w:rsid w:val="38033706"/>
    <w:rsid w:val="380B6117"/>
    <w:rsid w:val="38130F90"/>
    <w:rsid w:val="38190834"/>
    <w:rsid w:val="38286CC9"/>
    <w:rsid w:val="38351B40"/>
    <w:rsid w:val="38367638"/>
    <w:rsid w:val="38455ACD"/>
    <w:rsid w:val="38507FCD"/>
    <w:rsid w:val="38561A88"/>
    <w:rsid w:val="38922426"/>
    <w:rsid w:val="38961E84"/>
    <w:rsid w:val="38A071A7"/>
    <w:rsid w:val="38A10829"/>
    <w:rsid w:val="38BD5663"/>
    <w:rsid w:val="38C5276A"/>
    <w:rsid w:val="38C56C0D"/>
    <w:rsid w:val="38C60702"/>
    <w:rsid w:val="38C84008"/>
    <w:rsid w:val="38CC3AF8"/>
    <w:rsid w:val="38CF183A"/>
    <w:rsid w:val="38D1110E"/>
    <w:rsid w:val="38D17360"/>
    <w:rsid w:val="38D86941"/>
    <w:rsid w:val="38DD3F57"/>
    <w:rsid w:val="38E173A8"/>
    <w:rsid w:val="38E928FC"/>
    <w:rsid w:val="38EA0422"/>
    <w:rsid w:val="38F60B75"/>
    <w:rsid w:val="3905700A"/>
    <w:rsid w:val="39131D9F"/>
    <w:rsid w:val="393578EF"/>
    <w:rsid w:val="3938118D"/>
    <w:rsid w:val="393D0552"/>
    <w:rsid w:val="393F0684"/>
    <w:rsid w:val="394E6C03"/>
    <w:rsid w:val="394F51C2"/>
    <w:rsid w:val="395064D7"/>
    <w:rsid w:val="39620592"/>
    <w:rsid w:val="3962549D"/>
    <w:rsid w:val="39663F4D"/>
    <w:rsid w:val="397B72CC"/>
    <w:rsid w:val="3986014B"/>
    <w:rsid w:val="39897C3B"/>
    <w:rsid w:val="398E0DAD"/>
    <w:rsid w:val="39A14F85"/>
    <w:rsid w:val="39AE76A2"/>
    <w:rsid w:val="39B60304"/>
    <w:rsid w:val="39BA1BA2"/>
    <w:rsid w:val="39C40FB1"/>
    <w:rsid w:val="39DF5AAD"/>
    <w:rsid w:val="39E430C3"/>
    <w:rsid w:val="39E92488"/>
    <w:rsid w:val="39EE7A9E"/>
    <w:rsid w:val="39F5707E"/>
    <w:rsid w:val="39F72DF7"/>
    <w:rsid w:val="3A073615"/>
    <w:rsid w:val="3A117AC6"/>
    <w:rsid w:val="3A2E433E"/>
    <w:rsid w:val="3A345DF9"/>
    <w:rsid w:val="3A3A5696"/>
    <w:rsid w:val="3A464B75"/>
    <w:rsid w:val="3A48400B"/>
    <w:rsid w:val="3A577D39"/>
    <w:rsid w:val="3A726921"/>
    <w:rsid w:val="3A7B3A28"/>
    <w:rsid w:val="3A824DB6"/>
    <w:rsid w:val="3A8F74D3"/>
    <w:rsid w:val="3A993EAE"/>
    <w:rsid w:val="3AA06FEA"/>
    <w:rsid w:val="3AA27206"/>
    <w:rsid w:val="3AA60379"/>
    <w:rsid w:val="3AAA7E69"/>
    <w:rsid w:val="3ABA17F0"/>
    <w:rsid w:val="3AC16B02"/>
    <w:rsid w:val="3AC52EF5"/>
    <w:rsid w:val="3ACB7B35"/>
    <w:rsid w:val="3AD153F6"/>
    <w:rsid w:val="3AD66EB0"/>
    <w:rsid w:val="3AD76784"/>
    <w:rsid w:val="3AD830A3"/>
    <w:rsid w:val="3AE27603"/>
    <w:rsid w:val="3AEE244B"/>
    <w:rsid w:val="3AF31810"/>
    <w:rsid w:val="3B082B8B"/>
    <w:rsid w:val="3B0C4680"/>
    <w:rsid w:val="3B117EE8"/>
    <w:rsid w:val="3B1479D8"/>
    <w:rsid w:val="3B191D2F"/>
    <w:rsid w:val="3B1D063B"/>
    <w:rsid w:val="3B225C51"/>
    <w:rsid w:val="3B255741"/>
    <w:rsid w:val="3B2B487D"/>
    <w:rsid w:val="3B3140E6"/>
    <w:rsid w:val="3B3360B0"/>
    <w:rsid w:val="3B4A3A57"/>
    <w:rsid w:val="3B4F4D35"/>
    <w:rsid w:val="3B554279"/>
    <w:rsid w:val="3B556027"/>
    <w:rsid w:val="3B572D45"/>
    <w:rsid w:val="3B5D4EDB"/>
    <w:rsid w:val="3B5D5E3D"/>
    <w:rsid w:val="3B5F0C53"/>
    <w:rsid w:val="3B64270E"/>
    <w:rsid w:val="3B6B584A"/>
    <w:rsid w:val="3B6E533A"/>
    <w:rsid w:val="3B742225"/>
    <w:rsid w:val="3B8763FC"/>
    <w:rsid w:val="3B8D3CDB"/>
    <w:rsid w:val="3B8D6D31"/>
    <w:rsid w:val="3BA259B0"/>
    <w:rsid w:val="3BA42B0A"/>
    <w:rsid w:val="3BA743A8"/>
    <w:rsid w:val="3BB80364"/>
    <w:rsid w:val="3BC96A15"/>
    <w:rsid w:val="3BCE5DD9"/>
    <w:rsid w:val="3BD258C9"/>
    <w:rsid w:val="3BD50179"/>
    <w:rsid w:val="3BDD426E"/>
    <w:rsid w:val="3C1C4D96"/>
    <w:rsid w:val="3C2679C3"/>
    <w:rsid w:val="3C3D1314"/>
    <w:rsid w:val="3C485B8B"/>
    <w:rsid w:val="3C4E2B52"/>
    <w:rsid w:val="3C5938F5"/>
    <w:rsid w:val="3C683B38"/>
    <w:rsid w:val="3C7544A7"/>
    <w:rsid w:val="3CAF79B9"/>
    <w:rsid w:val="3CDC62D4"/>
    <w:rsid w:val="3CE05DC4"/>
    <w:rsid w:val="3CE27D8E"/>
    <w:rsid w:val="3CF3050B"/>
    <w:rsid w:val="3CF7310E"/>
    <w:rsid w:val="3D1200FE"/>
    <w:rsid w:val="3D2A5291"/>
    <w:rsid w:val="3D2A703F"/>
    <w:rsid w:val="3D344362"/>
    <w:rsid w:val="3D347EBE"/>
    <w:rsid w:val="3D453E79"/>
    <w:rsid w:val="3D4F2F4A"/>
    <w:rsid w:val="3D556267"/>
    <w:rsid w:val="3D644F2F"/>
    <w:rsid w:val="3D6F7148"/>
    <w:rsid w:val="3D820C29"/>
    <w:rsid w:val="3D866B18"/>
    <w:rsid w:val="3D8E4049"/>
    <w:rsid w:val="3D915310"/>
    <w:rsid w:val="3DA60DBB"/>
    <w:rsid w:val="3DAC214A"/>
    <w:rsid w:val="3DB868C6"/>
    <w:rsid w:val="3DBC2A7C"/>
    <w:rsid w:val="3DC72AE0"/>
    <w:rsid w:val="3DCC459A"/>
    <w:rsid w:val="3DCE0312"/>
    <w:rsid w:val="3DDD0555"/>
    <w:rsid w:val="3DE10046"/>
    <w:rsid w:val="3DE713D4"/>
    <w:rsid w:val="3DFB44FD"/>
    <w:rsid w:val="3E021D6A"/>
    <w:rsid w:val="3E085A61"/>
    <w:rsid w:val="3E1830EB"/>
    <w:rsid w:val="3E3A1504"/>
    <w:rsid w:val="3E3A59A8"/>
    <w:rsid w:val="3E3C527C"/>
    <w:rsid w:val="3E481E73"/>
    <w:rsid w:val="3E495BEB"/>
    <w:rsid w:val="3E555789"/>
    <w:rsid w:val="3E5A1BA6"/>
    <w:rsid w:val="3E5F0F6A"/>
    <w:rsid w:val="3E6B63BE"/>
    <w:rsid w:val="3E6C39ED"/>
    <w:rsid w:val="3E6F5ADD"/>
    <w:rsid w:val="3E8F5324"/>
    <w:rsid w:val="3E9661B6"/>
    <w:rsid w:val="3E9C5D1B"/>
    <w:rsid w:val="3EA03A5D"/>
    <w:rsid w:val="3EA64DEB"/>
    <w:rsid w:val="3EA90437"/>
    <w:rsid w:val="3EB87B85"/>
    <w:rsid w:val="3ECD05CA"/>
    <w:rsid w:val="3ED2798E"/>
    <w:rsid w:val="3EE04C6E"/>
    <w:rsid w:val="3EE31B9B"/>
    <w:rsid w:val="3EE576C2"/>
    <w:rsid w:val="3EF05B7B"/>
    <w:rsid w:val="3EF20030"/>
    <w:rsid w:val="3EF5580F"/>
    <w:rsid w:val="3F033FEC"/>
    <w:rsid w:val="3F06588A"/>
    <w:rsid w:val="3F0B2EA0"/>
    <w:rsid w:val="3F1B30E3"/>
    <w:rsid w:val="3F2A77CA"/>
    <w:rsid w:val="3F3B5533"/>
    <w:rsid w:val="3F3C6A4D"/>
    <w:rsid w:val="3F464A06"/>
    <w:rsid w:val="3F4A39C9"/>
    <w:rsid w:val="3F4D5267"/>
    <w:rsid w:val="3F512FA9"/>
    <w:rsid w:val="3F542A99"/>
    <w:rsid w:val="3F6525B0"/>
    <w:rsid w:val="3F6A7BC7"/>
    <w:rsid w:val="3F6E5909"/>
    <w:rsid w:val="3F6F342F"/>
    <w:rsid w:val="3F77656E"/>
    <w:rsid w:val="3F7D3D9E"/>
    <w:rsid w:val="3FA56E51"/>
    <w:rsid w:val="3FA7442C"/>
    <w:rsid w:val="3FAE21A9"/>
    <w:rsid w:val="3FB47094"/>
    <w:rsid w:val="3FB928FC"/>
    <w:rsid w:val="3FCA4B09"/>
    <w:rsid w:val="3FD13D3D"/>
    <w:rsid w:val="3FDA2EEF"/>
    <w:rsid w:val="3FE47979"/>
    <w:rsid w:val="400C0C7E"/>
    <w:rsid w:val="401B7113"/>
    <w:rsid w:val="40251D40"/>
    <w:rsid w:val="402E6E46"/>
    <w:rsid w:val="40381A73"/>
    <w:rsid w:val="405A7C3B"/>
    <w:rsid w:val="405C39B3"/>
    <w:rsid w:val="405E3BCF"/>
    <w:rsid w:val="406B3DDC"/>
    <w:rsid w:val="408829FA"/>
    <w:rsid w:val="409018AF"/>
    <w:rsid w:val="40983897"/>
    <w:rsid w:val="40AD420F"/>
    <w:rsid w:val="40B05155"/>
    <w:rsid w:val="40B12BC3"/>
    <w:rsid w:val="40B7508E"/>
    <w:rsid w:val="40BA4B7E"/>
    <w:rsid w:val="40D73166"/>
    <w:rsid w:val="40D77EB1"/>
    <w:rsid w:val="40DE086C"/>
    <w:rsid w:val="40E67721"/>
    <w:rsid w:val="40EB031A"/>
    <w:rsid w:val="40EB4D37"/>
    <w:rsid w:val="40F21E30"/>
    <w:rsid w:val="410302D3"/>
    <w:rsid w:val="41032081"/>
    <w:rsid w:val="41110C42"/>
    <w:rsid w:val="412D70FE"/>
    <w:rsid w:val="41320BB8"/>
    <w:rsid w:val="41407EFA"/>
    <w:rsid w:val="41456B3D"/>
    <w:rsid w:val="414803DC"/>
    <w:rsid w:val="414A5F02"/>
    <w:rsid w:val="41594397"/>
    <w:rsid w:val="415C79E3"/>
    <w:rsid w:val="4168282C"/>
    <w:rsid w:val="41742F7F"/>
    <w:rsid w:val="41781D44"/>
    <w:rsid w:val="41894C7C"/>
    <w:rsid w:val="418E2292"/>
    <w:rsid w:val="41930C65"/>
    <w:rsid w:val="419378A9"/>
    <w:rsid w:val="41943621"/>
    <w:rsid w:val="419D0727"/>
    <w:rsid w:val="41AF2209"/>
    <w:rsid w:val="41BB6E00"/>
    <w:rsid w:val="41C37A62"/>
    <w:rsid w:val="41C51A2C"/>
    <w:rsid w:val="41CC6917"/>
    <w:rsid w:val="41DA04D7"/>
    <w:rsid w:val="41E04F12"/>
    <w:rsid w:val="41E40104"/>
    <w:rsid w:val="41EE2D31"/>
    <w:rsid w:val="41F06AA9"/>
    <w:rsid w:val="41F320F5"/>
    <w:rsid w:val="420936C7"/>
    <w:rsid w:val="42107DFE"/>
    <w:rsid w:val="421D2C9A"/>
    <w:rsid w:val="42224789"/>
    <w:rsid w:val="422E75D1"/>
    <w:rsid w:val="42417305"/>
    <w:rsid w:val="42462B6D"/>
    <w:rsid w:val="425542D4"/>
    <w:rsid w:val="425706AD"/>
    <w:rsid w:val="425A0DE9"/>
    <w:rsid w:val="426C3C56"/>
    <w:rsid w:val="427D7534"/>
    <w:rsid w:val="42813BA5"/>
    <w:rsid w:val="42890CAC"/>
    <w:rsid w:val="428E0070"/>
    <w:rsid w:val="42980803"/>
    <w:rsid w:val="429C278D"/>
    <w:rsid w:val="42AB29D0"/>
    <w:rsid w:val="42B555FD"/>
    <w:rsid w:val="42B75819"/>
    <w:rsid w:val="42BF46CD"/>
    <w:rsid w:val="42C972FA"/>
    <w:rsid w:val="42CA554C"/>
    <w:rsid w:val="42DA32B5"/>
    <w:rsid w:val="42E27168"/>
    <w:rsid w:val="42EB54C2"/>
    <w:rsid w:val="42F51E9D"/>
    <w:rsid w:val="431542ED"/>
    <w:rsid w:val="431C567C"/>
    <w:rsid w:val="43210EE4"/>
    <w:rsid w:val="432664FB"/>
    <w:rsid w:val="432F3601"/>
    <w:rsid w:val="43317379"/>
    <w:rsid w:val="43374642"/>
    <w:rsid w:val="434370AD"/>
    <w:rsid w:val="434626F9"/>
    <w:rsid w:val="43615785"/>
    <w:rsid w:val="4363194B"/>
    <w:rsid w:val="43650DD1"/>
    <w:rsid w:val="43713C1A"/>
    <w:rsid w:val="4374370A"/>
    <w:rsid w:val="437E55C1"/>
    <w:rsid w:val="438356FB"/>
    <w:rsid w:val="4396542E"/>
    <w:rsid w:val="439671DC"/>
    <w:rsid w:val="43993170"/>
    <w:rsid w:val="43A318F9"/>
    <w:rsid w:val="43A833B4"/>
    <w:rsid w:val="43BD7F58"/>
    <w:rsid w:val="43C31F9B"/>
    <w:rsid w:val="43C81360"/>
    <w:rsid w:val="43D03DBF"/>
    <w:rsid w:val="43D47D05"/>
    <w:rsid w:val="43D917BF"/>
    <w:rsid w:val="43EA39CC"/>
    <w:rsid w:val="43EE0AA5"/>
    <w:rsid w:val="43EF2D90"/>
    <w:rsid w:val="43F059B8"/>
    <w:rsid w:val="43F62371"/>
    <w:rsid w:val="43FE2FD4"/>
    <w:rsid w:val="44004F9E"/>
    <w:rsid w:val="440F51E1"/>
    <w:rsid w:val="440F6F8F"/>
    <w:rsid w:val="44150A49"/>
    <w:rsid w:val="4420119C"/>
    <w:rsid w:val="442567B2"/>
    <w:rsid w:val="4427725B"/>
    <w:rsid w:val="44286853"/>
    <w:rsid w:val="44290050"/>
    <w:rsid w:val="443F5AC6"/>
    <w:rsid w:val="44472EDA"/>
    <w:rsid w:val="4447497A"/>
    <w:rsid w:val="44550E45"/>
    <w:rsid w:val="4468725A"/>
    <w:rsid w:val="446C43E1"/>
    <w:rsid w:val="446F7A2D"/>
    <w:rsid w:val="4476700E"/>
    <w:rsid w:val="448160DE"/>
    <w:rsid w:val="44817E8C"/>
    <w:rsid w:val="44894F93"/>
    <w:rsid w:val="449A7B60"/>
    <w:rsid w:val="449D459A"/>
    <w:rsid w:val="44A616A1"/>
    <w:rsid w:val="44AB6CB7"/>
    <w:rsid w:val="44B55D88"/>
    <w:rsid w:val="44BF09B5"/>
    <w:rsid w:val="44CD30D2"/>
    <w:rsid w:val="44CE6E4A"/>
    <w:rsid w:val="44D37FBC"/>
    <w:rsid w:val="44D73F50"/>
    <w:rsid w:val="44DF2B68"/>
    <w:rsid w:val="44EE30AE"/>
    <w:rsid w:val="44F468B0"/>
    <w:rsid w:val="44FC5765"/>
    <w:rsid w:val="4504286C"/>
    <w:rsid w:val="45062140"/>
    <w:rsid w:val="450F36EA"/>
    <w:rsid w:val="45124F88"/>
    <w:rsid w:val="451E337D"/>
    <w:rsid w:val="45232CF2"/>
    <w:rsid w:val="45260A34"/>
    <w:rsid w:val="45376B7E"/>
    <w:rsid w:val="453C3DB3"/>
    <w:rsid w:val="453E7B2C"/>
    <w:rsid w:val="45435142"/>
    <w:rsid w:val="454809AA"/>
    <w:rsid w:val="456450B8"/>
    <w:rsid w:val="456652D4"/>
    <w:rsid w:val="45763769"/>
    <w:rsid w:val="457D2411"/>
    <w:rsid w:val="457E7663"/>
    <w:rsid w:val="458319E2"/>
    <w:rsid w:val="45863281"/>
    <w:rsid w:val="459260C9"/>
    <w:rsid w:val="45941330"/>
    <w:rsid w:val="45997458"/>
    <w:rsid w:val="45AD4CB1"/>
    <w:rsid w:val="45B24076"/>
    <w:rsid w:val="45B65C78"/>
    <w:rsid w:val="45B918A8"/>
    <w:rsid w:val="45B93C95"/>
    <w:rsid w:val="45B95404"/>
    <w:rsid w:val="45BE6EBE"/>
    <w:rsid w:val="45CF69D6"/>
    <w:rsid w:val="45D4223E"/>
    <w:rsid w:val="45D64208"/>
    <w:rsid w:val="45DE4E6B"/>
    <w:rsid w:val="45E358FD"/>
    <w:rsid w:val="45EA1A61"/>
    <w:rsid w:val="45FC3543"/>
    <w:rsid w:val="4603661E"/>
    <w:rsid w:val="46051998"/>
    <w:rsid w:val="46200C5E"/>
    <w:rsid w:val="46252A99"/>
    <w:rsid w:val="46274A64"/>
    <w:rsid w:val="464078D3"/>
    <w:rsid w:val="46491472"/>
    <w:rsid w:val="464C6F34"/>
    <w:rsid w:val="464E3D9E"/>
    <w:rsid w:val="465810C1"/>
    <w:rsid w:val="46620BB2"/>
    <w:rsid w:val="46641814"/>
    <w:rsid w:val="46902609"/>
    <w:rsid w:val="46955E71"/>
    <w:rsid w:val="46963997"/>
    <w:rsid w:val="469E3530"/>
    <w:rsid w:val="46A75BA4"/>
    <w:rsid w:val="46AA2F9F"/>
    <w:rsid w:val="46C93D6D"/>
    <w:rsid w:val="46D30747"/>
    <w:rsid w:val="46E26BDC"/>
    <w:rsid w:val="46F54B62"/>
    <w:rsid w:val="473016F6"/>
    <w:rsid w:val="473A4323"/>
    <w:rsid w:val="47482EE3"/>
    <w:rsid w:val="47571378"/>
    <w:rsid w:val="47590C4D"/>
    <w:rsid w:val="476861A8"/>
    <w:rsid w:val="476A2E5A"/>
    <w:rsid w:val="47727F60"/>
    <w:rsid w:val="477D3398"/>
    <w:rsid w:val="47835CCA"/>
    <w:rsid w:val="478A4254"/>
    <w:rsid w:val="47965AC9"/>
    <w:rsid w:val="47971775"/>
    <w:rsid w:val="47AA14A8"/>
    <w:rsid w:val="47B71E17"/>
    <w:rsid w:val="47C857BE"/>
    <w:rsid w:val="47D4280C"/>
    <w:rsid w:val="47D604EF"/>
    <w:rsid w:val="47D93B3C"/>
    <w:rsid w:val="47E36768"/>
    <w:rsid w:val="47E66258"/>
    <w:rsid w:val="47F70466"/>
    <w:rsid w:val="47FC782A"/>
    <w:rsid w:val="48047BE5"/>
    <w:rsid w:val="480768FB"/>
    <w:rsid w:val="480F40DF"/>
    <w:rsid w:val="48276F9D"/>
    <w:rsid w:val="482A083B"/>
    <w:rsid w:val="482C04E4"/>
    <w:rsid w:val="482F7BFF"/>
    <w:rsid w:val="48425B85"/>
    <w:rsid w:val="4856518C"/>
    <w:rsid w:val="485A1120"/>
    <w:rsid w:val="485F1D78"/>
    <w:rsid w:val="48627FD5"/>
    <w:rsid w:val="4869709F"/>
    <w:rsid w:val="486A50DB"/>
    <w:rsid w:val="486A6E89"/>
    <w:rsid w:val="48741AB6"/>
    <w:rsid w:val="48757D08"/>
    <w:rsid w:val="48790E7B"/>
    <w:rsid w:val="487E46E3"/>
    <w:rsid w:val="48877A3B"/>
    <w:rsid w:val="48A028AB"/>
    <w:rsid w:val="48B14AB8"/>
    <w:rsid w:val="48B87932"/>
    <w:rsid w:val="48BA1BBF"/>
    <w:rsid w:val="48BF0F83"/>
    <w:rsid w:val="48C52312"/>
    <w:rsid w:val="48D25E87"/>
    <w:rsid w:val="48F7696F"/>
    <w:rsid w:val="49025314"/>
    <w:rsid w:val="49063BD5"/>
    <w:rsid w:val="49066BB2"/>
    <w:rsid w:val="49107A31"/>
    <w:rsid w:val="49141D6D"/>
    <w:rsid w:val="4916491B"/>
    <w:rsid w:val="492703CB"/>
    <w:rsid w:val="493C4382"/>
    <w:rsid w:val="49492299"/>
    <w:rsid w:val="494D4F4F"/>
    <w:rsid w:val="495042D1"/>
    <w:rsid w:val="4950607F"/>
    <w:rsid w:val="495D254A"/>
    <w:rsid w:val="49635DB3"/>
    <w:rsid w:val="496C1A8F"/>
    <w:rsid w:val="496D09DF"/>
    <w:rsid w:val="498126DD"/>
    <w:rsid w:val="498978C6"/>
    <w:rsid w:val="49920446"/>
    <w:rsid w:val="499A72FA"/>
    <w:rsid w:val="49AD1724"/>
    <w:rsid w:val="49B44860"/>
    <w:rsid w:val="49B760FE"/>
    <w:rsid w:val="49BA799D"/>
    <w:rsid w:val="49DE6724"/>
    <w:rsid w:val="49E14F29"/>
    <w:rsid w:val="49E33295"/>
    <w:rsid w:val="49EB7B56"/>
    <w:rsid w:val="49EF6445"/>
    <w:rsid w:val="4A0550BC"/>
    <w:rsid w:val="4A111CB3"/>
    <w:rsid w:val="4A1342E6"/>
    <w:rsid w:val="4A183041"/>
    <w:rsid w:val="4A1A5033"/>
    <w:rsid w:val="4A1E1CDA"/>
    <w:rsid w:val="4A38723F"/>
    <w:rsid w:val="4A3B288C"/>
    <w:rsid w:val="4A541B9F"/>
    <w:rsid w:val="4A5917A7"/>
    <w:rsid w:val="4A595408"/>
    <w:rsid w:val="4A5D4EF8"/>
    <w:rsid w:val="4A6C6EE9"/>
    <w:rsid w:val="4A6F2535"/>
    <w:rsid w:val="4A834233"/>
    <w:rsid w:val="4A851D59"/>
    <w:rsid w:val="4A934476"/>
    <w:rsid w:val="4A946440"/>
    <w:rsid w:val="4ABE526B"/>
    <w:rsid w:val="4AC62A9D"/>
    <w:rsid w:val="4AC663E7"/>
    <w:rsid w:val="4ACF7478"/>
    <w:rsid w:val="4AD54A8E"/>
    <w:rsid w:val="4AD8457E"/>
    <w:rsid w:val="4ADA6379"/>
    <w:rsid w:val="4ADD3943"/>
    <w:rsid w:val="4AE051E1"/>
    <w:rsid w:val="4AE747C1"/>
    <w:rsid w:val="4AFC64BF"/>
    <w:rsid w:val="4B072155"/>
    <w:rsid w:val="4B105AC6"/>
    <w:rsid w:val="4B157580"/>
    <w:rsid w:val="4B187071"/>
    <w:rsid w:val="4B1C7C90"/>
    <w:rsid w:val="4B1D6435"/>
    <w:rsid w:val="4B1F21AD"/>
    <w:rsid w:val="4B2B2900"/>
    <w:rsid w:val="4B2E419E"/>
    <w:rsid w:val="4B4340EE"/>
    <w:rsid w:val="4B523A3E"/>
    <w:rsid w:val="4B63653E"/>
    <w:rsid w:val="4B644064"/>
    <w:rsid w:val="4B683B54"/>
    <w:rsid w:val="4B7122DD"/>
    <w:rsid w:val="4B75264A"/>
    <w:rsid w:val="4B906C07"/>
    <w:rsid w:val="4B9D5C20"/>
    <w:rsid w:val="4BBF25D0"/>
    <w:rsid w:val="4BC12355"/>
    <w:rsid w:val="4BC66ACD"/>
    <w:rsid w:val="4BD20FCE"/>
    <w:rsid w:val="4BD50557"/>
    <w:rsid w:val="4BDC3BFA"/>
    <w:rsid w:val="4BE62CCB"/>
    <w:rsid w:val="4C0575F5"/>
    <w:rsid w:val="4C0A69B9"/>
    <w:rsid w:val="4C0D10CD"/>
    <w:rsid w:val="4C235CCD"/>
    <w:rsid w:val="4C251A45"/>
    <w:rsid w:val="4C2555A1"/>
    <w:rsid w:val="4C2973D6"/>
    <w:rsid w:val="4C303F46"/>
    <w:rsid w:val="4C365A00"/>
    <w:rsid w:val="4C404189"/>
    <w:rsid w:val="4C441D2D"/>
    <w:rsid w:val="4C4B767D"/>
    <w:rsid w:val="4C4E2DB9"/>
    <w:rsid w:val="4C561213"/>
    <w:rsid w:val="4C5C2F8D"/>
    <w:rsid w:val="4C5F78D5"/>
    <w:rsid w:val="4C6267F5"/>
    <w:rsid w:val="4C714C8A"/>
    <w:rsid w:val="4C72602E"/>
    <w:rsid w:val="4C786216"/>
    <w:rsid w:val="4C87000A"/>
    <w:rsid w:val="4C8F3363"/>
    <w:rsid w:val="4C9B3AB5"/>
    <w:rsid w:val="4CA706AC"/>
    <w:rsid w:val="4CA848D0"/>
    <w:rsid w:val="4CA95865"/>
    <w:rsid w:val="4CAD6F87"/>
    <w:rsid w:val="4CB86415"/>
    <w:rsid w:val="4CBB5F06"/>
    <w:rsid w:val="4CC76658"/>
    <w:rsid w:val="4CCC0113"/>
    <w:rsid w:val="4CDE39A2"/>
    <w:rsid w:val="4CDF7E46"/>
    <w:rsid w:val="4CE03BBE"/>
    <w:rsid w:val="4CE251D5"/>
    <w:rsid w:val="4CE511D4"/>
    <w:rsid w:val="4CE865CF"/>
    <w:rsid w:val="4CE90CC5"/>
    <w:rsid w:val="4CEB4EBC"/>
    <w:rsid w:val="4CF51418"/>
    <w:rsid w:val="4CFD651E"/>
    <w:rsid w:val="4CFF4878"/>
    <w:rsid w:val="4D0A4797"/>
    <w:rsid w:val="4D16138E"/>
    <w:rsid w:val="4D1B26B0"/>
    <w:rsid w:val="4D1D096E"/>
    <w:rsid w:val="4D2C295F"/>
    <w:rsid w:val="4D2C6E03"/>
    <w:rsid w:val="4D2C7770"/>
    <w:rsid w:val="4D341EAC"/>
    <w:rsid w:val="4D371A30"/>
    <w:rsid w:val="4D41465D"/>
    <w:rsid w:val="4D551EB6"/>
    <w:rsid w:val="4D677E3B"/>
    <w:rsid w:val="4D6D5452"/>
    <w:rsid w:val="4D720B9D"/>
    <w:rsid w:val="4D7F0E8B"/>
    <w:rsid w:val="4D7F0FCC"/>
    <w:rsid w:val="4D864911"/>
    <w:rsid w:val="4D8E53C8"/>
    <w:rsid w:val="4D9C7AE5"/>
    <w:rsid w:val="4DA93FB0"/>
    <w:rsid w:val="4DAB28F0"/>
    <w:rsid w:val="4DAB7D28"/>
    <w:rsid w:val="4DAF2C68"/>
    <w:rsid w:val="4DB36BDD"/>
    <w:rsid w:val="4DB90697"/>
    <w:rsid w:val="4DC21407"/>
    <w:rsid w:val="4DCF7EBB"/>
    <w:rsid w:val="4DD0778F"/>
    <w:rsid w:val="4DE82D2A"/>
    <w:rsid w:val="4DE83792"/>
    <w:rsid w:val="4DF55447"/>
    <w:rsid w:val="4DFF1E22"/>
    <w:rsid w:val="4DFF4B56"/>
    <w:rsid w:val="4E080B28"/>
    <w:rsid w:val="4E0833CC"/>
    <w:rsid w:val="4E0C3650"/>
    <w:rsid w:val="4E265601"/>
    <w:rsid w:val="4E305B24"/>
    <w:rsid w:val="4E30647F"/>
    <w:rsid w:val="4E323FA5"/>
    <w:rsid w:val="4E467A51"/>
    <w:rsid w:val="4E4B5067"/>
    <w:rsid w:val="4E5403C0"/>
    <w:rsid w:val="4E5C54C6"/>
    <w:rsid w:val="4E6C5709"/>
    <w:rsid w:val="4E8A2033"/>
    <w:rsid w:val="4E9D1D67"/>
    <w:rsid w:val="4EAF1994"/>
    <w:rsid w:val="4EBB21ED"/>
    <w:rsid w:val="4EBC7D13"/>
    <w:rsid w:val="4EC05A55"/>
    <w:rsid w:val="4EC2494C"/>
    <w:rsid w:val="4ECE0172"/>
    <w:rsid w:val="4ED27537"/>
    <w:rsid w:val="4ED60DD5"/>
    <w:rsid w:val="4EE80B08"/>
    <w:rsid w:val="4EF039B2"/>
    <w:rsid w:val="4EF23735"/>
    <w:rsid w:val="4EF64064"/>
    <w:rsid w:val="4EFD2805"/>
    <w:rsid w:val="4F0A6CD0"/>
    <w:rsid w:val="4F195165"/>
    <w:rsid w:val="4F1D2EA8"/>
    <w:rsid w:val="4F2064F4"/>
    <w:rsid w:val="4F271630"/>
    <w:rsid w:val="4F2A17CB"/>
    <w:rsid w:val="4F310701"/>
    <w:rsid w:val="4F363F69"/>
    <w:rsid w:val="4F443F90"/>
    <w:rsid w:val="4F4F0BFE"/>
    <w:rsid w:val="4F5C39D0"/>
    <w:rsid w:val="4F5F701C"/>
    <w:rsid w:val="4F730D1A"/>
    <w:rsid w:val="4F8627FB"/>
    <w:rsid w:val="4F8D1E20"/>
    <w:rsid w:val="4F8E16AF"/>
    <w:rsid w:val="4F9547EC"/>
    <w:rsid w:val="4F974B6F"/>
    <w:rsid w:val="4FA26F09"/>
    <w:rsid w:val="4FA64C4B"/>
    <w:rsid w:val="4FAB1FCD"/>
    <w:rsid w:val="4FB56C3C"/>
    <w:rsid w:val="4FCB46B2"/>
    <w:rsid w:val="4FD92889"/>
    <w:rsid w:val="4FF04118"/>
    <w:rsid w:val="50071371"/>
    <w:rsid w:val="500F0A42"/>
    <w:rsid w:val="502371EB"/>
    <w:rsid w:val="50566671"/>
    <w:rsid w:val="505A752B"/>
    <w:rsid w:val="50610B72"/>
    <w:rsid w:val="50642410"/>
    <w:rsid w:val="506863A4"/>
    <w:rsid w:val="50697A27"/>
    <w:rsid w:val="50762272"/>
    <w:rsid w:val="5076286F"/>
    <w:rsid w:val="507B60D8"/>
    <w:rsid w:val="50923421"/>
    <w:rsid w:val="5099030C"/>
    <w:rsid w:val="509E5F67"/>
    <w:rsid w:val="50A849F3"/>
    <w:rsid w:val="50C23D07"/>
    <w:rsid w:val="50CD4459"/>
    <w:rsid w:val="50E517A3"/>
    <w:rsid w:val="50E859E3"/>
    <w:rsid w:val="50F1639A"/>
    <w:rsid w:val="50FB4B23"/>
    <w:rsid w:val="51032C26"/>
    <w:rsid w:val="5110073C"/>
    <w:rsid w:val="51383FC9"/>
    <w:rsid w:val="513F7105"/>
    <w:rsid w:val="5144471C"/>
    <w:rsid w:val="51555D9C"/>
    <w:rsid w:val="51694182"/>
    <w:rsid w:val="516E7CAE"/>
    <w:rsid w:val="51714DE5"/>
    <w:rsid w:val="5176689F"/>
    <w:rsid w:val="5180327A"/>
    <w:rsid w:val="518965D2"/>
    <w:rsid w:val="518B5CE1"/>
    <w:rsid w:val="51984A67"/>
    <w:rsid w:val="519B00B4"/>
    <w:rsid w:val="51A45D4B"/>
    <w:rsid w:val="51AC406F"/>
    <w:rsid w:val="51B97834"/>
    <w:rsid w:val="51C07B1A"/>
    <w:rsid w:val="51EB103B"/>
    <w:rsid w:val="51F162B1"/>
    <w:rsid w:val="51FD48CA"/>
    <w:rsid w:val="520E24F1"/>
    <w:rsid w:val="521362A7"/>
    <w:rsid w:val="521560B8"/>
    <w:rsid w:val="52184A70"/>
    <w:rsid w:val="521C2FA3"/>
    <w:rsid w:val="521C7446"/>
    <w:rsid w:val="523026A3"/>
    <w:rsid w:val="52304CA0"/>
    <w:rsid w:val="52344FAE"/>
    <w:rsid w:val="52350508"/>
    <w:rsid w:val="52412A09"/>
    <w:rsid w:val="524349D3"/>
    <w:rsid w:val="524A318B"/>
    <w:rsid w:val="524B2DC8"/>
    <w:rsid w:val="525746B6"/>
    <w:rsid w:val="52592449"/>
    <w:rsid w:val="526F1E7D"/>
    <w:rsid w:val="52952D55"/>
    <w:rsid w:val="52992845"/>
    <w:rsid w:val="52BB7FB0"/>
    <w:rsid w:val="52C11D9C"/>
    <w:rsid w:val="52C5363A"/>
    <w:rsid w:val="52CF270B"/>
    <w:rsid w:val="52D47D21"/>
    <w:rsid w:val="52D63A99"/>
    <w:rsid w:val="52E00474"/>
    <w:rsid w:val="52E16484"/>
    <w:rsid w:val="52ED2B91"/>
    <w:rsid w:val="52F45CCD"/>
    <w:rsid w:val="53081779"/>
    <w:rsid w:val="530879CB"/>
    <w:rsid w:val="530A54F1"/>
    <w:rsid w:val="531243A6"/>
    <w:rsid w:val="531620E8"/>
    <w:rsid w:val="5316302E"/>
    <w:rsid w:val="53220A8C"/>
    <w:rsid w:val="53283BC9"/>
    <w:rsid w:val="532A16EF"/>
    <w:rsid w:val="533352C6"/>
    <w:rsid w:val="533662E6"/>
    <w:rsid w:val="5345477B"/>
    <w:rsid w:val="53566988"/>
    <w:rsid w:val="535675C7"/>
    <w:rsid w:val="53586D93"/>
    <w:rsid w:val="53696E2E"/>
    <w:rsid w:val="536A2433"/>
    <w:rsid w:val="53717082"/>
    <w:rsid w:val="53916747"/>
    <w:rsid w:val="539179C0"/>
    <w:rsid w:val="539D6F14"/>
    <w:rsid w:val="53A019B1"/>
    <w:rsid w:val="53A11C41"/>
    <w:rsid w:val="53B34043"/>
    <w:rsid w:val="53B508AE"/>
    <w:rsid w:val="53B51901"/>
    <w:rsid w:val="53C733E2"/>
    <w:rsid w:val="53C75190"/>
    <w:rsid w:val="53C95288"/>
    <w:rsid w:val="53CE4770"/>
    <w:rsid w:val="53D855EF"/>
    <w:rsid w:val="53DC7D3D"/>
    <w:rsid w:val="53DD49B3"/>
    <w:rsid w:val="53E47AF0"/>
    <w:rsid w:val="53EC109A"/>
    <w:rsid w:val="53FA7313"/>
    <w:rsid w:val="5402266C"/>
    <w:rsid w:val="540957A8"/>
    <w:rsid w:val="54120B01"/>
    <w:rsid w:val="54136627"/>
    <w:rsid w:val="54177AB0"/>
    <w:rsid w:val="541F4FCC"/>
    <w:rsid w:val="541F6D7A"/>
    <w:rsid w:val="542118DE"/>
    <w:rsid w:val="54216F96"/>
    <w:rsid w:val="54273E81"/>
    <w:rsid w:val="54295E4B"/>
    <w:rsid w:val="542F5317"/>
    <w:rsid w:val="54332825"/>
    <w:rsid w:val="544D38E7"/>
    <w:rsid w:val="544E09A8"/>
    <w:rsid w:val="545033D7"/>
    <w:rsid w:val="54520142"/>
    <w:rsid w:val="54596730"/>
    <w:rsid w:val="5461351A"/>
    <w:rsid w:val="546446B8"/>
    <w:rsid w:val="54646E83"/>
    <w:rsid w:val="54684287"/>
    <w:rsid w:val="5474356A"/>
    <w:rsid w:val="5479292E"/>
    <w:rsid w:val="547D1CF3"/>
    <w:rsid w:val="548D63DA"/>
    <w:rsid w:val="54901A26"/>
    <w:rsid w:val="54AD082A"/>
    <w:rsid w:val="54AD6A7C"/>
    <w:rsid w:val="54B44936"/>
    <w:rsid w:val="54B73456"/>
    <w:rsid w:val="54C3004D"/>
    <w:rsid w:val="54D15A47"/>
    <w:rsid w:val="54E3424B"/>
    <w:rsid w:val="54EB4EAE"/>
    <w:rsid w:val="54FE72D7"/>
    <w:rsid w:val="55005FAF"/>
    <w:rsid w:val="55012924"/>
    <w:rsid w:val="550F4FBC"/>
    <w:rsid w:val="5511700B"/>
    <w:rsid w:val="55226655"/>
    <w:rsid w:val="552F123F"/>
    <w:rsid w:val="5539030F"/>
    <w:rsid w:val="5540169E"/>
    <w:rsid w:val="55425416"/>
    <w:rsid w:val="55450A62"/>
    <w:rsid w:val="554C4EA5"/>
    <w:rsid w:val="555849D6"/>
    <w:rsid w:val="5560589C"/>
    <w:rsid w:val="55676C2B"/>
    <w:rsid w:val="55805F3E"/>
    <w:rsid w:val="55947B8A"/>
    <w:rsid w:val="55980A4A"/>
    <w:rsid w:val="55A0038E"/>
    <w:rsid w:val="55A57753"/>
    <w:rsid w:val="55AA2FBB"/>
    <w:rsid w:val="55AC6D33"/>
    <w:rsid w:val="55B300C2"/>
    <w:rsid w:val="55CF657E"/>
    <w:rsid w:val="55EB160A"/>
    <w:rsid w:val="55F04E72"/>
    <w:rsid w:val="55F34962"/>
    <w:rsid w:val="560C77D2"/>
    <w:rsid w:val="565076BF"/>
    <w:rsid w:val="56574EF1"/>
    <w:rsid w:val="56623E31"/>
    <w:rsid w:val="56690780"/>
    <w:rsid w:val="566B44F9"/>
    <w:rsid w:val="566D64C3"/>
    <w:rsid w:val="567E247E"/>
    <w:rsid w:val="568D0913"/>
    <w:rsid w:val="56927CD7"/>
    <w:rsid w:val="56933A4F"/>
    <w:rsid w:val="569C2904"/>
    <w:rsid w:val="56A1616C"/>
    <w:rsid w:val="56A66EEB"/>
    <w:rsid w:val="56B75990"/>
    <w:rsid w:val="56BA7263"/>
    <w:rsid w:val="56C22F92"/>
    <w:rsid w:val="56C85148"/>
    <w:rsid w:val="56CB2EF7"/>
    <w:rsid w:val="56CB31E9"/>
    <w:rsid w:val="56D26326"/>
    <w:rsid w:val="56D976B4"/>
    <w:rsid w:val="56E30533"/>
    <w:rsid w:val="56E52583"/>
    <w:rsid w:val="571921A6"/>
    <w:rsid w:val="571C1C97"/>
    <w:rsid w:val="571E5A0F"/>
    <w:rsid w:val="571F4620"/>
    <w:rsid w:val="573568B4"/>
    <w:rsid w:val="57376AD1"/>
    <w:rsid w:val="57485766"/>
    <w:rsid w:val="574F5BC8"/>
    <w:rsid w:val="575C02E5"/>
    <w:rsid w:val="576B22D6"/>
    <w:rsid w:val="576F0018"/>
    <w:rsid w:val="576F18AB"/>
    <w:rsid w:val="5770734B"/>
    <w:rsid w:val="579B2BBB"/>
    <w:rsid w:val="579E1B74"/>
    <w:rsid w:val="57A31A70"/>
    <w:rsid w:val="57A777B2"/>
    <w:rsid w:val="57BA3B4D"/>
    <w:rsid w:val="57BC2B32"/>
    <w:rsid w:val="57D4431F"/>
    <w:rsid w:val="57D83E10"/>
    <w:rsid w:val="57D936E4"/>
    <w:rsid w:val="57DD55F9"/>
    <w:rsid w:val="57E06083"/>
    <w:rsid w:val="57E91B79"/>
    <w:rsid w:val="57F65F0E"/>
    <w:rsid w:val="57FA1FD8"/>
    <w:rsid w:val="58003366"/>
    <w:rsid w:val="580C1D0B"/>
    <w:rsid w:val="58384833"/>
    <w:rsid w:val="584246A8"/>
    <w:rsid w:val="58586CFE"/>
    <w:rsid w:val="58615BB3"/>
    <w:rsid w:val="58704048"/>
    <w:rsid w:val="587A6C75"/>
    <w:rsid w:val="587D46A8"/>
    <w:rsid w:val="5886386C"/>
    <w:rsid w:val="58873140"/>
    <w:rsid w:val="5895585D"/>
    <w:rsid w:val="58977827"/>
    <w:rsid w:val="589F66DB"/>
    <w:rsid w:val="58A27F7A"/>
    <w:rsid w:val="58A3441E"/>
    <w:rsid w:val="58A65CBC"/>
    <w:rsid w:val="58B2640F"/>
    <w:rsid w:val="58B71C77"/>
    <w:rsid w:val="58B959EF"/>
    <w:rsid w:val="58BA3515"/>
    <w:rsid w:val="58BC06E7"/>
    <w:rsid w:val="58C36ECB"/>
    <w:rsid w:val="58CB127E"/>
    <w:rsid w:val="58E6430A"/>
    <w:rsid w:val="58E80082"/>
    <w:rsid w:val="58E95BA9"/>
    <w:rsid w:val="58EB36CF"/>
    <w:rsid w:val="5906675A"/>
    <w:rsid w:val="590B5B1F"/>
    <w:rsid w:val="590D5382"/>
    <w:rsid w:val="591F1435"/>
    <w:rsid w:val="592866D1"/>
    <w:rsid w:val="592F5CB1"/>
    <w:rsid w:val="593212FE"/>
    <w:rsid w:val="593432C8"/>
    <w:rsid w:val="593E4146"/>
    <w:rsid w:val="59417793"/>
    <w:rsid w:val="59480B21"/>
    <w:rsid w:val="59561490"/>
    <w:rsid w:val="595E0345"/>
    <w:rsid w:val="59633BAD"/>
    <w:rsid w:val="5966544B"/>
    <w:rsid w:val="59684D1F"/>
    <w:rsid w:val="59701E26"/>
    <w:rsid w:val="59710078"/>
    <w:rsid w:val="59787128"/>
    <w:rsid w:val="597E4984"/>
    <w:rsid w:val="5985520D"/>
    <w:rsid w:val="5988716F"/>
    <w:rsid w:val="599211F9"/>
    <w:rsid w:val="59AA17DC"/>
    <w:rsid w:val="59B470DD"/>
    <w:rsid w:val="59C3464B"/>
    <w:rsid w:val="59CF4D9E"/>
    <w:rsid w:val="59DE1485"/>
    <w:rsid w:val="59F760A3"/>
    <w:rsid w:val="59FA62BF"/>
    <w:rsid w:val="5A025174"/>
    <w:rsid w:val="5A040EEC"/>
    <w:rsid w:val="5A0C1B4F"/>
    <w:rsid w:val="5A166E71"/>
    <w:rsid w:val="5A1B7FE4"/>
    <w:rsid w:val="5A306A87"/>
    <w:rsid w:val="5A3617D9"/>
    <w:rsid w:val="5A44578C"/>
    <w:rsid w:val="5A570E5F"/>
    <w:rsid w:val="5A601E9A"/>
    <w:rsid w:val="5A61633E"/>
    <w:rsid w:val="5A670D37"/>
    <w:rsid w:val="5A6C4CE3"/>
    <w:rsid w:val="5A746997"/>
    <w:rsid w:val="5A7A11AE"/>
    <w:rsid w:val="5A7A2F5C"/>
    <w:rsid w:val="5A81253D"/>
    <w:rsid w:val="5A865DA5"/>
    <w:rsid w:val="5A8B071D"/>
    <w:rsid w:val="5A9222D8"/>
    <w:rsid w:val="5A9304C2"/>
    <w:rsid w:val="5A9B2ED2"/>
    <w:rsid w:val="5AA9495A"/>
    <w:rsid w:val="5AB26B9A"/>
    <w:rsid w:val="5AB32912"/>
    <w:rsid w:val="5AC32B55"/>
    <w:rsid w:val="5AC468CD"/>
    <w:rsid w:val="5AD3266C"/>
    <w:rsid w:val="5AD92379"/>
    <w:rsid w:val="5ADF3707"/>
    <w:rsid w:val="5AE1122D"/>
    <w:rsid w:val="5AE12FDB"/>
    <w:rsid w:val="5AF97CC0"/>
    <w:rsid w:val="5B0311A3"/>
    <w:rsid w:val="5B041A9E"/>
    <w:rsid w:val="5B0E5277"/>
    <w:rsid w:val="5B1C04B7"/>
    <w:rsid w:val="5B1D1386"/>
    <w:rsid w:val="5B2079E2"/>
    <w:rsid w:val="5B313A82"/>
    <w:rsid w:val="5B392E17"/>
    <w:rsid w:val="5B3C46B5"/>
    <w:rsid w:val="5B4779A9"/>
    <w:rsid w:val="5B631C42"/>
    <w:rsid w:val="5B6B2A69"/>
    <w:rsid w:val="5B767BC7"/>
    <w:rsid w:val="5B7F0B63"/>
    <w:rsid w:val="5B857E0A"/>
    <w:rsid w:val="5B875B60"/>
    <w:rsid w:val="5B8A1EF7"/>
    <w:rsid w:val="5BAC183B"/>
    <w:rsid w:val="5BAF6C35"/>
    <w:rsid w:val="5BBD7816"/>
    <w:rsid w:val="5BD42B40"/>
    <w:rsid w:val="5BD77B81"/>
    <w:rsid w:val="5BDB360F"/>
    <w:rsid w:val="5BDD7C46"/>
    <w:rsid w:val="5BE36FFD"/>
    <w:rsid w:val="5BE80399"/>
    <w:rsid w:val="5BF907F8"/>
    <w:rsid w:val="5C0E6052"/>
    <w:rsid w:val="5C164F06"/>
    <w:rsid w:val="5C245875"/>
    <w:rsid w:val="5C2869E8"/>
    <w:rsid w:val="5C2F7D76"/>
    <w:rsid w:val="5C317F92"/>
    <w:rsid w:val="5C3830CF"/>
    <w:rsid w:val="5C392BA0"/>
    <w:rsid w:val="5C402921"/>
    <w:rsid w:val="5C5030D5"/>
    <w:rsid w:val="5C5477DD"/>
    <w:rsid w:val="5C6A7000"/>
    <w:rsid w:val="5C9F314E"/>
    <w:rsid w:val="5CA85E6E"/>
    <w:rsid w:val="5CC80B68"/>
    <w:rsid w:val="5CD35D0E"/>
    <w:rsid w:val="5CE943C9"/>
    <w:rsid w:val="5CEB1EEF"/>
    <w:rsid w:val="5CF8460C"/>
    <w:rsid w:val="5CFA4828"/>
    <w:rsid w:val="5D0547A3"/>
    <w:rsid w:val="5D0B07E3"/>
    <w:rsid w:val="5D1256CE"/>
    <w:rsid w:val="5D213B63"/>
    <w:rsid w:val="5D227F86"/>
    <w:rsid w:val="5D2B49E2"/>
    <w:rsid w:val="5D2E002E"/>
    <w:rsid w:val="5D3E2967"/>
    <w:rsid w:val="5D415FB3"/>
    <w:rsid w:val="5D465377"/>
    <w:rsid w:val="5D595B2D"/>
    <w:rsid w:val="5D650827"/>
    <w:rsid w:val="5D6D6DA8"/>
    <w:rsid w:val="5D9562FF"/>
    <w:rsid w:val="5D964551"/>
    <w:rsid w:val="5D9E6F62"/>
    <w:rsid w:val="5DA56542"/>
    <w:rsid w:val="5DAB3AE0"/>
    <w:rsid w:val="5DAD4F7F"/>
    <w:rsid w:val="5DAE1EDC"/>
    <w:rsid w:val="5DB04EE7"/>
    <w:rsid w:val="5DB26EB1"/>
    <w:rsid w:val="5DC56BE4"/>
    <w:rsid w:val="5DC6470A"/>
    <w:rsid w:val="5DCA5FA9"/>
    <w:rsid w:val="5DCC7F73"/>
    <w:rsid w:val="5DD60DF1"/>
    <w:rsid w:val="5DD92690"/>
    <w:rsid w:val="5DE11544"/>
    <w:rsid w:val="5DE352BC"/>
    <w:rsid w:val="5DED613B"/>
    <w:rsid w:val="5DFD0FED"/>
    <w:rsid w:val="5DFF73FE"/>
    <w:rsid w:val="5E084D23"/>
    <w:rsid w:val="5E0C4813"/>
    <w:rsid w:val="5E0D2339"/>
    <w:rsid w:val="5E1B2525"/>
    <w:rsid w:val="5E1D46E5"/>
    <w:rsid w:val="5E281158"/>
    <w:rsid w:val="5E29266A"/>
    <w:rsid w:val="5E4D2736"/>
    <w:rsid w:val="5E5166CA"/>
    <w:rsid w:val="5E543AC4"/>
    <w:rsid w:val="5E6C52B2"/>
    <w:rsid w:val="5E6E2DD8"/>
    <w:rsid w:val="5E7303EE"/>
    <w:rsid w:val="5E786B66"/>
    <w:rsid w:val="5E7A23D3"/>
    <w:rsid w:val="5E7A5C10"/>
    <w:rsid w:val="5E826883"/>
    <w:rsid w:val="5E954808"/>
    <w:rsid w:val="5E96566E"/>
    <w:rsid w:val="5EA20CD3"/>
    <w:rsid w:val="5EA7370E"/>
    <w:rsid w:val="5EB84053"/>
    <w:rsid w:val="5ECB022A"/>
    <w:rsid w:val="5ECC7E12"/>
    <w:rsid w:val="5ED864A3"/>
    <w:rsid w:val="5EDE3A37"/>
    <w:rsid w:val="5EE017FC"/>
    <w:rsid w:val="5EE94B54"/>
    <w:rsid w:val="5EF05EE3"/>
    <w:rsid w:val="5EF77271"/>
    <w:rsid w:val="5F04373C"/>
    <w:rsid w:val="5F092B01"/>
    <w:rsid w:val="5F182D44"/>
    <w:rsid w:val="5F1D035A"/>
    <w:rsid w:val="5F2D4A41"/>
    <w:rsid w:val="5F335DCF"/>
    <w:rsid w:val="5F651D87"/>
    <w:rsid w:val="5F685E6D"/>
    <w:rsid w:val="5FA57F38"/>
    <w:rsid w:val="5FB70BF2"/>
    <w:rsid w:val="5FB76145"/>
    <w:rsid w:val="5FC1162D"/>
    <w:rsid w:val="5FC9382D"/>
    <w:rsid w:val="5FD5231D"/>
    <w:rsid w:val="5FE10945"/>
    <w:rsid w:val="5FE26666"/>
    <w:rsid w:val="5FE62E42"/>
    <w:rsid w:val="5FEA46E0"/>
    <w:rsid w:val="600C0AFA"/>
    <w:rsid w:val="6017124D"/>
    <w:rsid w:val="6017487D"/>
    <w:rsid w:val="601E5F63"/>
    <w:rsid w:val="60261490"/>
    <w:rsid w:val="602B4509"/>
    <w:rsid w:val="602C2F4B"/>
    <w:rsid w:val="602D0A71"/>
    <w:rsid w:val="60452287"/>
    <w:rsid w:val="604C65C5"/>
    <w:rsid w:val="604D2EC1"/>
    <w:rsid w:val="60563B24"/>
    <w:rsid w:val="605D1356"/>
    <w:rsid w:val="606A5821"/>
    <w:rsid w:val="606A75CF"/>
    <w:rsid w:val="606C1599"/>
    <w:rsid w:val="60762418"/>
    <w:rsid w:val="607B1ADE"/>
    <w:rsid w:val="60870181"/>
    <w:rsid w:val="60956D42"/>
    <w:rsid w:val="60996106"/>
    <w:rsid w:val="609E54CA"/>
    <w:rsid w:val="60AD1DFC"/>
    <w:rsid w:val="60AE3960"/>
    <w:rsid w:val="60B44CEE"/>
    <w:rsid w:val="60BD7F1B"/>
    <w:rsid w:val="60C1311A"/>
    <w:rsid w:val="60E5134B"/>
    <w:rsid w:val="60F62E9A"/>
    <w:rsid w:val="60F872D1"/>
    <w:rsid w:val="610B7637"/>
    <w:rsid w:val="61134360"/>
    <w:rsid w:val="613227E3"/>
    <w:rsid w:val="615269E1"/>
    <w:rsid w:val="615F2EAC"/>
    <w:rsid w:val="6162474A"/>
    <w:rsid w:val="6166423A"/>
    <w:rsid w:val="61730705"/>
    <w:rsid w:val="61897F29"/>
    <w:rsid w:val="61965628"/>
    <w:rsid w:val="619F73C4"/>
    <w:rsid w:val="619F774C"/>
    <w:rsid w:val="61A22D98"/>
    <w:rsid w:val="61B054B5"/>
    <w:rsid w:val="61B41449"/>
    <w:rsid w:val="61BC02FE"/>
    <w:rsid w:val="61C947C9"/>
    <w:rsid w:val="61D27B22"/>
    <w:rsid w:val="61D90741"/>
    <w:rsid w:val="61D94A0C"/>
    <w:rsid w:val="61DA69D6"/>
    <w:rsid w:val="61EA4E6B"/>
    <w:rsid w:val="61F1119F"/>
    <w:rsid w:val="61F77588"/>
    <w:rsid w:val="61FE26C5"/>
    <w:rsid w:val="62004B6C"/>
    <w:rsid w:val="6211064A"/>
    <w:rsid w:val="621B3277"/>
    <w:rsid w:val="6220088D"/>
    <w:rsid w:val="6220263B"/>
    <w:rsid w:val="62233ED9"/>
    <w:rsid w:val="622D2FAA"/>
    <w:rsid w:val="623205C0"/>
    <w:rsid w:val="623D26D8"/>
    <w:rsid w:val="626764BC"/>
    <w:rsid w:val="62683FE2"/>
    <w:rsid w:val="626D784A"/>
    <w:rsid w:val="626F5370"/>
    <w:rsid w:val="627029F0"/>
    <w:rsid w:val="627110E9"/>
    <w:rsid w:val="628E2CCB"/>
    <w:rsid w:val="628F156F"/>
    <w:rsid w:val="62A212A2"/>
    <w:rsid w:val="62B47227"/>
    <w:rsid w:val="62B7097A"/>
    <w:rsid w:val="62BB6808"/>
    <w:rsid w:val="62C456BC"/>
    <w:rsid w:val="62CA07F9"/>
    <w:rsid w:val="62CA6A4B"/>
    <w:rsid w:val="62E01DCA"/>
    <w:rsid w:val="62EC69C1"/>
    <w:rsid w:val="62F23F48"/>
    <w:rsid w:val="6303702A"/>
    <w:rsid w:val="630B3759"/>
    <w:rsid w:val="63181564"/>
    <w:rsid w:val="632C3261"/>
    <w:rsid w:val="632C6236"/>
    <w:rsid w:val="633F4D43"/>
    <w:rsid w:val="63424833"/>
    <w:rsid w:val="63497970"/>
    <w:rsid w:val="634E142A"/>
    <w:rsid w:val="63627FDC"/>
    <w:rsid w:val="63654020"/>
    <w:rsid w:val="63660521"/>
    <w:rsid w:val="63660F98"/>
    <w:rsid w:val="63844E4C"/>
    <w:rsid w:val="63862972"/>
    <w:rsid w:val="63870498"/>
    <w:rsid w:val="638B61DA"/>
    <w:rsid w:val="639332E1"/>
    <w:rsid w:val="639C2195"/>
    <w:rsid w:val="63BF40D6"/>
    <w:rsid w:val="63F43164"/>
    <w:rsid w:val="63F63329"/>
    <w:rsid w:val="64030466"/>
    <w:rsid w:val="641112D5"/>
    <w:rsid w:val="64137F7D"/>
    <w:rsid w:val="6421269A"/>
    <w:rsid w:val="64237999"/>
    <w:rsid w:val="642B52C7"/>
    <w:rsid w:val="643423CE"/>
    <w:rsid w:val="64542A70"/>
    <w:rsid w:val="645962D8"/>
    <w:rsid w:val="645D0775"/>
    <w:rsid w:val="645E223E"/>
    <w:rsid w:val="646031C3"/>
    <w:rsid w:val="64610CE9"/>
    <w:rsid w:val="6470717E"/>
    <w:rsid w:val="64722EF6"/>
    <w:rsid w:val="647924D6"/>
    <w:rsid w:val="647B624F"/>
    <w:rsid w:val="647C3D75"/>
    <w:rsid w:val="648C045C"/>
    <w:rsid w:val="64917820"/>
    <w:rsid w:val="649E3CEB"/>
    <w:rsid w:val="64B53654"/>
    <w:rsid w:val="64B90B25"/>
    <w:rsid w:val="64BB664B"/>
    <w:rsid w:val="64CF0348"/>
    <w:rsid w:val="64CF2F5F"/>
    <w:rsid w:val="64E42046"/>
    <w:rsid w:val="64E738E4"/>
    <w:rsid w:val="64E95B21"/>
    <w:rsid w:val="64EF2799"/>
    <w:rsid w:val="64F47DAF"/>
    <w:rsid w:val="65055B18"/>
    <w:rsid w:val="65071890"/>
    <w:rsid w:val="6515190C"/>
    <w:rsid w:val="652341F0"/>
    <w:rsid w:val="65247369"/>
    <w:rsid w:val="65362175"/>
    <w:rsid w:val="6537615A"/>
    <w:rsid w:val="653B3C30"/>
    <w:rsid w:val="653B6108"/>
    <w:rsid w:val="65402FF4"/>
    <w:rsid w:val="654C1999"/>
    <w:rsid w:val="65556AA0"/>
    <w:rsid w:val="65604D2E"/>
    <w:rsid w:val="656211BC"/>
    <w:rsid w:val="656E7B61"/>
    <w:rsid w:val="657A02B4"/>
    <w:rsid w:val="6582360D"/>
    <w:rsid w:val="658531BF"/>
    <w:rsid w:val="659A0FEA"/>
    <w:rsid w:val="659E34C7"/>
    <w:rsid w:val="659E5E1D"/>
    <w:rsid w:val="65A672FB"/>
    <w:rsid w:val="65AB66C0"/>
    <w:rsid w:val="65AE0794"/>
    <w:rsid w:val="65B35574"/>
    <w:rsid w:val="65C21C5B"/>
    <w:rsid w:val="65C459D3"/>
    <w:rsid w:val="65D200F0"/>
    <w:rsid w:val="65D81044"/>
    <w:rsid w:val="65E322FD"/>
    <w:rsid w:val="65F20792"/>
    <w:rsid w:val="65FE7137"/>
    <w:rsid w:val="65FF6A0B"/>
    <w:rsid w:val="66042274"/>
    <w:rsid w:val="66083B12"/>
    <w:rsid w:val="660B3602"/>
    <w:rsid w:val="66287D10"/>
    <w:rsid w:val="662A169A"/>
    <w:rsid w:val="662C2F81"/>
    <w:rsid w:val="662D3578"/>
    <w:rsid w:val="66327BF7"/>
    <w:rsid w:val="6635242D"/>
    <w:rsid w:val="66417024"/>
    <w:rsid w:val="66424F6D"/>
    <w:rsid w:val="66432D9C"/>
    <w:rsid w:val="664803B2"/>
    <w:rsid w:val="664C2331"/>
    <w:rsid w:val="66636F9A"/>
    <w:rsid w:val="66682803"/>
    <w:rsid w:val="666B5E4F"/>
    <w:rsid w:val="666D1BC7"/>
    <w:rsid w:val="667016B7"/>
    <w:rsid w:val="66886F6B"/>
    <w:rsid w:val="66976C44"/>
    <w:rsid w:val="66A870A3"/>
    <w:rsid w:val="66C022CE"/>
    <w:rsid w:val="66C51A03"/>
    <w:rsid w:val="66D02156"/>
    <w:rsid w:val="66D25ECE"/>
    <w:rsid w:val="66D32372"/>
    <w:rsid w:val="66E42582"/>
    <w:rsid w:val="66E8749F"/>
    <w:rsid w:val="66EC3434"/>
    <w:rsid w:val="66F0555D"/>
    <w:rsid w:val="66F33B57"/>
    <w:rsid w:val="66F70A93"/>
    <w:rsid w:val="66FE4F15"/>
    <w:rsid w:val="67002A3B"/>
    <w:rsid w:val="670047E9"/>
    <w:rsid w:val="670A5668"/>
    <w:rsid w:val="670B213F"/>
    <w:rsid w:val="670F08FA"/>
    <w:rsid w:val="670F2C7E"/>
    <w:rsid w:val="67140294"/>
    <w:rsid w:val="6716225F"/>
    <w:rsid w:val="67206C39"/>
    <w:rsid w:val="67256946"/>
    <w:rsid w:val="672A5D0A"/>
    <w:rsid w:val="67317098"/>
    <w:rsid w:val="673E5311"/>
    <w:rsid w:val="673F7A07"/>
    <w:rsid w:val="674212A6"/>
    <w:rsid w:val="6751773B"/>
    <w:rsid w:val="675D60DF"/>
    <w:rsid w:val="675D7E8D"/>
    <w:rsid w:val="6764121C"/>
    <w:rsid w:val="67670D0C"/>
    <w:rsid w:val="67694A84"/>
    <w:rsid w:val="67760F4F"/>
    <w:rsid w:val="677A0A3F"/>
    <w:rsid w:val="677D5E3A"/>
    <w:rsid w:val="677F6056"/>
    <w:rsid w:val="67803B7C"/>
    <w:rsid w:val="67872BFA"/>
    <w:rsid w:val="678F3DBF"/>
    <w:rsid w:val="679A69EC"/>
    <w:rsid w:val="67A91325"/>
    <w:rsid w:val="67AD3D48"/>
    <w:rsid w:val="67BA708E"/>
    <w:rsid w:val="67C25F5F"/>
    <w:rsid w:val="67C47F0C"/>
    <w:rsid w:val="67DF7076"/>
    <w:rsid w:val="67E61BBE"/>
    <w:rsid w:val="67E73BFB"/>
    <w:rsid w:val="67E91721"/>
    <w:rsid w:val="67EB7247"/>
    <w:rsid w:val="67EE6D37"/>
    <w:rsid w:val="67FA56DC"/>
    <w:rsid w:val="67FA6D68"/>
    <w:rsid w:val="67FC1454"/>
    <w:rsid w:val="67FD341E"/>
    <w:rsid w:val="68064081"/>
    <w:rsid w:val="681F3395"/>
    <w:rsid w:val="68294213"/>
    <w:rsid w:val="683926A8"/>
    <w:rsid w:val="683A21B0"/>
    <w:rsid w:val="683A6742"/>
    <w:rsid w:val="6841330B"/>
    <w:rsid w:val="684A736E"/>
    <w:rsid w:val="684B418A"/>
    <w:rsid w:val="684F6E36"/>
    <w:rsid w:val="6850354E"/>
    <w:rsid w:val="68575F3C"/>
    <w:rsid w:val="686D5EAE"/>
    <w:rsid w:val="686F1352"/>
    <w:rsid w:val="687746FA"/>
    <w:rsid w:val="687E630D"/>
    <w:rsid w:val="6881195A"/>
    <w:rsid w:val="688356D2"/>
    <w:rsid w:val="68866F70"/>
    <w:rsid w:val="68996CA3"/>
    <w:rsid w:val="689A0C6D"/>
    <w:rsid w:val="689C49E5"/>
    <w:rsid w:val="68A65864"/>
    <w:rsid w:val="68C27BDB"/>
    <w:rsid w:val="68C419A0"/>
    <w:rsid w:val="68C47A98"/>
    <w:rsid w:val="68DC4435"/>
    <w:rsid w:val="68DE3327"/>
    <w:rsid w:val="68E45A6C"/>
    <w:rsid w:val="68F77E6E"/>
    <w:rsid w:val="68FB170C"/>
    <w:rsid w:val="68FE11FC"/>
    <w:rsid w:val="6905258B"/>
    <w:rsid w:val="69074555"/>
    <w:rsid w:val="69076303"/>
    <w:rsid w:val="690A5DF3"/>
    <w:rsid w:val="69132EFA"/>
    <w:rsid w:val="691E53FA"/>
    <w:rsid w:val="692A0243"/>
    <w:rsid w:val="692C5D69"/>
    <w:rsid w:val="693B5FAC"/>
    <w:rsid w:val="69403C5F"/>
    <w:rsid w:val="6942558D"/>
    <w:rsid w:val="69562DE6"/>
    <w:rsid w:val="696C43B8"/>
    <w:rsid w:val="696E0130"/>
    <w:rsid w:val="69855479"/>
    <w:rsid w:val="69A9560C"/>
    <w:rsid w:val="69AB1384"/>
    <w:rsid w:val="69BC229B"/>
    <w:rsid w:val="69BD19C1"/>
    <w:rsid w:val="69C657AC"/>
    <w:rsid w:val="69D00DEB"/>
    <w:rsid w:val="69D837FB"/>
    <w:rsid w:val="69D87C9F"/>
    <w:rsid w:val="69EA2868"/>
    <w:rsid w:val="69FC1BE0"/>
    <w:rsid w:val="69FE7E85"/>
    <w:rsid w:val="6A020B5E"/>
    <w:rsid w:val="6A070584"/>
    <w:rsid w:val="6A0A69FB"/>
    <w:rsid w:val="6A0B3BD1"/>
    <w:rsid w:val="6A0C7949"/>
    <w:rsid w:val="6A2B4273"/>
    <w:rsid w:val="6A325601"/>
    <w:rsid w:val="6A3947C6"/>
    <w:rsid w:val="6A450754"/>
    <w:rsid w:val="6A477E67"/>
    <w:rsid w:val="6A4F3C09"/>
    <w:rsid w:val="6A617C95"/>
    <w:rsid w:val="6A6F14E5"/>
    <w:rsid w:val="6A6F1DC6"/>
    <w:rsid w:val="6A731776"/>
    <w:rsid w:val="6A786D8C"/>
    <w:rsid w:val="6A8A71EB"/>
    <w:rsid w:val="6A902328"/>
    <w:rsid w:val="6A9811DC"/>
    <w:rsid w:val="6A99742E"/>
    <w:rsid w:val="6AA61E16"/>
    <w:rsid w:val="6AA638F9"/>
    <w:rsid w:val="6ABC136F"/>
    <w:rsid w:val="6AC00E5F"/>
    <w:rsid w:val="6AC36259"/>
    <w:rsid w:val="6AC81AC2"/>
    <w:rsid w:val="6ACD0E86"/>
    <w:rsid w:val="6AE6019A"/>
    <w:rsid w:val="6AEB57B0"/>
    <w:rsid w:val="6AFA59F3"/>
    <w:rsid w:val="6AFB3C45"/>
    <w:rsid w:val="6AFE3735"/>
    <w:rsid w:val="6B1637D2"/>
    <w:rsid w:val="6B1E16E2"/>
    <w:rsid w:val="6B217424"/>
    <w:rsid w:val="6B32518D"/>
    <w:rsid w:val="6B43383E"/>
    <w:rsid w:val="6B4F21E3"/>
    <w:rsid w:val="6B5477F9"/>
    <w:rsid w:val="6B574BF4"/>
    <w:rsid w:val="6B63198A"/>
    <w:rsid w:val="6B6537B4"/>
    <w:rsid w:val="6B6C68F1"/>
    <w:rsid w:val="6B6F018F"/>
    <w:rsid w:val="6B713F07"/>
    <w:rsid w:val="6B7E4876"/>
    <w:rsid w:val="6B80239C"/>
    <w:rsid w:val="6B8208FC"/>
    <w:rsid w:val="6BA8544F"/>
    <w:rsid w:val="6BAC13E3"/>
    <w:rsid w:val="6BB052FE"/>
    <w:rsid w:val="6BB12CE4"/>
    <w:rsid w:val="6BC229B5"/>
    <w:rsid w:val="6BC404DB"/>
    <w:rsid w:val="6BC4672D"/>
    <w:rsid w:val="6BCF3359"/>
    <w:rsid w:val="6BD77BAE"/>
    <w:rsid w:val="6BE7241B"/>
    <w:rsid w:val="6BE86664"/>
    <w:rsid w:val="6BF6265F"/>
    <w:rsid w:val="6BF84629"/>
    <w:rsid w:val="6C111246"/>
    <w:rsid w:val="6C180EB8"/>
    <w:rsid w:val="6C2076DB"/>
    <w:rsid w:val="6C21592D"/>
    <w:rsid w:val="6C305B70"/>
    <w:rsid w:val="6C376EFF"/>
    <w:rsid w:val="6C4D46FD"/>
    <w:rsid w:val="6C4E4249"/>
    <w:rsid w:val="6C541E33"/>
    <w:rsid w:val="6C5D1BA3"/>
    <w:rsid w:val="6C5D623A"/>
    <w:rsid w:val="6C6B007F"/>
    <w:rsid w:val="6C6C46CF"/>
    <w:rsid w:val="6C6C6FD7"/>
    <w:rsid w:val="6C6E48EB"/>
    <w:rsid w:val="6C7A3290"/>
    <w:rsid w:val="6C7B4B0E"/>
    <w:rsid w:val="6C845EBC"/>
    <w:rsid w:val="6C847C6A"/>
    <w:rsid w:val="6C8B2DA7"/>
    <w:rsid w:val="6C953C26"/>
    <w:rsid w:val="6CA43E69"/>
    <w:rsid w:val="6CB22A29"/>
    <w:rsid w:val="6CB57E24"/>
    <w:rsid w:val="6CCA7D73"/>
    <w:rsid w:val="6CCF56AC"/>
    <w:rsid w:val="6CE93F71"/>
    <w:rsid w:val="6D0843F7"/>
    <w:rsid w:val="6D17288C"/>
    <w:rsid w:val="6D21370B"/>
    <w:rsid w:val="6D282CEC"/>
    <w:rsid w:val="6D2A0A99"/>
    <w:rsid w:val="6D321474"/>
    <w:rsid w:val="6D417909"/>
    <w:rsid w:val="6D4522D8"/>
    <w:rsid w:val="6D514422"/>
    <w:rsid w:val="6D527D69"/>
    <w:rsid w:val="6D5B4E6F"/>
    <w:rsid w:val="6D5D0BE7"/>
    <w:rsid w:val="6D6C2BD8"/>
    <w:rsid w:val="6D6D6950"/>
    <w:rsid w:val="6D8A12B0"/>
    <w:rsid w:val="6D8F2D6B"/>
    <w:rsid w:val="6D965EA7"/>
    <w:rsid w:val="6D9C1278"/>
    <w:rsid w:val="6DA2127C"/>
    <w:rsid w:val="6DB32FE5"/>
    <w:rsid w:val="6DC9002B"/>
    <w:rsid w:val="6DCC7B1B"/>
    <w:rsid w:val="6DE05374"/>
    <w:rsid w:val="6DE24C48"/>
    <w:rsid w:val="6DF64B98"/>
    <w:rsid w:val="6E0077C5"/>
    <w:rsid w:val="6E076DA5"/>
    <w:rsid w:val="6E1014A2"/>
    <w:rsid w:val="6E153270"/>
    <w:rsid w:val="6E1D0376"/>
    <w:rsid w:val="6E1F5E9D"/>
    <w:rsid w:val="6E241705"/>
    <w:rsid w:val="6E2A4841"/>
    <w:rsid w:val="6E2E60E0"/>
    <w:rsid w:val="6E3000AA"/>
    <w:rsid w:val="6E301E58"/>
    <w:rsid w:val="6E4964BF"/>
    <w:rsid w:val="6E4A0A40"/>
    <w:rsid w:val="6E59299A"/>
    <w:rsid w:val="6E5D69C5"/>
    <w:rsid w:val="6E62222D"/>
    <w:rsid w:val="6E7066F8"/>
    <w:rsid w:val="6E777A87"/>
    <w:rsid w:val="6E7F4B8D"/>
    <w:rsid w:val="6E870E56"/>
    <w:rsid w:val="6E91041D"/>
    <w:rsid w:val="6E91666F"/>
    <w:rsid w:val="6E9248C1"/>
    <w:rsid w:val="6E9614AC"/>
    <w:rsid w:val="6E9F708E"/>
    <w:rsid w:val="6EA46ACA"/>
    <w:rsid w:val="6EA939B8"/>
    <w:rsid w:val="6EAA34D8"/>
    <w:rsid w:val="6EAF2161"/>
    <w:rsid w:val="6EC95E08"/>
    <w:rsid w:val="6ECC3C23"/>
    <w:rsid w:val="6ECC628F"/>
    <w:rsid w:val="6ED620F1"/>
    <w:rsid w:val="6ED722D3"/>
    <w:rsid w:val="6ED749C9"/>
    <w:rsid w:val="6EDF73DA"/>
    <w:rsid w:val="6EE60768"/>
    <w:rsid w:val="6EF94940"/>
    <w:rsid w:val="6EFA2466"/>
    <w:rsid w:val="6EFD0B8D"/>
    <w:rsid w:val="6F086931"/>
    <w:rsid w:val="6F1277AF"/>
    <w:rsid w:val="6F1F1ECC"/>
    <w:rsid w:val="6F3239AE"/>
    <w:rsid w:val="6F3E0C10"/>
    <w:rsid w:val="6F525DFE"/>
    <w:rsid w:val="6F653D83"/>
    <w:rsid w:val="6F6A6667"/>
    <w:rsid w:val="6F6D0E8A"/>
    <w:rsid w:val="6F742218"/>
    <w:rsid w:val="6F765F90"/>
    <w:rsid w:val="6F7915DC"/>
    <w:rsid w:val="6FA7439C"/>
    <w:rsid w:val="6FBB39A3"/>
    <w:rsid w:val="6FD20CED"/>
    <w:rsid w:val="6FD42C2F"/>
    <w:rsid w:val="6FD53C42"/>
    <w:rsid w:val="6FD76303"/>
    <w:rsid w:val="6FEB735C"/>
    <w:rsid w:val="6FEC6252"/>
    <w:rsid w:val="6FF173C5"/>
    <w:rsid w:val="6FF52634"/>
    <w:rsid w:val="6FFC6E20"/>
    <w:rsid w:val="70061302"/>
    <w:rsid w:val="70161521"/>
    <w:rsid w:val="70304DBD"/>
    <w:rsid w:val="70531E2E"/>
    <w:rsid w:val="7060279C"/>
    <w:rsid w:val="70622071"/>
    <w:rsid w:val="70645DE9"/>
    <w:rsid w:val="70673B2B"/>
    <w:rsid w:val="706C7393"/>
    <w:rsid w:val="7072348D"/>
    <w:rsid w:val="708F6BB3"/>
    <w:rsid w:val="709A5CAE"/>
    <w:rsid w:val="709D2305"/>
    <w:rsid w:val="709F6CC8"/>
    <w:rsid w:val="70A02B99"/>
    <w:rsid w:val="70A1703D"/>
    <w:rsid w:val="70A628A5"/>
    <w:rsid w:val="70AE66E6"/>
    <w:rsid w:val="70BF3967"/>
    <w:rsid w:val="70C91FE1"/>
    <w:rsid w:val="70CB5E68"/>
    <w:rsid w:val="70CF030F"/>
    <w:rsid w:val="70DC0CFB"/>
    <w:rsid w:val="70DD5B9B"/>
    <w:rsid w:val="70E24F2A"/>
    <w:rsid w:val="70E44871"/>
    <w:rsid w:val="70E94540"/>
    <w:rsid w:val="70EE5FFA"/>
    <w:rsid w:val="70F62876"/>
    <w:rsid w:val="70F679C3"/>
    <w:rsid w:val="71017ADB"/>
    <w:rsid w:val="710B3672"/>
    <w:rsid w:val="71121CE9"/>
    <w:rsid w:val="71184E25"/>
    <w:rsid w:val="711A6DEF"/>
    <w:rsid w:val="711C2B67"/>
    <w:rsid w:val="711E4AC9"/>
    <w:rsid w:val="711F7F62"/>
    <w:rsid w:val="713A123F"/>
    <w:rsid w:val="714A7FB3"/>
    <w:rsid w:val="71566079"/>
    <w:rsid w:val="715E6CDC"/>
    <w:rsid w:val="71681909"/>
    <w:rsid w:val="717604C9"/>
    <w:rsid w:val="71793B16"/>
    <w:rsid w:val="717B6A10"/>
    <w:rsid w:val="717B788E"/>
    <w:rsid w:val="71867FA2"/>
    <w:rsid w:val="71940950"/>
    <w:rsid w:val="719A3A8C"/>
    <w:rsid w:val="71A1306D"/>
    <w:rsid w:val="71B608C6"/>
    <w:rsid w:val="71C104DE"/>
    <w:rsid w:val="71C200F2"/>
    <w:rsid w:val="71CA611F"/>
    <w:rsid w:val="71CB1E97"/>
    <w:rsid w:val="71D45BC5"/>
    <w:rsid w:val="71DD0E59"/>
    <w:rsid w:val="71F633B8"/>
    <w:rsid w:val="71F65166"/>
    <w:rsid w:val="71FC02A3"/>
    <w:rsid w:val="72001B41"/>
    <w:rsid w:val="721970A7"/>
    <w:rsid w:val="7238627E"/>
    <w:rsid w:val="724C122A"/>
    <w:rsid w:val="72536115"/>
    <w:rsid w:val="725F0F5E"/>
    <w:rsid w:val="726A54DE"/>
    <w:rsid w:val="726E73F3"/>
    <w:rsid w:val="727B38BE"/>
    <w:rsid w:val="72872262"/>
    <w:rsid w:val="72914E8F"/>
    <w:rsid w:val="72930C07"/>
    <w:rsid w:val="72942801"/>
    <w:rsid w:val="729624A5"/>
    <w:rsid w:val="729F75AC"/>
    <w:rsid w:val="72AF11DE"/>
    <w:rsid w:val="72BB49C2"/>
    <w:rsid w:val="72BD7A32"/>
    <w:rsid w:val="72C35F13"/>
    <w:rsid w:val="72C40DC1"/>
    <w:rsid w:val="72C41CD9"/>
    <w:rsid w:val="72D51220"/>
    <w:rsid w:val="72DC0C8F"/>
    <w:rsid w:val="72ED672C"/>
    <w:rsid w:val="72F71196"/>
    <w:rsid w:val="72F736BF"/>
    <w:rsid w:val="72FC49FE"/>
    <w:rsid w:val="730B1AA8"/>
    <w:rsid w:val="730B69EF"/>
    <w:rsid w:val="730E4732"/>
    <w:rsid w:val="731F06ED"/>
    <w:rsid w:val="73245D03"/>
    <w:rsid w:val="733046A8"/>
    <w:rsid w:val="733C67EE"/>
    <w:rsid w:val="733E6DC5"/>
    <w:rsid w:val="734760AD"/>
    <w:rsid w:val="734F0FD2"/>
    <w:rsid w:val="73575892"/>
    <w:rsid w:val="735E2E42"/>
    <w:rsid w:val="736366E2"/>
    <w:rsid w:val="73697BBA"/>
    <w:rsid w:val="736D76AA"/>
    <w:rsid w:val="737536C8"/>
    <w:rsid w:val="737A5923"/>
    <w:rsid w:val="737E18B7"/>
    <w:rsid w:val="738F5872"/>
    <w:rsid w:val="73944C37"/>
    <w:rsid w:val="73A62BBC"/>
    <w:rsid w:val="73AB01D2"/>
    <w:rsid w:val="73B07597"/>
    <w:rsid w:val="73B13A3B"/>
    <w:rsid w:val="73B452D9"/>
    <w:rsid w:val="73CC4D7B"/>
    <w:rsid w:val="73CF5C6F"/>
    <w:rsid w:val="73D43285"/>
    <w:rsid w:val="73EB6821"/>
    <w:rsid w:val="73ED22C2"/>
    <w:rsid w:val="73F833FF"/>
    <w:rsid w:val="740A4EF9"/>
    <w:rsid w:val="74126C56"/>
    <w:rsid w:val="7419338E"/>
    <w:rsid w:val="74251D33"/>
    <w:rsid w:val="742A10F7"/>
    <w:rsid w:val="744D3038"/>
    <w:rsid w:val="745148D6"/>
    <w:rsid w:val="74575C64"/>
    <w:rsid w:val="745B39A7"/>
    <w:rsid w:val="74634609"/>
    <w:rsid w:val="746565D3"/>
    <w:rsid w:val="746C1710"/>
    <w:rsid w:val="746F1200"/>
    <w:rsid w:val="7472484C"/>
    <w:rsid w:val="74732A9E"/>
    <w:rsid w:val="747548FF"/>
    <w:rsid w:val="74795689"/>
    <w:rsid w:val="74862039"/>
    <w:rsid w:val="749B0247"/>
    <w:rsid w:val="749D3FBF"/>
    <w:rsid w:val="74A54C22"/>
    <w:rsid w:val="74B01F34"/>
    <w:rsid w:val="74B17A6A"/>
    <w:rsid w:val="74B44E65"/>
    <w:rsid w:val="74BB2697"/>
    <w:rsid w:val="74BF014E"/>
    <w:rsid w:val="74C74B98"/>
    <w:rsid w:val="74D15A17"/>
    <w:rsid w:val="74DA0D6F"/>
    <w:rsid w:val="74DC05E9"/>
    <w:rsid w:val="74DF6386"/>
    <w:rsid w:val="74E92D60"/>
    <w:rsid w:val="74F02777"/>
    <w:rsid w:val="74F17E67"/>
    <w:rsid w:val="7504195B"/>
    <w:rsid w:val="75096F5F"/>
    <w:rsid w:val="7514346D"/>
    <w:rsid w:val="751853F4"/>
    <w:rsid w:val="751A116C"/>
    <w:rsid w:val="751A519A"/>
    <w:rsid w:val="75267B11"/>
    <w:rsid w:val="752C1959"/>
    <w:rsid w:val="753164B5"/>
    <w:rsid w:val="75463EA5"/>
    <w:rsid w:val="754B7577"/>
    <w:rsid w:val="75503779"/>
    <w:rsid w:val="755C79D6"/>
    <w:rsid w:val="75622B13"/>
    <w:rsid w:val="75640639"/>
    <w:rsid w:val="756D573F"/>
    <w:rsid w:val="757B6DFF"/>
    <w:rsid w:val="758451B8"/>
    <w:rsid w:val="75851688"/>
    <w:rsid w:val="75882579"/>
    <w:rsid w:val="758962F1"/>
    <w:rsid w:val="758B68F4"/>
    <w:rsid w:val="758F1B5A"/>
    <w:rsid w:val="75986535"/>
    <w:rsid w:val="75A20BF1"/>
    <w:rsid w:val="75AD0232"/>
    <w:rsid w:val="75BA46FD"/>
    <w:rsid w:val="75BC66C7"/>
    <w:rsid w:val="75BE41ED"/>
    <w:rsid w:val="75CB690A"/>
    <w:rsid w:val="75D70EFA"/>
    <w:rsid w:val="75E83018"/>
    <w:rsid w:val="75F956C4"/>
    <w:rsid w:val="760A11E0"/>
    <w:rsid w:val="761E4C8C"/>
    <w:rsid w:val="7623606E"/>
    <w:rsid w:val="762B73A9"/>
    <w:rsid w:val="763E70DC"/>
    <w:rsid w:val="76404C02"/>
    <w:rsid w:val="766D79C1"/>
    <w:rsid w:val="767E1BCE"/>
    <w:rsid w:val="767E572A"/>
    <w:rsid w:val="76854D0B"/>
    <w:rsid w:val="769B26DC"/>
    <w:rsid w:val="769D3E02"/>
    <w:rsid w:val="76A21419"/>
    <w:rsid w:val="76AD7DBE"/>
    <w:rsid w:val="76C05D43"/>
    <w:rsid w:val="76C820AD"/>
    <w:rsid w:val="76D161A2"/>
    <w:rsid w:val="76DB2B7D"/>
    <w:rsid w:val="77020109"/>
    <w:rsid w:val="77083AE2"/>
    <w:rsid w:val="772A1814"/>
    <w:rsid w:val="77345EB1"/>
    <w:rsid w:val="7735228D"/>
    <w:rsid w:val="773F135E"/>
    <w:rsid w:val="774279C4"/>
    <w:rsid w:val="77731007"/>
    <w:rsid w:val="77846D70"/>
    <w:rsid w:val="779F004E"/>
    <w:rsid w:val="77BC6220"/>
    <w:rsid w:val="77C3377A"/>
    <w:rsid w:val="77C83101"/>
    <w:rsid w:val="77D47CF8"/>
    <w:rsid w:val="77D91369"/>
    <w:rsid w:val="77E26273"/>
    <w:rsid w:val="77E43CB3"/>
    <w:rsid w:val="77E837A3"/>
    <w:rsid w:val="77EB6DF0"/>
    <w:rsid w:val="77ED0865"/>
    <w:rsid w:val="77EF68E0"/>
    <w:rsid w:val="77F0179F"/>
    <w:rsid w:val="77F4039A"/>
    <w:rsid w:val="780305DD"/>
    <w:rsid w:val="780460F6"/>
    <w:rsid w:val="78120C6F"/>
    <w:rsid w:val="781520BE"/>
    <w:rsid w:val="781E0F73"/>
    <w:rsid w:val="78462278"/>
    <w:rsid w:val="784C3D32"/>
    <w:rsid w:val="785250C1"/>
    <w:rsid w:val="78542BE7"/>
    <w:rsid w:val="785619B7"/>
    <w:rsid w:val="78574485"/>
    <w:rsid w:val="785901FD"/>
    <w:rsid w:val="786077DD"/>
    <w:rsid w:val="786B0E9D"/>
    <w:rsid w:val="78746DE5"/>
    <w:rsid w:val="789254BD"/>
    <w:rsid w:val="78AF42C1"/>
    <w:rsid w:val="78BD1A3A"/>
    <w:rsid w:val="78D45AD6"/>
    <w:rsid w:val="78E16DF0"/>
    <w:rsid w:val="78ED6BDA"/>
    <w:rsid w:val="78F148D9"/>
    <w:rsid w:val="78F32400"/>
    <w:rsid w:val="78FE218F"/>
    <w:rsid w:val="79030169"/>
    <w:rsid w:val="79081C46"/>
    <w:rsid w:val="790939D1"/>
    <w:rsid w:val="7927654D"/>
    <w:rsid w:val="792E51E6"/>
    <w:rsid w:val="79404F19"/>
    <w:rsid w:val="79444A09"/>
    <w:rsid w:val="79490272"/>
    <w:rsid w:val="795135CA"/>
    <w:rsid w:val="79541E8A"/>
    <w:rsid w:val="795C2CB6"/>
    <w:rsid w:val="795E6EA2"/>
    <w:rsid w:val="796B5D3E"/>
    <w:rsid w:val="796E5F2A"/>
    <w:rsid w:val="797057FE"/>
    <w:rsid w:val="797A667D"/>
    <w:rsid w:val="797F5A41"/>
    <w:rsid w:val="79825532"/>
    <w:rsid w:val="7984574E"/>
    <w:rsid w:val="798E3ED6"/>
    <w:rsid w:val="79915775"/>
    <w:rsid w:val="79927E6B"/>
    <w:rsid w:val="79C55940"/>
    <w:rsid w:val="79CB6ED9"/>
    <w:rsid w:val="79D33FDF"/>
    <w:rsid w:val="79E24222"/>
    <w:rsid w:val="79E47F9A"/>
    <w:rsid w:val="79ED32F3"/>
    <w:rsid w:val="79EE4851"/>
    <w:rsid w:val="79FA1DDA"/>
    <w:rsid w:val="7A08012D"/>
    <w:rsid w:val="7A146AD1"/>
    <w:rsid w:val="7A187C44"/>
    <w:rsid w:val="7A1A39BC"/>
    <w:rsid w:val="7A1A52C9"/>
    <w:rsid w:val="7A1E525A"/>
    <w:rsid w:val="7A266805"/>
    <w:rsid w:val="7A28257D"/>
    <w:rsid w:val="7A2C5F9D"/>
    <w:rsid w:val="7A3251AA"/>
    <w:rsid w:val="7A3E76AA"/>
    <w:rsid w:val="7A4647B1"/>
    <w:rsid w:val="7A476822"/>
    <w:rsid w:val="7A5073DE"/>
    <w:rsid w:val="7A552C46"/>
    <w:rsid w:val="7A5A48A5"/>
    <w:rsid w:val="7A682979"/>
    <w:rsid w:val="7A6B246A"/>
    <w:rsid w:val="7A6D1590"/>
    <w:rsid w:val="7A7430CC"/>
    <w:rsid w:val="7A865474"/>
    <w:rsid w:val="7A9B793E"/>
    <w:rsid w:val="7AA00365"/>
    <w:rsid w:val="7AA82F4A"/>
    <w:rsid w:val="7AAD65DE"/>
    <w:rsid w:val="7AC34054"/>
    <w:rsid w:val="7ACD0A2E"/>
    <w:rsid w:val="7ACE2EA5"/>
    <w:rsid w:val="7AD4000F"/>
    <w:rsid w:val="7AD65B35"/>
    <w:rsid w:val="7AD85D51"/>
    <w:rsid w:val="7AE069B4"/>
    <w:rsid w:val="7AE364A4"/>
    <w:rsid w:val="7AF4420D"/>
    <w:rsid w:val="7B0A475E"/>
    <w:rsid w:val="7B0D52CF"/>
    <w:rsid w:val="7B0E3521"/>
    <w:rsid w:val="7B1169E6"/>
    <w:rsid w:val="7B164183"/>
    <w:rsid w:val="7B193C74"/>
    <w:rsid w:val="7B221228"/>
    <w:rsid w:val="7B3311D9"/>
    <w:rsid w:val="7B3C1EC0"/>
    <w:rsid w:val="7B403DFB"/>
    <w:rsid w:val="7B483E51"/>
    <w:rsid w:val="7B4E6013"/>
    <w:rsid w:val="7B580C40"/>
    <w:rsid w:val="7B644801"/>
    <w:rsid w:val="7B784E3E"/>
    <w:rsid w:val="7B892BA7"/>
    <w:rsid w:val="7B8F3F36"/>
    <w:rsid w:val="7B931C78"/>
    <w:rsid w:val="7B9A4DB4"/>
    <w:rsid w:val="7B9B0B2D"/>
    <w:rsid w:val="7BB96C82"/>
    <w:rsid w:val="7BBD0AA3"/>
    <w:rsid w:val="7BBF481B"/>
    <w:rsid w:val="7BC167E5"/>
    <w:rsid w:val="7BD462AE"/>
    <w:rsid w:val="7BD83B2F"/>
    <w:rsid w:val="7BDA3403"/>
    <w:rsid w:val="7BDC53CD"/>
    <w:rsid w:val="7BED75DA"/>
    <w:rsid w:val="7BF00E78"/>
    <w:rsid w:val="7BF30969"/>
    <w:rsid w:val="7BF87D2D"/>
    <w:rsid w:val="7C036DFE"/>
    <w:rsid w:val="7C0B6494"/>
    <w:rsid w:val="7C1508DF"/>
    <w:rsid w:val="7C183804"/>
    <w:rsid w:val="7C2E19A1"/>
    <w:rsid w:val="7C2F7BF3"/>
    <w:rsid w:val="7C3A33BE"/>
    <w:rsid w:val="7C5C4760"/>
    <w:rsid w:val="7C6929D9"/>
    <w:rsid w:val="7C8141C6"/>
    <w:rsid w:val="7C833A9B"/>
    <w:rsid w:val="7C8F68E3"/>
    <w:rsid w:val="7CA659DB"/>
    <w:rsid w:val="7CB9763A"/>
    <w:rsid w:val="7CC0265F"/>
    <w:rsid w:val="7CC06A9D"/>
    <w:rsid w:val="7CD62C03"/>
    <w:rsid w:val="7CDC13FD"/>
    <w:rsid w:val="7CE502B1"/>
    <w:rsid w:val="7CE65DD7"/>
    <w:rsid w:val="7D083FA0"/>
    <w:rsid w:val="7D0857B2"/>
    <w:rsid w:val="7D1172F8"/>
    <w:rsid w:val="7D1D3EEF"/>
    <w:rsid w:val="7D2644C0"/>
    <w:rsid w:val="7D2C4132"/>
    <w:rsid w:val="7D3923AB"/>
    <w:rsid w:val="7D3F20B7"/>
    <w:rsid w:val="7D43160D"/>
    <w:rsid w:val="7D456FA2"/>
    <w:rsid w:val="7D474AC8"/>
    <w:rsid w:val="7D787377"/>
    <w:rsid w:val="7D871368"/>
    <w:rsid w:val="7D951CD7"/>
    <w:rsid w:val="7D960129"/>
    <w:rsid w:val="7D99109C"/>
    <w:rsid w:val="7DB66082"/>
    <w:rsid w:val="7DBA7990"/>
    <w:rsid w:val="7DBC6526"/>
    <w:rsid w:val="7DBD2FDC"/>
    <w:rsid w:val="7DC60B4C"/>
    <w:rsid w:val="7DCA74A7"/>
    <w:rsid w:val="7DD10836"/>
    <w:rsid w:val="7DDC4E0D"/>
    <w:rsid w:val="7DDF11A4"/>
    <w:rsid w:val="7DE1316F"/>
    <w:rsid w:val="7DE762AB"/>
    <w:rsid w:val="7DF02678"/>
    <w:rsid w:val="7DF369FE"/>
    <w:rsid w:val="7DF52776"/>
    <w:rsid w:val="7E094473"/>
    <w:rsid w:val="7E0D3F64"/>
    <w:rsid w:val="7E2C0E04"/>
    <w:rsid w:val="7E3272EA"/>
    <w:rsid w:val="7E350DC4"/>
    <w:rsid w:val="7E3F1C43"/>
    <w:rsid w:val="7E3F39F1"/>
    <w:rsid w:val="7E5971A9"/>
    <w:rsid w:val="7E5C0A47"/>
    <w:rsid w:val="7E5F22E5"/>
    <w:rsid w:val="7E6F11DC"/>
    <w:rsid w:val="7E75366D"/>
    <w:rsid w:val="7E7C25E5"/>
    <w:rsid w:val="7E965DE6"/>
    <w:rsid w:val="7EA67F14"/>
    <w:rsid w:val="7EAA3560"/>
    <w:rsid w:val="7EAA7C1A"/>
    <w:rsid w:val="7ED54355"/>
    <w:rsid w:val="7EE06F82"/>
    <w:rsid w:val="7EE12CFA"/>
    <w:rsid w:val="7EE84089"/>
    <w:rsid w:val="7EEB3B79"/>
    <w:rsid w:val="7EEC265D"/>
    <w:rsid w:val="7F037115"/>
    <w:rsid w:val="7F1E3F4E"/>
    <w:rsid w:val="7F233313"/>
    <w:rsid w:val="7F250E39"/>
    <w:rsid w:val="7F32561D"/>
    <w:rsid w:val="7F370B6C"/>
    <w:rsid w:val="7F376DBE"/>
    <w:rsid w:val="7F5F07EF"/>
    <w:rsid w:val="7F7B6CAB"/>
    <w:rsid w:val="7F8F6BFA"/>
    <w:rsid w:val="7F923A02"/>
    <w:rsid w:val="7F954211"/>
    <w:rsid w:val="7F993AC4"/>
    <w:rsid w:val="7FA206DC"/>
    <w:rsid w:val="7FA93818"/>
    <w:rsid w:val="7FAA57E2"/>
    <w:rsid w:val="7FB040D8"/>
    <w:rsid w:val="7FB328E9"/>
    <w:rsid w:val="7FBA3B72"/>
    <w:rsid w:val="7FC543CA"/>
    <w:rsid w:val="7FE37BC9"/>
    <w:rsid w:val="7FEB2083"/>
    <w:rsid w:val="7FEF736C"/>
    <w:rsid w:val="7FF802FC"/>
    <w:rsid w:val="7FFA0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nhideWhenUsed="0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2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able of authorities"/>
    <w:basedOn w:val="1"/>
    <w:next w:val="1"/>
    <w:qFormat/>
    <w:uiPriority w:val="0"/>
    <w:pPr>
      <w:widowControl w:val="0"/>
      <w:ind w:left="200" w:left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5">
    <w:name w:val="annotation text"/>
    <w:basedOn w:val="1"/>
    <w:semiHidden/>
    <w:unhideWhenUsed/>
    <w:qFormat/>
    <w:uiPriority w:val="99"/>
    <w:pPr>
      <w:jc w:val="left"/>
    </w:pPr>
  </w:style>
  <w:style w:type="paragraph" w:styleId="6">
    <w:name w:val="Balloon Text"/>
    <w:basedOn w:val="1"/>
    <w:link w:val="15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basedOn w:val="9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character" w:customStyle="1" w:styleId="13">
    <w:name w:val="页眉 Char"/>
    <w:basedOn w:val="11"/>
    <w:link w:val="8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11"/>
    <w:link w:val="7"/>
    <w:qFormat/>
    <w:uiPriority w:val="99"/>
    <w:rPr>
      <w:sz w:val="18"/>
      <w:szCs w:val="18"/>
    </w:rPr>
  </w:style>
  <w:style w:type="character" w:customStyle="1" w:styleId="15">
    <w:name w:val="批注框文本 Char"/>
    <w:basedOn w:val="11"/>
    <w:link w:val="6"/>
    <w:semiHidden/>
    <w:qFormat/>
    <w:uiPriority w:val="99"/>
    <w:rPr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character" w:customStyle="1" w:styleId="17">
    <w:name w:val="font11"/>
    <w:basedOn w:val="11"/>
    <w:qFormat/>
    <w:uiPriority w:val="0"/>
    <w:rPr>
      <w:rFonts w:hint="default" w:ascii="Arial" w:hAnsi="Arial" w:cs="Arial"/>
      <w:b/>
      <w:color w:val="000000"/>
      <w:sz w:val="32"/>
      <w:szCs w:val="32"/>
      <w:u w:val="none"/>
    </w:rPr>
  </w:style>
  <w:style w:type="character" w:customStyle="1" w:styleId="18">
    <w:name w:val="font41"/>
    <w:basedOn w:val="11"/>
    <w:qFormat/>
    <w:uiPriority w:val="0"/>
    <w:rPr>
      <w:rFonts w:hint="eastAsia" w:ascii="宋体" w:hAnsi="宋体" w:eastAsia="宋体" w:cs="宋体"/>
      <w:b/>
      <w:color w:val="000000"/>
      <w:sz w:val="32"/>
      <w:szCs w:val="32"/>
      <w:u w:val="none"/>
    </w:rPr>
  </w:style>
  <w:style w:type="character" w:customStyle="1" w:styleId="19">
    <w:name w:val="font51"/>
    <w:basedOn w:val="11"/>
    <w:qFormat/>
    <w:uiPriority w:val="0"/>
    <w:rPr>
      <w:rFonts w:hint="default" w:ascii="Arial" w:hAnsi="Arial" w:cs="Arial"/>
      <w:b/>
      <w:color w:val="000000"/>
      <w:sz w:val="24"/>
      <w:szCs w:val="24"/>
      <w:u w:val="none"/>
    </w:rPr>
  </w:style>
  <w:style w:type="character" w:customStyle="1" w:styleId="20">
    <w:name w:val="font61"/>
    <w:basedOn w:val="11"/>
    <w:qFormat/>
    <w:uiPriority w:val="0"/>
    <w:rPr>
      <w:rFonts w:hint="eastAsia" w:ascii="宋体" w:hAnsi="宋体" w:eastAsia="宋体" w:cs="宋体"/>
      <w:b/>
      <w:color w:val="000000"/>
      <w:sz w:val="24"/>
      <w:szCs w:val="24"/>
      <w:u w:val="none"/>
    </w:rPr>
  </w:style>
  <w:style w:type="character" w:customStyle="1" w:styleId="21">
    <w:name w:val="font01"/>
    <w:basedOn w:val="11"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22">
    <w:name w:val="font21"/>
    <w:basedOn w:val="11"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23">
    <w:name w:val="font31"/>
    <w:basedOn w:val="1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4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4.jpe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33</Pages>
  <Words>5954</Words>
  <Characters>9338</Characters>
  <Lines>1</Lines>
  <Paragraphs>1</Paragraphs>
  <TotalTime>150</TotalTime>
  <ScaleCrop>false</ScaleCrop>
  <LinksUpToDate>false</LinksUpToDate>
  <CharactersWithSpaces>9424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2017-07-21T02:33:00Z</dcterms:created>
  <dc:creator>PC</dc:creator>
  <cp:lastModifiedBy>李光荣  VIP</cp:lastModifiedBy>
  <cp:lastPrinted>2026-01-10T08:14:00Z</cp:lastPrinted>
  <dcterms:modified xsi:type="dcterms:W3CDTF">2026-01-11T01:27:03Z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47F0F900561E4119AA596CDAABB328B7_13</vt:lpwstr>
  </property>
  <property fmtid="{D5CDD505-2E9C-101B-9397-08002B2CF9AE}" pid="4" name="KSOTemplateDocerSaveRecord">
    <vt:lpwstr>eyJoZGlkIjoiYTNlZTIzZWU4OTRjMDMwYTNhZWZmYWM4MmEyZTRhN2EiLCJ1c2VySWQiOiIyOTkxOTc5NTYifQ==</vt:lpwstr>
  </property>
</Properties>
</file>