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7</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18</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28</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29</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148</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148</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149</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150</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326无极县农业农村局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17157.29</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201.00</w:t>
            </w: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120.00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50.00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r>
              <w:t xml:space="preserve">201.00</w:t>
            </w: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20509.81</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7219.77</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17358.29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28141.58</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10783.29</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28141.58</w:t>
            </w:r>
          </w:p>
        </w:tc>
        <w:tc>
          <w:tcPr>
            <w:tcW w:w="4535" w:type="dxa"/>
            <w:vAlign w:val="center"/>
          </w:tcPr>
          <w:p>
            <w:pPr>
              <w:pStyle w:val="单元格样式6"/>
            </w:pPr>
            <w:r>
              <w:t xml:space="preserve">支出总计</w:t>
            </w:r>
          </w:p>
        </w:tc>
        <w:tc>
          <w:tcPr>
            <w:tcW w:w="2126" w:type="dxa"/>
            <w:vAlign w:val="center"/>
          </w:tcPr>
          <w:p>
            <w:pPr>
              <w:pStyle w:val="单元格样式7"/>
            </w:pPr>
            <w:r>
              <w:t xml:space="preserve">28141.58</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326无极县农业农村局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28141.58</w:t>
            </w:r>
          </w:p>
        </w:tc>
        <w:tc>
          <w:tcPr>
            <w:tcW w:w="1134" w:type="dxa"/>
            <w:vAlign w:val="center"/>
          </w:tcPr>
          <w:p>
            <w:pPr>
              <w:pStyle w:val="单元格样式7"/>
            </w:pPr>
            <w:r>
              <w:t xml:space="preserve">17358.29</w:t>
            </w:r>
          </w:p>
        </w:tc>
        <w:tc>
          <w:tcPr>
            <w:tcW w:w="1134" w:type="dxa"/>
            <w:vAlign w:val="center"/>
          </w:tcPr>
          <w:p>
            <w:pPr>
              <w:pStyle w:val="单元格样式7"/>
            </w:pPr>
            <w:r>
              <w:t xml:space="preserve">17358.29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10783.29</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206</w:t>
            </w:r>
          </w:p>
        </w:tc>
        <w:tc>
          <w:tcPr>
            <w:tcW w:w="1559" w:type="dxa"/>
            <w:vAlign w:val="center"/>
          </w:tcPr>
          <w:p>
            <w:pPr>
              <w:pStyle w:val="单元格样式2"/>
            </w:pPr>
            <w:r>
              <w:t xml:space="preserve">科学技术支出</w:t>
            </w:r>
          </w:p>
        </w:tc>
        <w:tc>
          <w:tcPr>
            <w:tcW w:w="1134" w:type="dxa"/>
            <w:vAlign w:val="center"/>
          </w:tcPr>
          <w:p>
            <w:pPr>
              <w:pStyle w:val="单元格样式4"/>
            </w:pPr>
            <w:r>
              <w:t xml:space="preserve">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6.00</w:t>
            </w: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20604</w:t>
            </w:r>
          </w:p>
        </w:tc>
        <w:tc>
          <w:tcPr>
            <w:tcW w:w="1559" w:type="dxa"/>
            <w:vAlign w:val="center"/>
          </w:tcPr>
          <w:p>
            <w:pPr>
              <w:pStyle w:val="单元格样式2"/>
            </w:pPr>
            <w:r>
              <w:t xml:space="preserve">技术研究与开发</w:t>
            </w:r>
          </w:p>
        </w:tc>
        <w:tc>
          <w:tcPr>
            <w:tcW w:w="1134" w:type="dxa"/>
            <w:vAlign w:val="center"/>
          </w:tcPr>
          <w:p>
            <w:pPr>
              <w:pStyle w:val="单元格样式4"/>
            </w:pPr>
            <w:r>
              <w:t xml:space="preserve">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6.00</w:t>
            </w: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2060404</w:t>
            </w:r>
          </w:p>
        </w:tc>
        <w:tc>
          <w:tcPr>
            <w:tcW w:w="1559" w:type="dxa"/>
            <w:vAlign w:val="center"/>
          </w:tcPr>
          <w:p>
            <w:pPr>
              <w:pStyle w:val="单元格样式2"/>
            </w:pPr>
            <w:r>
              <w:t xml:space="preserve">科技成果转化与扩散</w:t>
            </w:r>
          </w:p>
        </w:tc>
        <w:tc>
          <w:tcPr>
            <w:tcW w:w="1134" w:type="dxa"/>
            <w:vAlign w:val="center"/>
          </w:tcPr>
          <w:p>
            <w:pPr>
              <w:pStyle w:val="单元格样式4"/>
            </w:pPr>
            <w:r>
              <w:t xml:space="preserve">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6.00</w:t>
            </w: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120.00</w:t>
            </w:r>
          </w:p>
        </w:tc>
        <w:tc>
          <w:tcPr>
            <w:tcW w:w="1134" w:type="dxa"/>
            <w:vAlign w:val="center"/>
          </w:tcPr>
          <w:p>
            <w:pPr>
              <w:pStyle w:val="单元格样式4"/>
            </w:pPr>
            <w:r>
              <w:t xml:space="preserve">120.00</w:t>
            </w:r>
          </w:p>
        </w:tc>
        <w:tc>
          <w:tcPr>
            <w:tcW w:w="1134" w:type="dxa"/>
            <w:vAlign w:val="center"/>
          </w:tcPr>
          <w:p>
            <w:pPr>
              <w:pStyle w:val="单元格样式4"/>
            </w:pPr>
            <w:r>
              <w:t xml:space="preserve">120.00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120.00</w:t>
            </w:r>
          </w:p>
        </w:tc>
        <w:tc>
          <w:tcPr>
            <w:tcW w:w="1134" w:type="dxa"/>
            <w:vAlign w:val="center"/>
          </w:tcPr>
          <w:p>
            <w:pPr>
              <w:pStyle w:val="单元格样式4"/>
            </w:pPr>
            <w:r>
              <w:t xml:space="preserve">120.00</w:t>
            </w:r>
          </w:p>
        </w:tc>
        <w:tc>
          <w:tcPr>
            <w:tcW w:w="1134" w:type="dxa"/>
            <w:vAlign w:val="center"/>
          </w:tcPr>
          <w:p>
            <w:pPr>
              <w:pStyle w:val="单元格样式4"/>
            </w:pPr>
            <w:r>
              <w:t xml:space="preserve">120.00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120.00</w:t>
            </w:r>
          </w:p>
        </w:tc>
        <w:tc>
          <w:tcPr>
            <w:tcW w:w="1134" w:type="dxa"/>
            <w:vAlign w:val="center"/>
          </w:tcPr>
          <w:p>
            <w:pPr>
              <w:pStyle w:val="单元格样式4"/>
            </w:pPr>
            <w:r>
              <w:t xml:space="preserve">120.00</w:t>
            </w:r>
          </w:p>
        </w:tc>
        <w:tc>
          <w:tcPr>
            <w:tcW w:w="1134" w:type="dxa"/>
            <w:vAlign w:val="center"/>
          </w:tcPr>
          <w:p>
            <w:pPr>
              <w:pStyle w:val="单元格样式4"/>
            </w:pPr>
            <w:r>
              <w:t xml:space="preserve">120.00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212</w:t>
            </w:r>
          </w:p>
        </w:tc>
        <w:tc>
          <w:tcPr>
            <w:tcW w:w="1559" w:type="dxa"/>
            <w:vAlign w:val="center"/>
          </w:tcPr>
          <w:p>
            <w:pPr>
              <w:pStyle w:val="单元格样式2"/>
            </w:pPr>
            <w:r>
              <w:t xml:space="preserve">城乡社区支出</w:t>
            </w:r>
          </w:p>
        </w:tc>
        <w:tc>
          <w:tcPr>
            <w:tcW w:w="1134" w:type="dxa"/>
            <w:vAlign w:val="center"/>
          </w:tcPr>
          <w:p>
            <w:pPr>
              <w:pStyle w:val="单元格样式4"/>
            </w:pPr>
            <w:r>
              <w:t xml:space="preserve">201.00</w:t>
            </w:r>
          </w:p>
        </w:tc>
        <w:tc>
          <w:tcPr>
            <w:tcW w:w="1134" w:type="dxa"/>
            <w:vAlign w:val="center"/>
          </w:tcPr>
          <w:p>
            <w:pPr>
              <w:pStyle w:val="单元格样式4"/>
            </w:pPr>
            <w:r>
              <w:t xml:space="preserve">201.00</w:t>
            </w:r>
          </w:p>
        </w:tc>
        <w:tc>
          <w:tcPr>
            <w:tcW w:w="1134" w:type="dxa"/>
            <w:vAlign w:val="center"/>
          </w:tcPr>
          <w:p>
            <w:pPr>
              <w:pStyle w:val="单元格样式4"/>
            </w:pPr>
            <w:r>
              <w:t xml:space="preserve">201.00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21208</w:t>
            </w:r>
          </w:p>
        </w:tc>
        <w:tc>
          <w:tcPr>
            <w:tcW w:w="1559" w:type="dxa"/>
            <w:vAlign w:val="center"/>
          </w:tcPr>
          <w:p>
            <w:pPr>
              <w:pStyle w:val="单元格样式2"/>
            </w:pPr>
            <w:r>
              <w:t xml:space="preserve">国有土地使用权出让收入安排的支出</w:t>
            </w:r>
          </w:p>
        </w:tc>
        <w:tc>
          <w:tcPr>
            <w:tcW w:w="1134" w:type="dxa"/>
            <w:vAlign w:val="center"/>
          </w:tcPr>
          <w:p>
            <w:pPr>
              <w:pStyle w:val="单元格样式4"/>
            </w:pPr>
            <w:r>
              <w:t xml:space="preserve">201.00</w:t>
            </w:r>
          </w:p>
        </w:tc>
        <w:tc>
          <w:tcPr>
            <w:tcW w:w="1134" w:type="dxa"/>
            <w:vAlign w:val="center"/>
          </w:tcPr>
          <w:p>
            <w:pPr>
              <w:pStyle w:val="单元格样式4"/>
            </w:pPr>
            <w:r>
              <w:t xml:space="preserve">201.00</w:t>
            </w:r>
          </w:p>
        </w:tc>
        <w:tc>
          <w:tcPr>
            <w:tcW w:w="1134" w:type="dxa"/>
            <w:vAlign w:val="center"/>
          </w:tcPr>
          <w:p>
            <w:pPr>
              <w:pStyle w:val="单元格样式4"/>
            </w:pPr>
            <w:r>
              <w:t xml:space="preserve">201.00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2120804</w:t>
            </w:r>
          </w:p>
        </w:tc>
        <w:tc>
          <w:tcPr>
            <w:tcW w:w="1559" w:type="dxa"/>
            <w:vAlign w:val="center"/>
          </w:tcPr>
          <w:p>
            <w:pPr>
              <w:pStyle w:val="单元格样式2"/>
            </w:pPr>
            <w:r>
              <w:t xml:space="preserve">农村基础设施建设支出</w:t>
            </w:r>
          </w:p>
        </w:tc>
        <w:tc>
          <w:tcPr>
            <w:tcW w:w="1134" w:type="dxa"/>
            <w:vAlign w:val="center"/>
          </w:tcPr>
          <w:p>
            <w:pPr>
              <w:pStyle w:val="单元格样式4"/>
            </w:pPr>
            <w:r>
              <w:t xml:space="preserve">75.00</w:t>
            </w:r>
          </w:p>
        </w:tc>
        <w:tc>
          <w:tcPr>
            <w:tcW w:w="1134" w:type="dxa"/>
            <w:vAlign w:val="center"/>
          </w:tcPr>
          <w:p>
            <w:pPr>
              <w:pStyle w:val="单元格样式4"/>
            </w:pPr>
            <w:r>
              <w:t xml:space="preserve">75.00</w:t>
            </w:r>
          </w:p>
        </w:tc>
        <w:tc>
          <w:tcPr>
            <w:tcW w:w="1134" w:type="dxa"/>
            <w:vAlign w:val="center"/>
          </w:tcPr>
          <w:p>
            <w:pPr>
              <w:pStyle w:val="单元格样式4"/>
            </w:pPr>
            <w:r>
              <w:t xml:space="preserve">75.00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2120816</w:t>
            </w:r>
          </w:p>
        </w:tc>
        <w:tc>
          <w:tcPr>
            <w:tcW w:w="1559" w:type="dxa"/>
            <w:vAlign w:val="center"/>
          </w:tcPr>
          <w:p>
            <w:pPr>
              <w:pStyle w:val="单元格样式2"/>
            </w:pPr>
            <w:r>
              <w:t xml:space="preserve">农业农村生态环境支出</w:t>
            </w:r>
          </w:p>
        </w:tc>
        <w:tc>
          <w:tcPr>
            <w:tcW w:w="1134" w:type="dxa"/>
            <w:vAlign w:val="center"/>
          </w:tcPr>
          <w:p>
            <w:pPr>
              <w:pStyle w:val="单元格样式4"/>
            </w:pPr>
            <w:r>
              <w:t xml:space="preserve">126.00</w:t>
            </w:r>
          </w:p>
        </w:tc>
        <w:tc>
          <w:tcPr>
            <w:tcW w:w="1134" w:type="dxa"/>
            <w:vAlign w:val="center"/>
          </w:tcPr>
          <w:p>
            <w:pPr>
              <w:pStyle w:val="单元格样式4"/>
            </w:pPr>
            <w:r>
              <w:t xml:space="preserve">126.00</w:t>
            </w:r>
          </w:p>
        </w:tc>
        <w:tc>
          <w:tcPr>
            <w:tcW w:w="1134" w:type="dxa"/>
            <w:vAlign w:val="center"/>
          </w:tcPr>
          <w:p>
            <w:pPr>
              <w:pStyle w:val="单元格样式4"/>
            </w:pPr>
            <w:r>
              <w:t xml:space="preserve">126.00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20509.81</w:t>
            </w:r>
          </w:p>
        </w:tc>
        <w:tc>
          <w:tcPr>
            <w:tcW w:w="1134" w:type="dxa"/>
            <w:vAlign w:val="center"/>
          </w:tcPr>
          <w:p>
            <w:pPr>
              <w:pStyle w:val="单元格样式4"/>
            </w:pPr>
            <w:r>
              <w:t xml:space="preserve">16952.29</w:t>
            </w:r>
          </w:p>
        </w:tc>
        <w:tc>
          <w:tcPr>
            <w:tcW w:w="1134" w:type="dxa"/>
            <w:vAlign w:val="center"/>
          </w:tcPr>
          <w:p>
            <w:pPr>
              <w:pStyle w:val="单元格样式4"/>
            </w:pPr>
            <w:r>
              <w:t xml:space="preserve">16952.29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3557.53</w:t>
            </w: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21301</w:t>
            </w:r>
          </w:p>
        </w:tc>
        <w:tc>
          <w:tcPr>
            <w:tcW w:w="1559" w:type="dxa"/>
            <w:vAlign w:val="center"/>
          </w:tcPr>
          <w:p>
            <w:pPr>
              <w:pStyle w:val="单元格样式2"/>
            </w:pPr>
            <w:r>
              <w:t xml:space="preserve">农业农村</w:t>
            </w:r>
          </w:p>
        </w:tc>
        <w:tc>
          <w:tcPr>
            <w:tcW w:w="1134" w:type="dxa"/>
            <w:vAlign w:val="center"/>
          </w:tcPr>
          <w:p>
            <w:pPr>
              <w:pStyle w:val="单元格样式4"/>
            </w:pPr>
            <w:r>
              <w:t xml:space="preserve">16118.39</w:t>
            </w:r>
          </w:p>
        </w:tc>
        <w:tc>
          <w:tcPr>
            <w:tcW w:w="1134" w:type="dxa"/>
            <w:vAlign w:val="center"/>
          </w:tcPr>
          <w:p>
            <w:pPr>
              <w:pStyle w:val="单元格样式4"/>
            </w:pPr>
            <w:r>
              <w:t xml:space="preserve">12583.29</w:t>
            </w:r>
          </w:p>
        </w:tc>
        <w:tc>
          <w:tcPr>
            <w:tcW w:w="1134" w:type="dxa"/>
            <w:vAlign w:val="center"/>
          </w:tcPr>
          <w:p>
            <w:pPr>
              <w:pStyle w:val="单元格样式4"/>
            </w:pPr>
            <w:r>
              <w:t xml:space="preserve">12583.29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3535.11</w:t>
            </w: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2130101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1903.41</w:t>
            </w:r>
          </w:p>
        </w:tc>
        <w:tc>
          <w:tcPr>
            <w:tcW w:w="1134" w:type="dxa"/>
            <w:vAlign w:val="center"/>
          </w:tcPr>
          <w:p>
            <w:pPr>
              <w:pStyle w:val="单元格样式4"/>
            </w:pPr>
            <w:r>
              <w:t xml:space="preserve">1903.41</w:t>
            </w:r>
          </w:p>
        </w:tc>
        <w:tc>
          <w:tcPr>
            <w:tcW w:w="1134" w:type="dxa"/>
            <w:vAlign w:val="center"/>
          </w:tcPr>
          <w:p>
            <w:pPr>
              <w:pStyle w:val="单元格样式4"/>
            </w:pPr>
            <w:r>
              <w:t xml:space="preserve">1903.41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2130105</w:t>
            </w:r>
          </w:p>
        </w:tc>
        <w:tc>
          <w:tcPr>
            <w:tcW w:w="1559" w:type="dxa"/>
            <w:vAlign w:val="center"/>
          </w:tcPr>
          <w:p>
            <w:pPr>
              <w:pStyle w:val="单元格样式2"/>
            </w:pPr>
            <w:r>
              <w:t xml:space="preserve">农垦运行</w:t>
            </w:r>
          </w:p>
        </w:tc>
        <w:tc>
          <w:tcPr>
            <w:tcW w:w="1134" w:type="dxa"/>
            <w:vAlign w:val="center"/>
          </w:tcPr>
          <w:p>
            <w:pPr>
              <w:pStyle w:val="单元格样式4"/>
            </w:pPr>
            <w:r>
              <w:t xml:space="preserve">260.00</w:t>
            </w:r>
          </w:p>
        </w:tc>
        <w:tc>
          <w:tcPr>
            <w:tcW w:w="1134" w:type="dxa"/>
            <w:vAlign w:val="center"/>
          </w:tcPr>
          <w:p>
            <w:pPr>
              <w:pStyle w:val="单元格样式4"/>
            </w:pPr>
            <w:r>
              <w:t xml:space="preserve">260.00</w:t>
            </w:r>
          </w:p>
        </w:tc>
        <w:tc>
          <w:tcPr>
            <w:tcW w:w="1134" w:type="dxa"/>
            <w:vAlign w:val="center"/>
          </w:tcPr>
          <w:p>
            <w:pPr>
              <w:pStyle w:val="单元格样式4"/>
            </w:pPr>
            <w:r>
              <w:t xml:space="preserve">260.00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2130108</w:t>
            </w:r>
          </w:p>
        </w:tc>
        <w:tc>
          <w:tcPr>
            <w:tcW w:w="1559" w:type="dxa"/>
            <w:vAlign w:val="center"/>
          </w:tcPr>
          <w:p>
            <w:pPr>
              <w:pStyle w:val="单元格样式2"/>
            </w:pPr>
            <w:r>
              <w:t xml:space="preserve">病虫害控制</w:t>
            </w:r>
          </w:p>
        </w:tc>
        <w:tc>
          <w:tcPr>
            <w:tcW w:w="1134" w:type="dxa"/>
            <w:vAlign w:val="center"/>
          </w:tcPr>
          <w:p>
            <w:pPr>
              <w:pStyle w:val="单元格样式4"/>
            </w:pPr>
            <w:r>
              <w:t xml:space="preserve">58.11</w:t>
            </w:r>
          </w:p>
        </w:tc>
        <w:tc>
          <w:tcPr>
            <w:tcW w:w="1134" w:type="dxa"/>
            <w:vAlign w:val="center"/>
          </w:tcPr>
          <w:p>
            <w:pPr>
              <w:pStyle w:val="单元格样式4"/>
            </w:pPr>
            <w:r>
              <w:t xml:space="preserve">53.11</w:t>
            </w:r>
          </w:p>
        </w:tc>
        <w:tc>
          <w:tcPr>
            <w:tcW w:w="1134" w:type="dxa"/>
            <w:vAlign w:val="center"/>
          </w:tcPr>
          <w:p>
            <w:pPr>
              <w:pStyle w:val="单元格样式4"/>
            </w:pPr>
            <w:r>
              <w:t xml:space="preserve">53.11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5.00</w:t>
            </w: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2130109</w:t>
            </w:r>
          </w:p>
        </w:tc>
        <w:tc>
          <w:tcPr>
            <w:tcW w:w="1559" w:type="dxa"/>
            <w:vAlign w:val="center"/>
          </w:tcPr>
          <w:p>
            <w:pPr>
              <w:pStyle w:val="单元格样式2"/>
            </w:pPr>
            <w:r>
              <w:t xml:space="preserve">农产品质量安全</w:t>
            </w:r>
          </w:p>
        </w:tc>
        <w:tc>
          <w:tcPr>
            <w:tcW w:w="1134" w:type="dxa"/>
            <w:vAlign w:val="center"/>
          </w:tcPr>
          <w:p>
            <w:pPr>
              <w:pStyle w:val="单元格样式4"/>
            </w:pPr>
            <w:r>
              <w:t xml:space="preserve">44.35</w:t>
            </w:r>
          </w:p>
        </w:tc>
        <w:tc>
          <w:tcPr>
            <w:tcW w:w="1134" w:type="dxa"/>
            <w:vAlign w:val="center"/>
          </w:tcPr>
          <w:p>
            <w:pPr>
              <w:pStyle w:val="单元格样式4"/>
            </w:pPr>
            <w:r>
              <w:t xml:space="preserve">8.90</w:t>
            </w:r>
          </w:p>
        </w:tc>
        <w:tc>
          <w:tcPr>
            <w:tcW w:w="1134" w:type="dxa"/>
            <w:vAlign w:val="center"/>
          </w:tcPr>
          <w:p>
            <w:pPr>
              <w:pStyle w:val="单元格样式4"/>
            </w:pPr>
            <w:r>
              <w:t xml:space="preserve">8.90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35.45</w:t>
            </w:r>
          </w:p>
        </w:tc>
      </w:tr>
      <w:tr>
        <w:tblPrEx>
          <w:jc w:val="center"/>
          <w:tblLayout w:type="fixed"/>
        </w:tblPrEx>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2130119</w:t>
            </w:r>
          </w:p>
        </w:tc>
        <w:tc>
          <w:tcPr>
            <w:tcW w:w="1559" w:type="dxa"/>
            <w:vAlign w:val="center"/>
          </w:tcPr>
          <w:p>
            <w:pPr>
              <w:pStyle w:val="单元格样式2"/>
            </w:pPr>
            <w:r>
              <w:t xml:space="preserve">防灾救灾</w:t>
            </w:r>
          </w:p>
        </w:tc>
        <w:tc>
          <w:tcPr>
            <w:tcW w:w="1134" w:type="dxa"/>
            <w:vAlign w:val="center"/>
          </w:tcPr>
          <w:p>
            <w:pPr>
              <w:pStyle w:val="单元格样式4"/>
            </w:pPr>
            <w:r>
              <w:t xml:space="preserve">188.95</w:t>
            </w:r>
          </w:p>
        </w:tc>
        <w:tc>
          <w:tcPr>
            <w:tcW w:w="1134" w:type="dxa"/>
            <w:vAlign w:val="center"/>
          </w:tcPr>
          <w:p>
            <w:pPr>
              <w:pStyle w:val="单元格样式4"/>
            </w:pPr>
            <w:r>
              <w:t xml:space="preserve">80.20</w:t>
            </w:r>
          </w:p>
        </w:tc>
        <w:tc>
          <w:tcPr>
            <w:tcW w:w="1134" w:type="dxa"/>
            <w:vAlign w:val="center"/>
          </w:tcPr>
          <w:p>
            <w:pPr>
              <w:pStyle w:val="单元格样式4"/>
            </w:pPr>
            <w:r>
              <w:t xml:space="preserve">80.20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108.75</w:t>
            </w:r>
          </w:p>
        </w:tc>
      </w:tr>
      <w:tr>
        <w:tblPrEx>
          <w:jc w:val="center"/>
          <w:tblLayout w:type="fixed"/>
        </w:tblPrEx>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2130120</w:t>
            </w:r>
          </w:p>
        </w:tc>
        <w:tc>
          <w:tcPr>
            <w:tcW w:w="1559" w:type="dxa"/>
            <w:vAlign w:val="center"/>
          </w:tcPr>
          <w:p>
            <w:pPr>
              <w:pStyle w:val="单元格样式2"/>
            </w:pPr>
            <w:r>
              <w:t xml:space="preserve">稳定农民收入补贴</w:t>
            </w:r>
          </w:p>
        </w:tc>
        <w:tc>
          <w:tcPr>
            <w:tcW w:w="1134" w:type="dxa"/>
            <w:vAlign w:val="center"/>
          </w:tcPr>
          <w:p>
            <w:pPr>
              <w:pStyle w:val="单元格样式4"/>
            </w:pPr>
            <w:r>
              <w:t xml:space="preserve">4751.00</w:t>
            </w:r>
          </w:p>
        </w:tc>
        <w:tc>
          <w:tcPr>
            <w:tcW w:w="1134" w:type="dxa"/>
            <w:vAlign w:val="center"/>
          </w:tcPr>
          <w:p>
            <w:pPr>
              <w:pStyle w:val="单元格样式4"/>
            </w:pPr>
            <w:r>
              <w:t xml:space="preserve">4751.00</w:t>
            </w:r>
          </w:p>
        </w:tc>
        <w:tc>
          <w:tcPr>
            <w:tcW w:w="1134" w:type="dxa"/>
            <w:vAlign w:val="center"/>
          </w:tcPr>
          <w:p>
            <w:pPr>
              <w:pStyle w:val="单元格样式4"/>
            </w:pPr>
            <w:r>
              <w:t xml:space="preserve">4751.00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2130122</w:t>
            </w:r>
          </w:p>
        </w:tc>
        <w:tc>
          <w:tcPr>
            <w:tcW w:w="1559" w:type="dxa"/>
            <w:vAlign w:val="center"/>
          </w:tcPr>
          <w:p>
            <w:pPr>
              <w:pStyle w:val="单元格样式2"/>
            </w:pPr>
            <w:r>
              <w:t xml:space="preserve">农业生产发展</w:t>
            </w:r>
          </w:p>
        </w:tc>
        <w:tc>
          <w:tcPr>
            <w:tcW w:w="1134" w:type="dxa"/>
            <w:vAlign w:val="center"/>
          </w:tcPr>
          <w:p>
            <w:pPr>
              <w:pStyle w:val="单元格样式4"/>
            </w:pPr>
            <w:r>
              <w:t xml:space="preserve">3274.99</w:t>
            </w:r>
          </w:p>
        </w:tc>
        <w:tc>
          <w:tcPr>
            <w:tcW w:w="1134" w:type="dxa"/>
            <w:vAlign w:val="center"/>
          </w:tcPr>
          <w:p>
            <w:pPr>
              <w:pStyle w:val="单元格样式4"/>
            </w:pPr>
            <w:r>
              <w:t xml:space="preserve">1792.75</w:t>
            </w:r>
          </w:p>
        </w:tc>
        <w:tc>
          <w:tcPr>
            <w:tcW w:w="1134" w:type="dxa"/>
            <w:vAlign w:val="center"/>
          </w:tcPr>
          <w:p>
            <w:pPr>
              <w:pStyle w:val="单元格样式4"/>
            </w:pPr>
            <w:r>
              <w:t xml:space="preserve">1792.75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1482.24</w:t>
            </w:r>
          </w:p>
        </w:tc>
      </w:tr>
      <w:tr>
        <w:tblPrEx>
          <w:jc w:val="center"/>
          <w:tblLayout w:type="fixed"/>
        </w:tblPrEx>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2130124</w:t>
            </w:r>
          </w:p>
        </w:tc>
        <w:tc>
          <w:tcPr>
            <w:tcW w:w="1559" w:type="dxa"/>
            <w:vAlign w:val="center"/>
          </w:tcPr>
          <w:p>
            <w:pPr>
              <w:pStyle w:val="单元格样式2"/>
            </w:pPr>
            <w:r>
              <w:t xml:space="preserve">农村合作经济</w:t>
            </w:r>
          </w:p>
        </w:tc>
        <w:tc>
          <w:tcPr>
            <w:tcW w:w="1134" w:type="dxa"/>
            <w:vAlign w:val="center"/>
          </w:tcPr>
          <w:p>
            <w:pPr>
              <w:pStyle w:val="单元格样式4"/>
            </w:pPr>
            <w:r>
              <w:t xml:space="preserve">963.77</w:t>
            </w:r>
          </w:p>
        </w:tc>
        <w:tc>
          <w:tcPr>
            <w:tcW w:w="1134" w:type="dxa"/>
            <w:vAlign w:val="center"/>
          </w:tcPr>
          <w:p>
            <w:pPr>
              <w:pStyle w:val="单元格样式4"/>
            </w:pPr>
            <w:r>
              <w:t xml:space="preserve">720.90</w:t>
            </w:r>
          </w:p>
        </w:tc>
        <w:tc>
          <w:tcPr>
            <w:tcW w:w="1134" w:type="dxa"/>
            <w:vAlign w:val="center"/>
          </w:tcPr>
          <w:p>
            <w:pPr>
              <w:pStyle w:val="单元格样式4"/>
            </w:pPr>
            <w:r>
              <w:t xml:space="preserve">720.90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242.87</w:t>
            </w:r>
          </w:p>
        </w:tc>
      </w:tr>
      <w:tr>
        <w:tblPrEx>
          <w:jc w:val="center"/>
          <w:tblLayout w:type="fixed"/>
        </w:tblPrEx>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2130126</w:t>
            </w:r>
          </w:p>
        </w:tc>
        <w:tc>
          <w:tcPr>
            <w:tcW w:w="1559" w:type="dxa"/>
            <w:vAlign w:val="center"/>
          </w:tcPr>
          <w:p>
            <w:pPr>
              <w:pStyle w:val="单元格样式2"/>
            </w:pPr>
            <w:r>
              <w:t xml:space="preserve">农村社会事业</w:t>
            </w:r>
          </w:p>
        </w:tc>
        <w:tc>
          <w:tcPr>
            <w:tcW w:w="1134" w:type="dxa"/>
            <w:vAlign w:val="center"/>
          </w:tcPr>
          <w:p>
            <w:pPr>
              <w:pStyle w:val="单元格样式4"/>
            </w:pPr>
            <w:r>
              <w:t xml:space="preserve">4450.00</w:t>
            </w:r>
          </w:p>
        </w:tc>
        <w:tc>
          <w:tcPr>
            <w:tcW w:w="1134" w:type="dxa"/>
            <w:vAlign w:val="center"/>
          </w:tcPr>
          <w:p>
            <w:pPr>
              <w:pStyle w:val="单元格样式4"/>
            </w:pPr>
            <w:r>
              <w:t xml:space="preserve">2801.00</w:t>
            </w:r>
          </w:p>
        </w:tc>
        <w:tc>
          <w:tcPr>
            <w:tcW w:w="1134" w:type="dxa"/>
            <w:vAlign w:val="center"/>
          </w:tcPr>
          <w:p>
            <w:pPr>
              <w:pStyle w:val="单元格样式4"/>
            </w:pPr>
            <w:r>
              <w:t xml:space="preserve">2801.00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1649.00</w:t>
            </w:r>
          </w:p>
        </w:tc>
      </w:tr>
      <w:tr>
        <w:tblPrEx>
          <w:jc w:val="center"/>
          <w:tblLayout w:type="fixed"/>
        </w:tblPrEx>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2130135</w:t>
            </w:r>
          </w:p>
        </w:tc>
        <w:tc>
          <w:tcPr>
            <w:tcW w:w="1559" w:type="dxa"/>
            <w:vAlign w:val="center"/>
          </w:tcPr>
          <w:p>
            <w:pPr>
              <w:pStyle w:val="单元格样式2"/>
            </w:pPr>
            <w:r>
              <w:t xml:space="preserve">农业生态资源保护</w:t>
            </w:r>
          </w:p>
        </w:tc>
        <w:tc>
          <w:tcPr>
            <w:tcW w:w="1134" w:type="dxa"/>
            <w:vAlign w:val="center"/>
          </w:tcPr>
          <w:p>
            <w:pPr>
              <w:pStyle w:val="单元格样式4"/>
            </w:pPr>
            <w:r>
              <w:t xml:space="preserve">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1.00</w:t>
            </w:r>
          </w:p>
        </w:tc>
      </w:tr>
      <w:tr>
        <w:tblPrEx>
          <w:jc w:val="center"/>
          <w:tblLayout w:type="fixed"/>
        </w:tblPrEx>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2130153</w:t>
            </w:r>
          </w:p>
        </w:tc>
        <w:tc>
          <w:tcPr>
            <w:tcW w:w="1559" w:type="dxa"/>
            <w:vAlign w:val="center"/>
          </w:tcPr>
          <w:p>
            <w:pPr>
              <w:pStyle w:val="单元格样式2"/>
            </w:pPr>
            <w:r>
              <w:t xml:space="preserve">耕地建设与利用</w:t>
            </w:r>
          </w:p>
        </w:tc>
        <w:tc>
          <w:tcPr>
            <w:tcW w:w="1134" w:type="dxa"/>
            <w:vAlign w:val="center"/>
          </w:tcPr>
          <w:p>
            <w:pPr>
              <w:pStyle w:val="单元格样式4"/>
            </w:pPr>
            <w:r>
              <w:t xml:space="preserve">13.20</w:t>
            </w:r>
          </w:p>
        </w:tc>
        <w:tc>
          <w:tcPr>
            <w:tcW w:w="1134" w:type="dxa"/>
            <w:vAlign w:val="center"/>
          </w:tcPr>
          <w:p>
            <w:pPr>
              <w:pStyle w:val="单元格样式4"/>
            </w:pPr>
            <w:r>
              <w:t xml:space="preserve">2.40</w:t>
            </w:r>
          </w:p>
        </w:tc>
        <w:tc>
          <w:tcPr>
            <w:tcW w:w="1134" w:type="dxa"/>
            <w:vAlign w:val="center"/>
          </w:tcPr>
          <w:p>
            <w:pPr>
              <w:pStyle w:val="单元格样式4"/>
            </w:pPr>
            <w:r>
              <w:t xml:space="preserve">2.40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10.80</w:t>
            </w:r>
          </w:p>
        </w:tc>
      </w:tr>
      <w:tr>
        <w:tblPrEx>
          <w:jc w:val="center"/>
          <w:tblLayout w:type="fixed"/>
        </w:tblPrEx>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2130199</w:t>
            </w:r>
          </w:p>
        </w:tc>
        <w:tc>
          <w:tcPr>
            <w:tcW w:w="1559" w:type="dxa"/>
            <w:vAlign w:val="center"/>
          </w:tcPr>
          <w:p>
            <w:pPr>
              <w:pStyle w:val="单元格样式2"/>
            </w:pPr>
            <w:r>
              <w:t xml:space="preserve">其他农业农村支出</w:t>
            </w:r>
          </w:p>
        </w:tc>
        <w:tc>
          <w:tcPr>
            <w:tcW w:w="1134" w:type="dxa"/>
            <w:vAlign w:val="center"/>
          </w:tcPr>
          <w:p>
            <w:pPr>
              <w:pStyle w:val="单元格样式4"/>
            </w:pPr>
            <w:r>
              <w:t xml:space="preserve">209.62</w:t>
            </w:r>
          </w:p>
        </w:tc>
        <w:tc>
          <w:tcPr>
            <w:tcW w:w="1134" w:type="dxa"/>
            <w:vAlign w:val="center"/>
          </w:tcPr>
          <w:p>
            <w:pPr>
              <w:pStyle w:val="单元格样式4"/>
            </w:pPr>
            <w:r>
              <w:t xml:space="preserve">209.62</w:t>
            </w:r>
          </w:p>
        </w:tc>
        <w:tc>
          <w:tcPr>
            <w:tcW w:w="1134" w:type="dxa"/>
            <w:vAlign w:val="center"/>
          </w:tcPr>
          <w:p>
            <w:pPr>
              <w:pStyle w:val="单元格样式4"/>
            </w:pPr>
            <w:r>
              <w:t xml:space="preserve">209.62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21305</w:t>
            </w:r>
          </w:p>
        </w:tc>
        <w:tc>
          <w:tcPr>
            <w:tcW w:w="1559" w:type="dxa"/>
            <w:vAlign w:val="center"/>
          </w:tcPr>
          <w:p>
            <w:pPr>
              <w:pStyle w:val="单元格样式2"/>
            </w:pPr>
            <w:r>
              <w:t xml:space="preserve">巩固脱贫攻坚成果衔接乡村振兴</w:t>
            </w:r>
          </w:p>
        </w:tc>
        <w:tc>
          <w:tcPr>
            <w:tcW w:w="1134" w:type="dxa"/>
            <w:vAlign w:val="center"/>
          </w:tcPr>
          <w:p>
            <w:pPr>
              <w:pStyle w:val="单元格样式4"/>
            </w:pPr>
            <w:r>
              <w:t xml:space="preserve">4338.00</w:t>
            </w:r>
          </w:p>
        </w:tc>
        <w:tc>
          <w:tcPr>
            <w:tcW w:w="1134" w:type="dxa"/>
            <w:vAlign w:val="center"/>
          </w:tcPr>
          <w:p>
            <w:pPr>
              <w:pStyle w:val="单元格样式4"/>
            </w:pPr>
            <w:r>
              <w:t xml:space="preserve">4338.00</w:t>
            </w:r>
          </w:p>
        </w:tc>
        <w:tc>
          <w:tcPr>
            <w:tcW w:w="1134" w:type="dxa"/>
            <w:vAlign w:val="center"/>
          </w:tcPr>
          <w:p>
            <w:pPr>
              <w:pStyle w:val="单元格样式4"/>
            </w:pPr>
            <w:r>
              <w:t xml:space="preserve">4338.00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2130599</w:t>
            </w:r>
          </w:p>
        </w:tc>
        <w:tc>
          <w:tcPr>
            <w:tcW w:w="1559" w:type="dxa"/>
            <w:vAlign w:val="center"/>
          </w:tcPr>
          <w:p>
            <w:pPr>
              <w:pStyle w:val="单元格样式2"/>
            </w:pPr>
            <w:r>
              <w:t xml:space="preserve">其他巩固脱贫攻坚成果衔接乡村振兴支出</w:t>
            </w:r>
          </w:p>
        </w:tc>
        <w:tc>
          <w:tcPr>
            <w:tcW w:w="1134" w:type="dxa"/>
            <w:vAlign w:val="center"/>
          </w:tcPr>
          <w:p>
            <w:pPr>
              <w:pStyle w:val="单元格样式4"/>
            </w:pPr>
            <w:r>
              <w:t xml:space="preserve">4338.00</w:t>
            </w:r>
          </w:p>
        </w:tc>
        <w:tc>
          <w:tcPr>
            <w:tcW w:w="1134" w:type="dxa"/>
            <w:vAlign w:val="center"/>
          </w:tcPr>
          <w:p>
            <w:pPr>
              <w:pStyle w:val="单元格样式4"/>
            </w:pPr>
            <w:r>
              <w:t xml:space="preserve">4338.00</w:t>
            </w:r>
          </w:p>
        </w:tc>
        <w:tc>
          <w:tcPr>
            <w:tcW w:w="1134" w:type="dxa"/>
            <w:vAlign w:val="center"/>
          </w:tcPr>
          <w:p>
            <w:pPr>
              <w:pStyle w:val="单元格样式4"/>
            </w:pPr>
            <w:r>
              <w:t xml:space="preserve">4338.00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34</w:t>
            </w:r>
          </w:p>
        </w:tc>
        <w:tc>
          <w:tcPr>
            <w:tcW w:w="992" w:type="dxa"/>
            <w:vAlign w:val="center"/>
          </w:tcPr>
          <w:p>
            <w:pPr>
              <w:pStyle w:val="单元格样式2"/>
            </w:pPr>
            <w:r>
              <w:t xml:space="preserve">21308</w:t>
            </w:r>
          </w:p>
        </w:tc>
        <w:tc>
          <w:tcPr>
            <w:tcW w:w="1559" w:type="dxa"/>
            <w:vAlign w:val="center"/>
          </w:tcPr>
          <w:p>
            <w:pPr>
              <w:pStyle w:val="单元格样式2"/>
            </w:pPr>
            <w:r>
              <w:t xml:space="preserve">普惠金融发展支出</w:t>
            </w:r>
          </w:p>
        </w:tc>
        <w:tc>
          <w:tcPr>
            <w:tcW w:w="1134" w:type="dxa"/>
            <w:vAlign w:val="center"/>
          </w:tcPr>
          <w:p>
            <w:pPr>
              <w:pStyle w:val="单元格样式4"/>
            </w:pPr>
            <w:r>
              <w:t xml:space="preserve">53.42</w:t>
            </w:r>
          </w:p>
        </w:tc>
        <w:tc>
          <w:tcPr>
            <w:tcW w:w="1134" w:type="dxa"/>
            <w:vAlign w:val="center"/>
          </w:tcPr>
          <w:p>
            <w:pPr>
              <w:pStyle w:val="单元格样式4"/>
            </w:pPr>
            <w:r>
              <w:t xml:space="preserve">31.00</w:t>
            </w:r>
          </w:p>
        </w:tc>
        <w:tc>
          <w:tcPr>
            <w:tcW w:w="1134" w:type="dxa"/>
            <w:vAlign w:val="center"/>
          </w:tcPr>
          <w:p>
            <w:pPr>
              <w:pStyle w:val="单元格样式4"/>
            </w:pPr>
            <w:r>
              <w:t xml:space="preserve">31.00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22.42</w:t>
            </w:r>
          </w:p>
        </w:tc>
      </w:tr>
      <w:tr>
        <w:tblPrEx>
          <w:jc w:val="center"/>
          <w:tblLayout w:type="fixed"/>
        </w:tblPrEx>
        <w:trPr>
          <w:trHeight w:val="369"/>
          <w:jc w:val="center"/>
        </w:trPr>
        <w:tc>
          <w:tcPr>
            <w:tcW w:w="680" w:type="dxa"/>
            <w:vAlign w:val="center"/>
          </w:tcPr>
          <w:p>
            <w:pPr>
              <w:pStyle w:val="单元格样式3"/>
            </w:pPr>
            <w:r>
              <w:t xml:space="preserve">35</w:t>
            </w:r>
          </w:p>
        </w:tc>
        <w:tc>
          <w:tcPr>
            <w:tcW w:w="992" w:type="dxa"/>
            <w:vAlign w:val="center"/>
          </w:tcPr>
          <w:p>
            <w:pPr>
              <w:pStyle w:val="单元格样式2"/>
            </w:pPr>
            <w:r>
              <w:t xml:space="preserve">2130803</w:t>
            </w:r>
          </w:p>
        </w:tc>
        <w:tc>
          <w:tcPr>
            <w:tcW w:w="1559" w:type="dxa"/>
            <w:vAlign w:val="center"/>
          </w:tcPr>
          <w:p>
            <w:pPr>
              <w:pStyle w:val="单元格样式2"/>
            </w:pPr>
            <w:r>
              <w:t xml:space="preserve">农业保险保费补贴</w:t>
            </w:r>
          </w:p>
        </w:tc>
        <w:tc>
          <w:tcPr>
            <w:tcW w:w="1134" w:type="dxa"/>
            <w:vAlign w:val="center"/>
          </w:tcPr>
          <w:p>
            <w:pPr>
              <w:pStyle w:val="单元格样式4"/>
            </w:pPr>
            <w:r>
              <w:t xml:space="preserve">53.42</w:t>
            </w:r>
          </w:p>
        </w:tc>
        <w:tc>
          <w:tcPr>
            <w:tcW w:w="1134" w:type="dxa"/>
            <w:vAlign w:val="center"/>
          </w:tcPr>
          <w:p>
            <w:pPr>
              <w:pStyle w:val="单元格样式4"/>
            </w:pPr>
            <w:r>
              <w:t xml:space="preserve">31.00</w:t>
            </w:r>
          </w:p>
        </w:tc>
        <w:tc>
          <w:tcPr>
            <w:tcW w:w="1134" w:type="dxa"/>
            <w:vAlign w:val="center"/>
          </w:tcPr>
          <w:p>
            <w:pPr>
              <w:pStyle w:val="单元格样式4"/>
            </w:pPr>
            <w:r>
              <w:t xml:space="preserve">31.00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22.42</w:t>
            </w:r>
          </w:p>
        </w:tc>
      </w:tr>
      <w:tr>
        <w:tblPrEx>
          <w:jc w:val="center"/>
          <w:tblLayout w:type="fixed"/>
        </w:tblPrEx>
        <w:trPr>
          <w:trHeight w:val="369"/>
          <w:jc w:val="center"/>
        </w:trPr>
        <w:tc>
          <w:tcPr>
            <w:tcW w:w="680" w:type="dxa"/>
            <w:vAlign w:val="center"/>
          </w:tcPr>
          <w:p>
            <w:pPr>
              <w:pStyle w:val="单元格样式3"/>
            </w:pPr>
            <w:r>
              <w:t xml:space="preserve">36</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7219.77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7219.77</w:t>
            </w:r>
          </w:p>
        </w:tc>
      </w:tr>
      <w:tr>
        <w:tblPrEx>
          <w:jc w:val="center"/>
          <w:tblLayout w:type="fixed"/>
        </w:tblPrEx>
        <w:trPr>
          <w:trHeight w:val="369"/>
          <w:jc w:val="center"/>
        </w:trPr>
        <w:tc>
          <w:tcPr>
            <w:tcW w:w="680" w:type="dxa"/>
            <w:vAlign w:val="center"/>
          </w:tcPr>
          <w:p>
            <w:pPr>
              <w:pStyle w:val="单元格样式3"/>
            </w:pPr>
            <w:r>
              <w:t xml:space="preserve">37</w:t>
            </w:r>
          </w:p>
        </w:tc>
        <w:tc>
          <w:tcPr>
            <w:tcW w:w="992" w:type="dxa"/>
            <w:vAlign w:val="center"/>
          </w:tcPr>
          <w:p>
            <w:pPr>
              <w:pStyle w:val="单元格样式2"/>
            </w:pPr>
            <w:r>
              <w:t xml:space="preserve">22904</w:t>
            </w:r>
          </w:p>
        </w:tc>
        <w:tc>
          <w:tcPr>
            <w:tcW w:w="1559" w:type="dxa"/>
            <w:vAlign w:val="center"/>
          </w:tcPr>
          <w:p>
            <w:pPr>
              <w:pStyle w:val="单元格样式2"/>
            </w:pPr>
            <w:r>
              <w:t xml:space="preserve">其他政府性基金及对应专项债务收入安排的支出</w:t>
            </w:r>
          </w:p>
        </w:tc>
        <w:tc>
          <w:tcPr>
            <w:tcW w:w="1134" w:type="dxa"/>
            <w:vAlign w:val="center"/>
          </w:tcPr>
          <w:p>
            <w:pPr>
              <w:pStyle w:val="单元格样式4"/>
            </w:pPr>
            <w:r>
              <w:t xml:space="preserve">7219.77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7219.77</w:t>
            </w:r>
          </w:p>
        </w:tc>
      </w:tr>
      <w:tr>
        <w:tblPrEx>
          <w:jc w:val="center"/>
          <w:tblLayout w:type="fixed"/>
        </w:tblPrEx>
        <w:trPr>
          <w:trHeight w:val="369"/>
          <w:jc w:val="center"/>
        </w:trPr>
        <w:tc>
          <w:tcPr>
            <w:tcW w:w="680" w:type="dxa"/>
            <w:vAlign w:val="center"/>
          </w:tcPr>
          <w:p>
            <w:pPr>
              <w:pStyle w:val="单元格样式3"/>
            </w:pPr>
            <w:r>
              <w:t xml:space="preserve">38</w:t>
            </w:r>
          </w:p>
        </w:tc>
        <w:tc>
          <w:tcPr>
            <w:tcW w:w="992" w:type="dxa"/>
            <w:vAlign w:val="center"/>
          </w:tcPr>
          <w:p>
            <w:pPr>
              <w:pStyle w:val="单元格样式2"/>
            </w:pPr>
            <w:r>
              <w:t xml:space="preserve">2290402</w:t>
            </w:r>
          </w:p>
        </w:tc>
        <w:tc>
          <w:tcPr>
            <w:tcW w:w="1559" w:type="dxa"/>
            <w:vAlign w:val="center"/>
          </w:tcPr>
          <w:p>
            <w:pPr>
              <w:pStyle w:val="单元格样式2"/>
            </w:pPr>
            <w:r>
              <w:t xml:space="preserve">其他地方自行试点项目收益专项债券收入安排的支出</w:t>
            </w:r>
          </w:p>
        </w:tc>
        <w:tc>
          <w:tcPr>
            <w:tcW w:w="1134" w:type="dxa"/>
            <w:vAlign w:val="center"/>
          </w:tcPr>
          <w:p>
            <w:pPr>
              <w:pStyle w:val="单元格样式4"/>
            </w:pPr>
            <w:r>
              <w:t xml:space="preserve">7219.77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7219.77</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326无极县农业农村局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28141.58</w:t>
            </w:r>
          </w:p>
        </w:tc>
        <w:tc>
          <w:tcPr>
            <w:tcW w:w="1361" w:type="dxa"/>
            <w:vAlign w:val="center"/>
          </w:tcPr>
          <w:p>
            <w:pPr>
              <w:pStyle w:val="单元格样式7"/>
            </w:pPr>
            <w:r>
              <w:t xml:space="preserve">2171.41</w:t>
            </w:r>
          </w:p>
        </w:tc>
        <w:tc>
          <w:tcPr>
            <w:tcW w:w="1361" w:type="dxa"/>
            <w:vAlign w:val="center"/>
          </w:tcPr>
          <w:p>
            <w:pPr>
              <w:pStyle w:val="单元格样式7"/>
            </w:pPr>
            <w:r>
              <w:t xml:space="preserve">25970.17</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206</w:t>
            </w:r>
          </w:p>
        </w:tc>
        <w:tc>
          <w:tcPr>
            <w:tcW w:w="4535" w:type="dxa"/>
            <w:vAlign w:val="center"/>
          </w:tcPr>
          <w:p>
            <w:pPr>
              <w:pStyle w:val="单元格样式2"/>
            </w:pPr>
            <w:r>
              <w:t xml:space="preserve">科学技术支出</w:t>
            </w: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20604</w:t>
            </w:r>
          </w:p>
        </w:tc>
        <w:tc>
          <w:tcPr>
            <w:tcW w:w="4535" w:type="dxa"/>
            <w:vAlign w:val="center"/>
          </w:tcPr>
          <w:p>
            <w:pPr>
              <w:pStyle w:val="单元格样式2"/>
            </w:pPr>
            <w:r>
              <w:t xml:space="preserve">技术研究与开发</w:t>
            </w: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2060404</w:t>
            </w:r>
          </w:p>
        </w:tc>
        <w:tc>
          <w:tcPr>
            <w:tcW w:w="4535" w:type="dxa"/>
            <w:vAlign w:val="center"/>
          </w:tcPr>
          <w:p>
            <w:pPr>
              <w:pStyle w:val="单元格样式2"/>
            </w:pPr>
            <w:r>
              <w:t xml:space="preserve">科技成果转化与扩散</w:t>
            </w: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r>
              <w:t xml:space="preserve">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120.00</w:t>
            </w:r>
          </w:p>
        </w:tc>
        <w:tc>
          <w:tcPr>
            <w:tcW w:w="1361" w:type="dxa"/>
            <w:vAlign w:val="center"/>
          </w:tcPr>
          <w:p>
            <w:pPr>
              <w:pStyle w:val="单元格样式4"/>
            </w:pPr>
            <w:r>
              <w:t xml:space="preserve">120.00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120.00</w:t>
            </w:r>
          </w:p>
        </w:tc>
        <w:tc>
          <w:tcPr>
            <w:tcW w:w="1361" w:type="dxa"/>
            <w:vAlign w:val="center"/>
          </w:tcPr>
          <w:p>
            <w:pPr>
              <w:pStyle w:val="单元格样式4"/>
            </w:pPr>
            <w:r>
              <w:t xml:space="preserve">120.00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120.00</w:t>
            </w:r>
          </w:p>
        </w:tc>
        <w:tc>
          <w:tcPr>
            <w:tcW w:w="1361" w:type="dxa"/>
            <w:vAlign w:val="center"/>
          </w:tcPr>
          <w:p>
            <w:pPr>
              <w:pStyle w:val="单元格样式4"/>
            </w:pPr>
            <w:r>
              <w:t xml:space="preserve">120.00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50.00</w:t>
            </w:r>
          </w:p>
        </w:tc>
        <w:tc>
          <w:tcPr>
            <w:tcW w:w="1361" w:type="dxa"/>
            <w:vAlign w:val="center"/>
          </w:tcPr>
          <w:p>
            <w:pPr>
              <w:pStyle w:val="单元格样式4"/>
            </w:pPr>
            <w:r>
              <w:t xml:space="preserve">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50.00</w:t>
            </w:r>
          </w:p>
        </w:tc>
        <w:tc>
          <w:tcPr>
            <w:tcW w:w="1361" w:type="dxa"/>
            <w:vAlign w:val="center"/>
          </w:tcPr>
          <w:p>
            <w:pPr>
              <w:pStyle w:val="单元格样式4"/>
            </w:pPr>
            <w:r>
              <w:t xml:space="preserve">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50.00</w:t>
            </w:r>
          </w:p>
        </w:tc>
        <w:tc>
          <w:tcPr>
            <w:tcW w:w="1361" w:type="dxa"/>
            <w:vAlign w:val="center"/>
          </w:tcPr>
          <w:p>
            <w:pPr>
              <w:pStyle w:val="单元格样式4"/>
            </w:pPr>
            <w:r>
              <w:t xml:space="preserve">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1361" w:type="dxa"/>
            <w:vAlign w:val="center"/>
          </w:tcPr>
          <w:p>
            <w:pPr>
              <w:pStyle w:val="单元格样式4"/>
            </w:pPr>
            <w:r>
              <w:t xml:space="preserve">201.00</w:t>
            </w:r>
          </w:p>
        </w:tc>
        <w:tc>
          <w:tcPr>
            <w:tcW w:w="1361" w:type="dxa"/>
            <w:vAlign w:val="center"/>
          </w:tcPr>
          <w:p>
            <w:pPr>
              <w:pStyle w:val="单元格样式4"/>
            </w:pPr>
          </w:p>
        </w:tc>
        <w:tc>
          <w:tcPr>
            <w:tcW w:w="1361" w:type="dxa"/>
            <w:vAlign w:val="center"/>
          </w:tcPr>
          <w:p>
            <w:pPr>
              <w:pStyle w:val="单元格样式4"/>
            </w:pPr>
            <w:r>
              <w:t xml:space="preserve">201.00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1361" w:type="dxa"/>
            <w:vAlign w:val="center"/>
          </w:tcPr>
          <w:p>
            <w:pPr>
              <w:pStyle w:val="单元格样式4"/>
            </w:pPr>
            <w:r>
              <w:t xml:space="preserve">201.00</w:t>
            </w:r>
          </w:p>
        </w:tc>
        <w:tc>
          <w:tcPr>
            <w:tcW w:w="1361" w:type="dxa"/>
            <w:vAlign w:val="center"/>
          </w:tcPr>
          <w:p>
            <w:pPr>
              <w:pStyle w:val="单元格样式4"/>
            </w:pPr>
          </w:p>
        </w:tc>
        <w:tc>
          <w:tcPr>
            <w:tcW w:w="1361" w:type="dxa"/>
            <w:vAlign w:val="center"/>
          </w:tcPr>
          <w:p>
            <w:pPr>
              <w:pStyle w:val="单元格样式4"/>
            </w:pPr>
            <w:r>
              <w:t xml:space="preserve">201.00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2120804</w:t>
            </w:r>
          </w:p>
        </w:tc>
        <w:tc>
          <w:tcPr>
            <w:tcW w:w="4535" w:type="dxa"/>
            <w:vAlign w:val="center"/>
          </w:tcPr>
          <w:p>
            <w:pPr>
              <w:pStyle w:val="单元格样式2"/>
            </w:pPr>
            <w:r>
              <w:t xml:space="preserve">农村基础设施建设支出</w:t>
            </w:r>
          </w:p>
        </w:tc>
        <w:tc>
          <w:tcPr>
            <w:tcW w:w="1361" w:type="dxa"/>
            <w:vAlign w:val="center"/>
          </w:tcPr>
          <w:p>
            <w:pPr>
              <w:pStyle w:val="单元格样式4"/>
            </w:pPr>
            <w:r>
              <w:t xml:space="preserve">75.00</w:t>
            </w:r>
          </w:p>
        </w:tc>
        <w:tc>
          <w:tcPr>
            <w:tcW w:w="1361" w:type="dxa"/>
            <w:vAlign w:val="center"/>
          </w:tcPr>
          <w:p>
            <w:pPr>
              <w:pStyle w:val="单元格样式4"/>
            </w:pPr>
          </w:p>
        </w:tc>
        <w:tc>
          <w:tcPr>
            <w:tcW w:w="1361" w:type="dxa"/>
            <w:vAlign w:val="center"/>
          </w:tcPr>
          <w:p>
            <w:pPr>
              <w:pStyle w:val="单元格样式4"/>
            </w:pPr>
            <w:r>
              <w:t xml:space="preserve">75.00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2120816</w:t>
            </w:r>
          </w:p>
        </w:tc>
        <w:tc>
          <w:tcPr>
            <w:tcW w:w="4535" w:type="dxa"/>
            <w:vAlign w:val="center"/>
          </w:tcPr>
          <w:p>
            <w:pPr>
              <w:pStyle w:val="单元格样式2"/>
            </w:pPr>
            <w:r>
              <w:t xml:space="preserve">农业农村生态环境支出</w:t>
            </w:r>
          </w:p>
        </w:tc>
        <w:tc>
          <w:tcPr>
            <w:tcW w:w="1361" w:type="dxa"/>
            <w:vAlign w:val="center"/>
          </w:tcPr>
          <w:p>
            <w:pPr>
              <w:pStyle w:val="单元格样式4"/>
            </w:pPr>
            <w:r>
              <w:t xml:space="preserve">126.00</w:t>
            </w:r>
          </w:p>
        </w:tc>
        <w:tc>
          <w:tcPr>
            <w:tcW w:w="1361" w:type="dxa"/>
            <w:vAlign w:val="center"/>
          </w:tcPr>
          <w:p>
            <w:pPr>
              <w:pStyle w:val="单元格样式4"/>
            </w:pPr>
          </w:p>
        </w:tc>
        <w:tc>
          <w:tcPr>
            <w:tcW w:w="1361" w:type="dxa"/>
            <w:vAlign w:val="center"/>
          </w:tcPr>
          <w:p>
            <w:pPr>
              <w:pStyle w:val="单元格样式4"/>
            </w:pPr>
            <w:r>
              <w:t xml:space="preserve">126.00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20509.81</w:t>
            </w:r>
          </w:p>
        </w:tc>
        <w:tc>
          <w:tcPr>
            <w:tcW w:w="1361" w:type="dxa"/>
            <w:vAlign w:val="center"/>
          </w:tcPr>
          <w:p>
            <w:pPr>
              <w:pStyle w:val="单元格样式4"/>
            </w:pPr>
            <w:r>
              <w:t xml:space="preserve">2001.41</w:t>
            </w:r>
          </w:p>
        </w:tc>
        <w:tc>
          <w:tcPr>
            <w:tcW w:w="1361" w:type="dxa"/>
            <w:vAlign w:val="center"/>
          </w:tcPr>
          <w:p>
            <w:pPr>
              <w:pStyle w:val="单元格样式4"/>
            </w:pPr>
            <w:r>
              <w:t xml:space="preserve">18508.40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21301</w:t>
            </w:r>
          </w:p>
        </w:tc>
        <w:tc>
          <w:tcPr>
            <w:tcW w:w="4535" w:type="dxa"/>
            <w:vAlign w:val="center"/>
          </w:tcPr>
          <w:p>
            <w:pPr>
              <w:pStyle w:val="单元格样式2"/>
            </w:pPr>
            <w:r>
              <w:t xml:space="preserve">农业农村</w:t>
            </w:r>
          </w:p>
        </w:tc>
        <w:tc>
          <w:tcPr>
            <w:tcW w:w="1361" w:type="dxa"/>
            <w:vAlign w:val="center"/>
          </w:tcPr>
          <w:p>
            <w:pPr>
              <w:pStyle w:val="单元格样式4"/>
            </w:pPr>
            <w:r>
              <w:t xml:space="preserve">16118.39</w:t>
            </w:r>
          </w:p>
        </w:tc>
        <w:tc>
          <w:tcPr>
            <w:tcW w:w="1361" w:type="dxa"/>
            <w:vAlign w:val="center"/>
          </w:tcPr>
          <w:p>
            <w:pPr>
              <w:pStyle w:val="单元格样式4"/>
            </w:pPr>
            <w:r>
              <w:t xml:space="preserve">2001.41</w:t>
            </w:r>
          </w:p>
        </w:tc>
        <w:tc>
          <w:tcPr>
            <w:tcW w:w="1361" w:type="dxa"/>
            <w:vAlign w:val="center"/>
          </w:tcPr>
          <w:p>
            <w:pPr>
              <w:pStyle w:val="单元格样式4"/>
            </w:pPr>
            <w:r>
              <w:t xml:space="preserve">14116.98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2130101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1903.41</w:t>
            </w:r>
          </w:p>
        </w:tc>
        <w:tc>
          <w:tcPr>
            <w:tcW w:w="1361" w:type="dxa"/>
            <w:vAlign w:val="center"/>
          </w:tcPr>
          <w:p>
            <w:pPr>
              <w:pStyle w:val="单元格样式4"/>
            </w:pPr>
            <w:r>
              <w:t xml:space="preserve">1903.41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2130105</w:t>
            </w:r>
          </w:p>
        </w:tc>
        <w:tc>
          <w:tcPr>
            <w:tcW w:w="4535" w:type="dxa"/>
            <w:vAlign w:val="center"/>
          </w:tcPr>
          <w:p>
            <w:pPr>
              <w:pStyle w:val="单元格样式2"/>
            </w:pPr>
            <w:r>
              <w:t xml:space="preserve">农垦运行</w:t>
            </w:r>
          </w:p>
        </w:tc>
        <w:tc>
          <w:tcPr>
            <w:tcW w:w="1361" w:type="dxa"/>
            <w:vAlign w:val="center"/>
          </w:tcPr>
          <w:p>
            <w:pPr>
              <w:pStyle w:val="单元格样式4"/>
            </w:pPr>
            <w:r>
              <w:t xml:space="preserve">260.00</w:t>
            </w:r>
          </w:p>
        </w:tc>
        <w:tc>
          <w:tcPr>
            <w:tcW w:w="1361" w:type="dxa"/>
            <w:vAlign w:val="center"/>
          </w:tcPr>
          <w:p>
            <w:pPr>
              <w:pStyle w:val="单元格样式4"/>
            </w:pPr>
          </w:p>
        </w:tc>
        <w:tc>
          <w:tcPr>
            <w:tcW w:w="1361" w:type="dxa"/>
            <w:vAlign w:val="center"/>
          </w:tcPr>
          <w:p>
            <w:pPr>
              <w:pStyle w:val="单元格样式4"/>
            </w:pPr>
            <w:r>
              <w:t xml:space="preserve">260.00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2130108</w:t>
            </w:r>
          </w:p>
        </w:tc>
        <w:tc>
          <w:tcPr>
            <w:tcW w:w="4535" w:type="dxa"/>
            <w:vAlign w:val="center"/>
          </w:tcPr>
          <w:p>
            <w:pPr>
              <w:pStyle w:val="单元格样式2"/>
            </w:pPr>
            <w:r>
              <w:t xml:space="preserve">病虫害控制</w:t>
            </w:r>
          </w:p>
        </w:tc>
        <w:tc>
          <w:tcPr>
            <w:tcW w:w="1361" w:type="dxa"/>
            <w:vAlign w:val="center"/>
          </w:tcPr>
          <w:p>
            <w:pPr>
              <w:pStyle w:val="单元格样式4"/>
            </w:pPr>
            <w:r>
              <w:t xml:space="preserve">58.11</w:t>
            </w:r>
          </w:p>
        </w:tc>
        <w:tc>
          <w:tcPr>
            <w:tcW w:w="1361" w:type="dxa"/>
            <w:vAlign w:val="center"/>
          </w:tcPr>
          <w:p>
            <w:pPr>
              <w:pStyle w:val="单元格样式4"/>
            </w:pPr>
          </w:p>
        </w:tc>
        <w:tc>
          <w:tcPr>
            <w:tcW w:w="1361" w:type="dxa"/>
            <w:vAlign w:val="center"/>
          </w:tcPr>
          <w:p>
            <w:pPr>
              <w:pStyle w:val="单元格样式4"/>
            </w:pPr>
            <w:r>
              <w:t xml:space="preserve">58.11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2130109</w:t>
            </w:r>
          </w:p>
        </w:tc>
        <w:tc>
          <w:tcPr>
            <w:tcW w:w="4535" w:type="dxa"/>
            <w:vAlign w:val="center"/>
          </w:tcPr>
          <w:p>
            <w:pPr>
              <w:pStyle w:val="单元格样式2"/>
            </w:pPr>
            <w:r>
              <w:t xml:space="preserve">农产品质量安全</w:t>
            </w:r>
          </w:p>
        </w:tc>
        <w:tc>
          <w:tcPr>
            <w:tcW w:w="1361" w:type="dxa"/>
            <w:vAlign w:val="center"/>
          </w:tcPr>
          <w:p>
            <w:pPr>
              <w:pStyle w:val="单元格样式4"/>
            </w:pPr>
            <w:r>
              <w:t xml:space="preserve">44.35</w:t>
            </w:r>
          </w:p>
        </w:tc>
        <w:tc>
          <w:tcPr>
            <w:tcW w:w="1361" w:type="dxa"/>
            <w:vAlign w:val="center"/>
          </w:tcPr>
          <w:p>
            <w:pPr>
              <w:pStyle w:val="单元格样式4"/>
            </w:pPr>
          </w:p>
        </w:tc>
        <w:tc>
          <w:tcPr>
            <w:tcW w:w="1361" w:type="dxa"/>
            <w:vAlign w:val="center"/>
          </w:tcPr>
          <w:p>
            <w:pPr>
              <w:pStyle w:val="单元格样式4"/>
            </w:pPr>
            <w:r>
              <w:t xml:space="preserve">44.35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2130119</w:t>
            </w:r>
          </w:p>
        </w:tc>
        <w:tc>
          <w:tcPr>
            <w:tcW w:w="4535" w:type="dxa"/>
            <w:vAlign w:val="center"/>
          </w:tcPr>
          <w:p>
            <w:pPr>
              <w:pStyle w:val="单元格样式2"/>
            </w:pPr>
            <w:r>
              <w:t xml:space="preserve">防灾救灾</w:t>
            </w:r>
          </w:p>
        </w:tc>
        <w:tc>
          <w:tcPr>
            <w:tcW w:w="1361" w:type="dxa"/>
            <w:vAlign w:val="center"/>
          </w:tcPr>
          <w:p>
            <w:pPr>
              <w:pStyle w:val="单元格样式4"/>
            </w:pPr>
            <w:r>
              <w:t xml:space="preserve">188.95</w:t>
            </w:r>
          </w:p>
        </w:tc>
        <w:tc>
          <w:tcPr>
            <w:tcW w:w="1361" w:type="dxa"/>
            <w:vAlign w:val="center"/>
          </w:tcPr>
          <w:p>
            <w:pPr>
              <w:pStyle w:val="单元格样式4"/>
            </w:pPr>
          </w:p>
        </w:tc>
        <w:tc>
          <w:tcPr>
            <w:tcW w:w="1361" w:type="dxa"/>
            <w:vAlign w:val="center"/>
          </w:tcPr>
          <w:p>
            <w:pPr>
              <w:pStyle w:val="单元格样式4"/>
            </w:pPr>
            <w:r>
              <w:t xml:space="preserve">188.95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2130120</w:t>
            </w:r>
          </w:p>
        </w:tc>
        <w:tc>
          <w:tcPr>
            <w:tcW w:w="4535" w:type="dxa"/>
            <w:vAlign w:val="center"/>
          </w:tcPr>
          <w:p>
            <w:pPr>
              <w:pStyle w:val="单元格样式2"/>
            </w:pPr>
            <w:r>
              <w:t xml:space="preserve">稳定农民收入补贴</w:t>
            </w:r>
          </w:p>
        </w:tc>
        <w:tc>
          <w:tcPr>
            <w:tcW w:w="1361" w:type="dxa"/>
            <w:vAlign w:val="center"/>
          </w:tcPr>
          <w:p>
            <w:pPr>
              <w:pStyle w:val="单元格样式4"/>
            </w:pPr>
            <w:r>
              <w:t xml:space="preserve">4751.00</w:t>
            </w:r>
          </w:p>
        </w:tc>
        <w:tc>
          <w:tcPr>
            <w:tcW w:w="1361" w:type="dxa"/>
            <w:vAlign w:val="center"/>
          </w:tcPr>
          <w:p>
            <w:pPr>
              <w:pStyle w:val="单元格样式4"/>
            </w:pPr>
          </w:p>
        </w:tc>
        <w:tc>
          <w:tcPr>
            <w:tcW w:w="1361" w:type="dxa"/>
            <w:vAlign w:val="center"/>
          </w:tcPr>
          <w:p>
            <w:pPr>
              <w:pStyle w:val="单元格样式4"/>
            </w:pPr>
            <w:r>
              <w:t xml:space="preserve">4751.00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2130122</w:t>
            </w:r>
          </w:p>
        </w:tc>
        <w:tc>
          <w:tcPr>
            <w:tcW w:w="4535" w:type="dxa"/>
            <w:vAlign w:val="center"/>
          </w:tcPr>
          <w:p>
            <w:pPr>
              <w:pStyle w:val="单元格样式2"/>
            </w:pPr>
            <w:r>
              <w:t xml:space="preserve">农业生产发展</w:t>
            </w:r>
          </w:p>
        </w:tc>
        <w:tc>
          <w:tcPr>
            <w:tcW w:w="1361" w:type="dxa"/>
            <w:vAlign w:val="center"/>
          </w:tcPr>
          <w:p>
            <w:pPr>
              <w:pStyle w:val="单元格样式4"/>
            </w:pPr>
            <w:r>
              <w:t xml:space="preserve">3274.99</w:t>
            </w:r>
          </w:p>
        </w:tc>
        <w:tc>
          <w:tcPr>
            <w:tcW w:w="1361" w:type="dxa"/>
            <w:vAlign w:val="center"/>
          </w:tcPr>
          <w:p>
            <w:pPr>
              <w:pStyle w:val="单元格样式4"/>
            </w:pPr>
          </w:p>
        </w:tc>
        <w:tc>
          <w:tcPr>
            <w:tcW w:w="1361" w:type="dxa"/>
            <w:vAlign w:val="center"/>
          </w:tcPr>
          <w:p>
            <w:pPr>
              <w:pStyle w:val="单元格样式4"/>
            </w:pPr>
            <w:r>
              <w:t xml:space="preserve">3274.99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2130124</w:t>
            </w:r>
          </w:p>
        </w:tc>
        <w:tc>
          <w:tcPr>
            <w:tcW w:w="4535" w:type="dxa"/>
            <w:vAlign w:val="center"/>
          </w:tcPr>
          <w:p>
            <w:pPr>
              <w:pStyle w:val="单元格样式2"/>
            </w:pPr>
            <w:r>
              <w:t xml:space="preserve">农村合作经济</w:t>
            </w:r>
          </w:p>
        </w:tc>
        <w:tc>
          <w:tcPr>
            <w:tcW w:w="1361" w:type="dxa"/>
            <w:vAlign w:val="center"/>
          </w:tcPr>
          <w:p>
            <w:pPr>
              <w:pStyle w:val="单元格样式4"/>
            </w:pPr>
            <w:r>
              <w:t xml:space="preserve">963.77</w:t>
            </w:r>
          </w:p>
        </w:tc>
        <w:tc>
          <w:tcPr>
            <w:tcW w:w="1361" w:type="dxa"/>
            <w:vAlign w:val="center"/>
          </w:tcPr>
          <w:p>
            <w:pPr>
              <w:pStyle w:val="单元格样式4"/>
            </w:pPr>
          </w:p>
        </w:tc>
        <w:tc>
          <w:tcPr>
            <w:tcW w:w="1361" w:type="dxa"/>
            <w:vAlign w:val="center"/>
          </w:tcPr>
          <w:p>
            <w:pPr>
              <w:pStyle w:val="单元格样式4"/>
            </w:pPr>
            <w:r>
              <w:t xml:space="preserve">963.77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2130126</w:t>
            </w:r>
          </w:p>
        </w:tc>
        <w:tc>
          <w:tcPr>
            <w:tcW w:w="4535" w:type="dxa"/>
            <w:vAlign w:val="center"/>
          </w:tcPr>
          <w:p>
            <w:pPr>
              <w:pStyle w:val="单元格样式2"/>
            </w:pPr>
            <w:r>
              <w:t xml:space="preserve">农村社会事业</w:t>
            </w:r>
          </w:p>
        </w:tc>
        <w:tc>
          <w:tcPr>
            <w:tcW w:w="1361" w:type="dxa"/>
            <w:vAlign w:val="center"/>
          </w:tcPr>
          <w:p>
            <w:pPr>
              <w:pStyle w:val="单元格样式4"/>
            </w:pPr>
            <w:r>
              <w:t xml:space="preserve">4450.00</w:t>
            </w:r>
          </w:p>
        </w:tc>
        <w:tc>
          <w:tcPr>
            <w:tcW w:w="1361" w:type="dxa"/>
            <w:vAlign w:val="center"/>
          </w:tcPr>
          <w:p>
            <w:pPr>
              <w:pStyle w:val="单元格样式4"/>
            </w:pPr>
          </w:p>
        </w:tc>
        <w:tc>
          <w:tcPr>
            <w:tcW w:w="1361" w:type="dxa"/>
            <w:vAlign w:val="center"/>
          </w:tcPr>
          <w:p>
            <w:pPr>
              <w:pStyle w:val="单元格样式4"/>
            </w:pPr>
            <w:r>
              <w:t xml:space="preserve">4450.00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2130135</w:t>
            </w:r>
          </w:p>
        </w:tc>
        <w:tc>
          <w:tcPr>
            <w:tcW w:w="4535" w:type="dxa"/>
            <w:vAlign w:val="center"/>
          </w:tcPr>
          <w:p>
            <w:pPr>
              <w:pStyle w:val="单元格样式2"/>
            </w:pPr>
            <w:r>
              <w:t xml:space="preserve">农业生态资源保护</w:t>
            </w:r>
          </w:p>
        </w:tc>
        <w:tc>
          <w:tcPr>
            <w:tcW w:w="1361" w:type="dxa"/>
            <w:vAlign w:val="center"/>
          </w:tcPr>
          <w:p>
            <w:pPr>
              <w:pStyle w:val="单元格样式4"/>
            </w:pPr>
            <w:r>
              <w:t xml:space="preserve">1.00</w:t>
            </w:r>
          </w:p>
        </w:tc>
        <w:tc>
          <w:tcPr>
            <w:tcW w:w="1361" w:type="dxa"/>
            <w:vAlign w:val="center"/>
          </w:tcPr>
          <w:p>
            <w:pPr>
              <w:pStyle w:val="单元格样式4"/>
            </w:pPr>
          </w:p>
        </w:tc>
        <w:tc>
          <w:tcPr>
            <w:tcW w:w="1361" w:type="dxa"/>
            <w:vAlign w:val="center"/>
          </w:tcPr>
          <w:p>
            <w:pPr>
              <w:pStyle w:val="单元格样式4"/>
            </w:pPr>
            <w:r>
              <w:t xml:space="preserve">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2130153</w:t>
            </w:r>
          </w:p>
        </w:tc>
        <w:tc>
          <w:tcPr>
            <w:tcW w:w="4535" w:type="dxa"/>
            <w:vAlign w:val="center"/>
          </w:tcPr>
          <w:p>
            <w:pPr>
              <w:pStyle w:val="单元格样式2"/>
            </w:pPr>
            <w:r>
              <w:t xml:space="preserve">耕地建设与利用</w:t>
            </w:r>
          </w:p>
        </w:tc>
        <w:tc>
          <w:tcPr>
            <w:tcW w:w="1361" w:type="dxa"/>
            <w:vAlign w:val="center"/>
          </w:tcPr>
          <w:p>
            <w:pPr>
              <w:pStyle w:val="单元格样式4"/>
            </w:pPr>
            <w:r>
              <w:t xml:space="preserve">13.20</w:t>
            </w:r>
          </w:p>
        </w:tc>
        <w:tc>
          <w:tcPr>
            <w:tcW w:w="1361" w:type="dxa"/>
            <w:vAlign w:val="center"/>
          </w:tcPr>
          <w:p>
            <w:pPr>
              <w:pStyle w:val="单元格样式4"/>
            </w:pPr>
          </w:p>
        </w:tc>
        <w:tc>
          <w:tcPr>
            <w:tcW w:w="1361" w:type="dxa"/>
            <w:vAlign w:val="center"/>
          </w:tcPr>
          <w:p>
            <w:pPr>
              <w:pStyle w:val="单元格样式4"/>
            </w:pPr>
            <w:r>
              <w:t xml:space="preserve">13.20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2130199</w:t>
            </w:r>
          </w:p>
        </w:tc>
        <w:tc>
          <w:tcPr>
            <w:tcW w:w="4535" w:type="dxa"/>
            <w:vAlign w:val="center"/>
          </w:tcPr>
          <w:p>
            <w:pPr>
              <w:pStyle w:val="单元格样式2"/>
            </w:pPr>
            <w:r>
              <w:t xml:space="preserve">其他农业农村支出</w:t>
            </w:r>
          </w:p>
        </w:tc>
        <w:tc>
          <w:tcPr>
            <w:tcW w:w="1361" w:type="dxa"/>
            <w:vAlign w:val="center"/>
          </w:tcPr>
          <w:p>
            <w:pPr>
              <w:pStyle w:val="单元格样式4"/>
            </w:pPr>
            <w:r>
              <w:t xml:space="preserve">209.62</w:t>
            </w:r>
          </w:p>
        </w:tc>
        <w:tc>
          <w:tcPr>
            <w:tcW w:w="1361" w:type="dxa"/>
            <w:vAlign w:val="center"/>
          </w:tcPr>
          <w:p>
            <w:pPr>
              <w:pStyle w:val="单元格样式4"/>
            </w:pPr>
            <w:r>
              <w:t xml:space="preserve">98.00</w:t>
            </w:r>
          </w:p>
        </w:tc>
        <w:tc>
          <w:tcPr>
            <w:tcW w:w="1361" w:type="dxa"/>
            <w:vAlign w:val="center"/>
          </w:tcPr>
          <w:p>
            <w:pPr>
              <w:pStyle w:val="单元格样式4"/>
            </w:pPr>
            <w:r>
              <w:t xml:space="preserve">111.62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21305</w:t>
            </w:r>
          </w:p>
        </w:tc>
        <w:tc>
          <w:tcPr>
            <w:tcW w:w="4535" w:type="dxa"/>
            <w:vAlign w:val="center"/>
          </w:tcPr>
          <w:p>
            <w:pPr>
              <w:pStyle w:val="单元格样式2"/>
            </w:pPr>
            <w:r>
              <w:t xml:space="preserve">巩固脱贫攻坚成果衔接乡村振兴</w:t>
            </w:r>
          </w:p>
        </w:tc>
        <w:tc>
          <w:tcPr>
            <w:tcW w:w="1361" w:type="dxa"/>
            <w:vAlign w:val="center"/>
          </w:tcPr>
          <w:p>
            <w:pPr>
              <w:pStyle w:val="单元格样式4"/>
            </w:pPr>
            <w:r>
              <w:t xml:space="preserve">4338.00</w:t>
            </w:r>
          </w:p>
        </w:tc>
        <w:tc>
          <w:tcPr>
            <w:tcW w:w="1361" w:type="dxa"/>
            <w:vAlign w:val="center"/>
          </w:tcPr>
          <w:p>
            <w:pPr>
              <w:pStyle w:val="单元格样式4"/>
            </w:pPr>
          </w:p>
        </w:tc>
        <w:tc>
          <w:tcPr>
            <w:tcW w:w="1361" w:type="dxa"/>
            <w:vAlign w:val="center"/>
          </w:tcPr>
          <w:p>
            <w:pPr>
              <w:pStyle w:val="单元格样式4"/>
            </w:pPr>
            <w:r>
              <w:t xml:space="preserve">4338.00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2130599</w:t>
            </w:r>
          </w:p>
        </w:tc>
        <w:tc>
          <w:tcPr>
            <w:tcW w:w="4535" w:type="dxa"/>
            <w:vAlign w:val="center"/>
          </w:tcPr>
          <w:p>
            <w:pPr>
              <w:pStyle w:val="单元格样式2"/>
            </w:pPr>
            <w:r>
              <w:t xml:space="preserve">其他巩固脱贫攻坚成果衔接乡村振兴支出</w:t>
            </w:r>
          </w:p>
        </w:tc>
        <w:tc>
          <w:tcPr>
            <w:tcW w:w="1361" w:type="dxa"/>
            <w:vAlign w:val="center"/>
          </w:tcPr>
          <w:p>
            <w:pPr>
              <w:pStyle w:val="单元格样式4"/>
            </w:pPr>
            <w:r>
              <w:t xml:space="preserve">4338.00</w:t>
            </w:r>
          </w:p>
        </w:tc>
        <w:tc>
          <w:tcPr>
            <w:tcW w:w="1361" w:type="dxa"/>
            <w:vAlign w:val="center"/>
          </w:tcPr>
          <w:p>
            <w:pPr>
              <w:pStyle w:val="单元格样式4"/>
            </w:pPr>
          </w:p>
        </w:tc>
        <w:tc>
          <w:tcPr>
            <w:tcW w:w="1361" w:type="dxa"/>
            <w:vAlign w:val="center"/>
          </w:tcPr>
          <w:p>
            <w:pPr>
              <w:pStyle w:val="单元格样式4"/>
            </w:pPr>
            <w:r>
              <w:t xml:space="preserve">4338.00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992" w:type="dxa"/>
            <w:vAlign w:val="center"/>
          </w:tcPr>
          <w:p>
            <w:pPr>
              <w:pStyle w:val="单元格样式2"/>
            </w:pPr>
            <w:r>
              <w:t xml:space="preserve">21308</w:t>
            </w:r>
          </w:p>
        </w:tc>
        <w:tc>
          <w:tcPr>
            <w:tcW w:w="4535" w:type="dxa"/>
            <w:vAlign w:val="center"/>
          </w:tcPr>
          <w:p>
            <w:pPr>
              <w:pStyle w:val="单元格样式2"/>
            </w:pPr>
            <w:r>
              <w:t xml:space="preserve">普惠金融发展支出</w:t>
            </w:r>
          </w:p>
        </w:tc>
        <w:tc>
          <w:tcPr>
            <w:tcW w:w="1361" w:type="dxa"/>
            <w:vAlign w:val="center"/>
          </w:tcPr>
          <w:p>
            <w:pPr>
              <w:pStyle w:val="单元格样式4"/>
            </w:pPr>
            <w:r>
              <w:t xml:space="preserve">53.42</w:t>
            </w:r>
          </w:p>
        </w:tc>
        <w:tc>
          <w:tcPr>
            <w:tcW w:w="1361" w:type="dxa"/>
            <w:vAlign w:val="center"/>
          </w:tcPr>
          <w:p>
            <w:pPr>
              <w:pStyle w:val="单元格样式4"/>
            </w:pPr>
          </w:p>
        </w:tc>
        <w:tc>
          <w:tcPr>
            <w:tcW w:w="1361" w:type="dxa"/>
            <w:vAlign w:val="center"/>
          </w:tcPr>
          <w:p>
            <w:pPr>
              <w:pStyle w:val="单元格样式4"/>
            </w:pPr>
            <w:r>
              <w:t xml:space="preserve">53.42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992" w:type="dxa"/>
            <w:vAlign w:val="center"/>
          </w:tcPr>
          <w:p>
            <w:pPr>
              <w:pStyle w:val="单元格样式2"/>
            </w:pPr>
            <w:r>
              <w:t xml:space="preserve">2130803</w:t>
            </w:r>
          </w:p>
        </w:tc>
        <w:tc>
          <w:tcPr>
            <w:tcW w:w="4535" w:type="dxa"/>
            <w:vAlign w:val="center"/>
          </w:tcPr>
          <w:p>
            <w:pPr>
              <w:pStyle w:val="单元格样式2"/>
            </w:pPr>
            <w:r>
              <w:t xml:space="preserve">农业保险保费补贴</w:t>
            </w:r>
          </w:p>
        </w:tc>
        <w:tc>
          <w:tcPr>
            <w:tcW w:w="1361" w:type="dxa"/>
            <w:vAlign w:val="center"/>
          </w:tcPr>
          <w:p>
            <w:pPr>
              <w:pStyle w:val="单元格样式4"/>
            </w:pPr>
            <w:r>
              <w:t xml:space="preserve">53.42</w:t>
            </w:r>
          </w:p>
        </w:tc>
        <w:tc>
          <w:tcPr>
            <w:tcW w:w="1361" w:type="dxa"/>
            <w:vAlign w:val="center"/>
          </w:tcPr>
          <w:p>
            <w:pPr>
              <w:pStyle w:val="单元格样式4"/>
            </w:pPr>
          </w:p>
        </w:tc>
        <w:tc>
          <w:tcPr>
            <w:tcW w:w="1361" w:type="dxa"/>
            <w:vAlign w:val="center"/>
          </w:tcPr>
          <w:p>
            <w:pPr>
              <w:pStyle w:val="单元格样式4"/>
            </w:pPr>
            <w:r>
              <w:t xml:space="preserve">53.42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7219.77</w:t>
            </w:r>
          </w:p>
        </w:tc>
        <w:tc>
          <w:tcPr>
            <w:tcW w:w="1361" w:type="dxa"/>
            <w:vAlign w:val="center"/>
          </w:tcPr>
          <w:p>
            <w:pPr>
              <w:pStyle w:val="单元格样式4"/>
            </w:pPr>
          </w:p>
        </w:tc>
        <w:tc>
          <w:tcPr>
            <w:tcW w:w="1361" w:type="dxa"/>
            <w:vAlign w:val="center"/>
          </w:tcPr>
          <w:p>
            <w:pPr>
              <w:pStyle w:val="单元格样式4"/>
            </w:pPr>
            <w:r>
              <w:t xml:space="preserve">7219.77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992"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1361" w:type="dxa"/>
            <w:vAlign w:val="center"/>
          </w:tcPr>
          <w:p>
            <w:pPr>
              <w:pStyle w:val="单元格样式4"/>
            </w:pPr>
            <w:r>
              <w:t xml:space="preserve">7219.77</w:t>
            </w:r>
          </w:p>
        </w:tc>
        <w:tc>
          <w:tcPr>
            <w:tcW w:w="1361" w:type="dxa"/>
            <w:vAlign w:val="center"/>
          </w:tcPr>
          <w:p>
            <w:pPr>
              <w:pStyle w:val="单元格样式4"/>
            </w:pPr>
          </w:p>
        </w:tc>
        <w:tc>
          <w:tcPr>
            <w:tcW w:w="1361" w:type="dxa"/>
            <w:vAlign w:val="center"/>
          </w:tcPr>
          <w:p>
            <w:pPr>
              <w:pStyle w:val="单元格样式4"/>
            </w:pPr>
            <w:r>
              <w:t xml:space="preserve">7219.77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38</w:t>
            </w:r>
          </w:p>
        </w:tc>
        <w:tc>
          <w:tcPr>
            <w:tcW w:w="992"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1361" w:type="dxa"/>
            <w:vAlign w:val="center"/>
          </w:tcPr>
          <w:p>
            <w:pPr>
              <w:pStyle w:val="单元格样式4"/>
            </w:pPr>
            <w:r>
              <w:t xml:space="preserve">7219.77</w:t>
            </w:r>
          </w:p>
        </w:tc>
        <w:tc>
          <w:tcPr>
            <w:tcW w:w="1361" w:type="dxa"/>
            <w:vAlign w:val="center"/>
          </w:tcPr>
          <w:p>
            <w:pPr>
              <w:pStyle w:val="单元格样式4"/>
            </w:pPr>
          </w:p>
        </w:tc>
        <w:tc>
          <w:tcPr>
            <w:tcW w:w="1361" w:type="dxa"/>
            <w:vAlign w:val="center"/>
          </w:tcPr>
          <w:p>
            <w:pPr>
              <w:pStyle w:val="单元格样式4"/>
            </w:pPr>
            <w:r>
              <w:t xml:space="preserve">7219.77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326无极县农业农村局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17157.29</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201.00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r>
              <w:t xml:space="preserve">6.00</w:t>
            </w:r>
          </w:p>
        </w:tc>
        <w:tc>
          <w:tcPr>
            <w:tcW w:w="1474" w:type="dxa"/>
            <w:vAlign w:val="center"/>
          </w:tcPr>
          <w:p>
            <w:pPr>
              <w:pStyle w:val="单元格样式4"/>
            </w:pPr>
            <w:r>
              <w:t xml:space="preserve">6.00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120.00</w:t>
            </w:r>
          </w:p>
        </w:tc>
        <w:tc>
          <w:tcPr>
            <w:tcW w:w="1474" w:type="dxa"/>
            <w:vAlign w:val="center"/>
          </w:tcPr>
          <w:p>
            <w:pPr>
              <w:pStyle w:val="单元格样式4"/>
            </w:pPr>
            <w:r>
              <w:t xml:space="preserve">120.00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50.00</w:t>
            </w:r>
          </w:p>
        </w:tc>
        <w:tc>
          <w:tcPr>
            <w:tcW w:w="1474" w:type="dxa"/>
            <w:vAlign w:val="center"/>
          </w:tcPr>
          <w:p>
            <w:pPr>
              <w:pStyle w:val="单元格样式4"/>
            </w:pPr>
            <w:r>
              <w:t xml:space="preserve">50.00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35.00</w:t>
            </w:r>
          </w:p>
        </w:tc>
        <w:tc>
          <w:tcPr>
            <w:tcW w:w="1474" w:type="dxa"/>
            <w:vAlign w:val="center"/>
          </w:tcPr>
          <w:p>
            <w:pPr>
              <w:pStyle w:val="单元格样式4"/>
            </w:pPr>
            <w:r>
              <w:t xml:space="preserve">35.00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r>
              <w:t xml:space="preserve">201.00</w:t>
            </w:r>
          </w:p>
        </w:tc>
        <w:tc>
          <w:tcPr>
            <w:tcW w:w="1474" w:type="dxa"/>
            <w:vAlign w:val="center"/>
          </w:tcPr>
          <w:p>
            <w:pPr>
              <w:pStyle w:val="单元格样式4"/>
            </w:pPr>
          </w:p>
        </w:tc>
        <w:tc>
          <w:tcPr>
            <w:tcW w:w="1474" w:type="dxa"/>
            <w:vAlign w:val="center"/>
          </w:tcPr>
          <w:p>
            <w:pPr>
              <w:pStyle w:val="单元格样式4"/>
            </w:pPr>
            <w:r>
              <w:t xml:space="preserve">201.00</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20509.81</w:t>
            </w:r>
          </w:p>
        </w:tc>
        <w:tc>
          <w:tcPr>
            <w:tcW w:w="1474" w:type="dxa"/>
            <w:vAlign w:val="center"/>
          </w:tcPr>
          <w:p>
            <w:pPr>
              <w:pStyle w:val="单元格样式4"/>
            </w:pPr>
            <w:r>
              <w:t xml:space="preserve">20509.81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7219.77</w:t>
            </w:r>
          </w:p>
        </w:tc>
        <w:tc>
          <w:tcPr>
            <w:tcW w:w="1474" w:type="dxa"/>
            <w:vAlign w:val="center"/>
          </w:tcPr>
          <w:p>
            <w:pPr>
              <w:pStyle w:val="单元格样式4"/>
            </w:pPr>
          </w:p>
        </w:tc>
        <w:tc>
          <w:tcPr>
            <w:tcW w:w="1474" w:type="dxa"/>
            <w:vAlign w:val="center"/>
          </w:tcPr>
          <w:p>
            <w:pPr>
              <w:pStyle w:val="单元格样式4"/>
            </w:pPr>
            <w:r>
              <w:t xml:space="preserve">7219.77</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17358.29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28141.58</w:t>
            </w:r>
          </w:p>
        </w:tc>
        <w:tc>
          <w:tcPr>
            <w:tcW w:w="1474" w:type="dxa"/>
            <w:vAlign w:val="center"/>
          </w:tcPr>
          <w:p>
            <w:pPr>
              <w:pStyle w:val="单元格样式7"/>
            </w:pPr>
            <w:r>
              <w:t xml:space="preserve">20720.81</w:t>
            </w:r>
          </w:p>
        </w:tc>
        <w:tc>
          <w:tcPr>
            <w:tcW w:w="1474" w:type="dxa"/>
            <w:vAlign w:val="center"/>
          </w:tcPr>
          <w:p>
            <w:pPr>
              <w:pStyle w:val="单元格样式7"/>
            </w:pPr>
            <w:r>
              <w:t xml:space="preserve">7420.77</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10783.29</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3563.53</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7219.77</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28141.58</w:t>
            </w:r>
          </w:p>
        </w:tc>
        <w:tc>
          <w:tcPr>
            <w:tcW w:w="3402" w:type="dxa"/>
            <w:vAlign w:val="center"/>
          </w:tcPr>
          <w:p>
            <w:pPr>
              <w:pStyle w:val="单元格样式6"/>
            </w:pPr>
            <w:r>
              <w:t xml:space="preserve">支出总计</w:t>
            </w:r>
          </w:p>
        </w:tc>
        <w:tc>
          <w:tcPr>
            <w:tcW w:w="1474" w:type="dxa"/>
            <w:vAlign w:val="center"/>
          </w:tcPr>
          <w:p>
            <w:pPr>
              <w:pStyle w:val="单元格样式7"/>
            </w:pPr>
            <w:r>
              <w:t xml:space="preserve">28141.58</w:t>
            </w:r>
          </w:p>
        </w:tc>
        <w:tc>
          <w:tcPr>
            <w:tcW w:w="1474" w:type="dxa"/>
            <w:vAlign w:val="center"/>
          </w:tcPr>
          <w:p>
            <w:pPr>
              <w:pStyle w:val="单元格样式7"/>
            </w:pPr>
            <w:r>
              <w:t xml:space="preserve">20720.81</w:t>
            </w:r>
          </w:p>
        </w:tc>
        <w:tc>
          <w:tcPr>
            <w:tcW w:w="1474" w:type="dxa"/>
            <w:vAlign w:val="center"/>
          </w:tcPr>
          <w:p>
            <w:pPr>
              <w:pStyle w:val="单元格样式7"/>
            </w:pPr>
            <w:r>
              <w:t xml:space="preserve">7420.77</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326无极县农业农村局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20720.81</w:t>
            </w:r>
          </w:p>
        </w:tc>
        <w:tc>
          <w:tcPr>
            <w:tcW w:w="2551" w:type="dxa"/>
            <w:vAlign w:val="center"/>
          </w:tcPr>
          <w:p>
            <w:pPr>
              <w:pStyle w:val="单元格样式7"/>
            </w:pPr>
            <w:r>
              <w:t xml:space="preserve">2171.41</w:t>
            </w:r>
          </w:p>
        </w:tc>
        <w:tc>
          <w:tcPr>
            <w:tcW w:w="2551" w:type="dxa"/>
            <w:vAlign w:val="center"/>
          </w:tcPr>
          <w:p>
            <w:pPr>
              <w:pStyle w:val="单元格样式7"/>
            </w:pPr>
            <w:r>
              <w:t xml:space="preserve">18549.40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206</w:t>
            </w:r>
          </w:p>
        </w:tc>
        <w:tc>
          <w:tcPr>
            <w:tcW w:w="4535" w:type="dxa"/>
            <w:vAlign w:val="center"/>
          </w:tcPr>
          <w:p>
            <w:pPr>
              <w:pStyle w:val="单元格样式2"/>
            </w:pPr>
            <w:r>
              <w:t xml:space="preserve">科学技术支出</w:t>
            </w:r>
          </w:p>
        </w:tc>
        <w:tc>
          <w:tcPr>
            <w:tcW w:w="2551" w:type="dxa"/>
            <w:vAlign w:val="center"/>
          </w:tcPr>
          <w:p>
            <w:pPr>
              <w:pStyle w:val="单元格样式4"/>
            </w:pPr>
            <w:r>
              <w:t xml:space="preserve">6.00</w:t>
            </w:r>
          </w:p>
        </w:tc>
        <w:tc>
          <w:tcPr>
            <w:tcW w:w="2551" w:type="dxa"/>
            <w:vAlign w:val="center"/>
          </w:tcPr>
          <w:p>
            <w:pPr>
              <w:pStyle w:val="单元格样式4"/>
            </w:pPr>
          </w:p>
        </w:tc>
        <w:tc>
          <w:tcPr>
            <w:tcW w:w="2551"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20604</w:t>
            </w:r>
          </w:p>
        </w:tc>
        <w:tc>
          <w:tcPr>
            <w:tcW w:w="4535" w:type="dxa"/>
            <w:vAlign w:val="center"/>
          </w:tcPr>
          <w:p>
            <w:pPr>
              <w:pStyle w:val="单元格样式2"/>
            </w:pPr>
            <w:r>
              <w:t xml:space="preserve">技术研究与开发</w:t>
            </w:r>
          </w:p>
        </w:tc>
        <w:tc>
          <w:tcPr>
            <w:tcW w:w="2551" w:type="dxa"/>
            <w:vAlign w:val="center"/>
          </w:tcPr>
          <w:p>
            <w:pPr>
              <w:pStyle w:val="单元格样式4"/>
            </w:pPr>
            <w:r>
              <w:t xml:space="preserve">6.00</w:t>
            </w:r>
          </w:p>
        </w:tc>
        <w:tc>
          <w:tcPr>
            <w:tcW w:w="2551" w:type="dxa"/>
            <w:vAlign w:val="center"/>
          </w:tcPr>
          <w:p>
            <w:pPr>
              <w:pStyle w:val="单元格样式4"/>
            </w:pPr>
          </w:p>
        </w:tc>
        <w:tc>
          <w:tcPr>
            <w:tcW w:w="2551"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2060404</w:t>
            </w:r>
          </w:p>
        </w:tc>
        <w:tc>
          <w:tcPr>
            <w:tcW w:w="4535" w:type="dxa"/>
            <w:vAlign w:val="center"/>
          </w:tcPr>
          <w:p>
            <w:pPr>
              <w:pStyle w:val="单元格样式2"/>
            </w:pPr>
            <w:r>
              <w:t xml:space="preserve">科技成果转化与扩散</w:t>
            </w:r>
          </w:p>
        </w:tc>
        <w:tc>
          <w:tcPr>
            <w:tcW w:w="2551" w:type="dxa"/>
            <w:vAlign w:val="center"/>
          </w:tcPr>
          <w:p>
            <w:pPr>
              <w:pStyle w:val="单元格样式4"/>
            </w:pPr>
            <w:r>
              <w:t xml:space="preserve">6.00</w:t>
            </w:r>
          </w:p>
        </w:tc>
        <w:tc>
          <w:tcPr>
            <w:tcW w:w="2551" w:type="dxa"/>
            <w:vAlign w:val="center"/>
          </w:tcPr>
          <w:p>
            <w:pPr>
              <w:pStyle w:val="单元格样式4"/>
            </w:pPr>
          </w:p>
        </w:tc>
        <w:tc>
          <w:tcPr>
            <w:tcW w:w="2551"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120.00</w:t>
            </w:r>
          </w:p>
        </w:tc>
        <w:tc>
          <w:tcPr>
            <w:tcW w:w="2551" w:type="dxa"/>
            <w:vAlign w:val="center"/>
          </w:tcPr>
          <w:p>
            <w:pPr>
              <w:pStyle w:val="单元格样式4"/>
            </w:pPr>
            <w:r>
              <w:t xml:space="preserve">120.00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120.00</w:t>
            </w:r>
          </w:p>
        </w:tc>
        <w:tc>
          <w:tcPr>
            <w:tcW w:w="2551" w:type="dxa"/>
            <w:vAlign w:val="center"/>
          </w:tcPr>
          <w:p>
            <w:pPr>
              <w:pStyle w:val="单元格样式4"/>
            </w:pPr>
            <w:r>
              <w:t xml:space="preserve">120.00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120.00</w:t>
            </w:r>
          </w:p>
        </w:tc>
        <w:tc>
          <w:tcPr>
            <w:tcW w:w="2551" w:type="dxa"/>
            <w:vAlign w:val="center"/>
          </w:tcPr>
          <w:p>
            <w:pPr>
              <w:pStyle w:val="单元格样式4"/>
            </w:pPr>
            <w:r>
              <w:t xml:space="preserve">120.00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50.00</w:t>
            </w:r>
          </w:p>
        </w:tc>
        <w:tc>
          <w:tcPr>
            <w:tcW w:w="2551" w:type="dxa"/>
            <w:vAlign w:val="center"/>
          </w:tcPr>
          <w:p>
            <w:pPr>
              <w:pStyle w:val="单元格样式4"/>
            </w:pPr>
            <w:r>
              <w:t xml:space="preserve">50.00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50.00</w:t>
            </w:r>
          </w:p>
        </w:tc>
        <w:tc>
          <w:tcPr>
            <w:tcW w:w="2551" w:type="dxa"/>
            <w:vAlign w:val="center"/>
          </w:tcPr>
          <w:p>
            <w:pPr>
              <w:pStyle w:val="单元格样式4"/>
            </w:pPr>
            <w:r>
              <w:t xml:space="preserve">50.00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50.00</w:t>
            </w:r>
          </w:p>
        </w:tc>
        <w:tc>
          <w:tcPr>
            <w:tcW w:w="2551" w:type="dxa"/>
            <w:vAlign w:val="center"/>
          </w:tcPr>
          <w:p>
            <w:pPr>
              <w:pStyle w:val="单元格样式4"/>
            </w:pPr>
            <w:r>
              <w:t xml:space="preserve">50.00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35.00</w:t>
            </w:r>
          </w:p>
        </w:tc>
        <w:tc>
          <w:tcPr>
            <w:tcW w:w="2551" w:type="dxa"/>
            <w:vAlign w:val="center"/>
          </w:tcPr>
          <w:p>
            <w:pPr>
              <w:pStyle w:val="单元格样式4"/>
            </w:pPr>
          </w:p>
        </w:tc>
        <w:tc>
          <w:tcPr>
            <w:tcW w:w="2551"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35.00</w:t>
            </w:r>
          </w:p>
        </w:tc>
        <w:tc>
          <w:tcPr>
            <w:tcW w:w="2551" w:type="dxa"/>
            <w:vAlign w:val="center"/>
          </w:tcPr>
          <w:p>
            <w:pPr>
              <w:pStyle w:val="单元格样式4"/>
            </w:pPr>
          </w:p>
        </w:tc>
        <w:tc>
          <w:tcPr>
            <w:tcW w:w="2551"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35.00</w:t>
            </w:r>
          </w:p>
        </w:tc>
        <w:tc>
          <w:tcPr>
            <w:tcW w:w="2551" w:type="dxa"/>
            <w:vAlign w:val="center"/>
          </w:tcPr>
          <w:p>
            <w:pPr>
              <w:pStyle w:val="单元格样式4"/>
            </w:pPr>
          </w:p>
        </w:tc>
        <w:tc>
          <w:tcPr>
            <w:tcW w:w="2551"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20509.81</w:t>
            </w:r>
          </w:p>
        </w:tc>
        <w:tc>
          <w:tcPr>
            <w:tcW w:w="2551" w:type="dxa"/>
            <w:vAlign w:val="center"/>
          </w:tcPr>
          <w:p>
            <w:pPr>
              <w:pStyle w:val="单元格样式4"/>
            </w:pPr>
            <w:r>
              <w:t xml:space="preserve">2001.41</w:t>
            </w:r>
          </w:p>
        </w:tc>
        <w:tc>
          <w:tcPr>
            <w:tcW w:w="2551" w:type="dxa"/>
            <w:vAlign w:val="center"/>
          </w:tcPr>
          <w:p>
            <w:pPr>
              <w:pStyle w:val="单元格样式4"/>
            </w:pPr>
            <w:r>
              <w:t xml:space="preserve">18508.40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21301</w:t>
            </w:r>
          </w:p>
        </w:tc>
        <w:tc>
          <w:tcPr>
            <w:tcW w:w="4535" w:type="dxa"/>
            <w:vAlign w:val="center"/>
          </w:tcPr>
          <w:p>
            <w:pPr>
              <w:pStyle w:val="单元格样式2"/>
            </w:pPr>
            <w:r>
              <w:t xml:space="preserve">农业农村</w:t>
            </w:r>
          </w:p>
        </w:tc>
        <w:tc>
          <w:tcPr>
            <w:tcW w:w="2551" w:type="dxa"/>
            <w:vAlign w:val="center"/>
          </w:tcPr>
          <w:p>
            <w:pPr>
              <w:pStyle w:val="单元格样式4"/>
            </w:pPr>
            <w:r>
              <w:t xml:space="preserve">16118.39</w:t>
            </w:r>
          </w:p>
        </w:tc>
        <w:tc>
          <w:tcPr>
            <w:tcW w:w="2551" w:type="dxa"/>
            <w:vAlign w:val="center"/>
          </w:tcPr>
          <w:p>
            <w:pPr>
              <w:pStyle w:val="单元格样式4"/>
            </w:pPr>
            <w:r>
              <w:t xml:space="preserve">2001.41</w:t>
            </w:r>
          </w:p>
        </w:tc>
        <w:tc>
          <w:tcPr>
            <w:tcW w:w="2551" w:type="dxa"/>
            <w:vAlign w:val="center"/>
          </w:tcPr>
          <w:p>
            <w:pPr>
              <w:pStyle w:val="单元格样式4"/>
            </w:pPr>
            <w:r>
              <w:t xml:space="preserve">14116.98</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2130101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1903.41</w:t>
            </w:r>
          </w:p>
        </w:tc>
        <w:tc>
          <w:tcPr>
            <w:tcW w:w="2551" w:type="dxa"/>
            <w:vAlign w:val="center"/>
          </w:tcPr>
          <w:p>
            <w:pPr>
              <w:pStyle w:val="单元格样式4"/>
            </w:pPr>
            <w:r>
              <w:t xml:space="preserve">1903.41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2130105</w:t>
            </w:r>
          </w:p>
        </w:tc>
        <w:tc>
          <w:tcPr>
            <w:tcW w:w="4535" w:type="dxa"/>
            <w:vAlign w:val="center"/>
          </w:tcPr>
          <w:p>
            <w:pPr>
              <w:pStyle w:val="单元格样式2"/>
            </w:pPr>
            <w:r>
              <w:t xml:space="preserve">农垦运行</w:t>
            </w:r>
          </w:p>
        </w:tc>
        <w:tc>
          <w:tcPr>
            <w:tcW w:w="2551" w:type="dxa"/>
            <w:vAlign w:val="center"/>
          </w:tcPr>
          <w:p>
            <w:pPr>
              <w:pStyle w:val="单元格样式4"/>
            </w:pPr>
            <w:r>
              <w:t xml:space="preserve">260.00</w:t>
            </w:r>
          </w:p>
        </w:tc>
        <w:tc>
          <w:tcPr>
            <w:tcW w:w="2551" w:type="dxa"/>
            <w:vAlign w:val="center"/>
          </w:tcPr>
          <w:p>
            <w:pPr>
              <w:pStyle w:val="单元格样式4"/>
            </w:pPr>
          </w:p>
        </w:tc>
        <w:tc>
          <w:tcPr>
            <w:tcW w:w="2551" w:type="dxa"/>
            <w:vAlign w:val="center"/>
          </w:tcPr>
          <w:p>
            <w:pPr>
              <w:pStyle w:val="单元格样式4"/>
            </w:pPr>
            <w:r>
              <w:t xml:space="preserve">260.00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2130108</w:t>
            </w:r>
          </w:p>
        </w:tc>
        <w:tc>
          <w:tcPr>
            <w:tcW w:w="4535" w:type="dxa"/>
            <w:vAlign w:val="center"/>
          </w:tcPr>
          <w:p>
            <w:pPr>
              <w:pStyle w:val="单元格样式2"/>
            </w:pPr>
            <w:r>
              <w:t xml:space="preserve">病虫害控制</w:t>
            </w:r>
          </w:p>
        </w:tc>
        <w:tc>
          <w:tcPr>
            <w:tcW w:w="2551" w:type="dxa"/>
            <w:vAlign w:val="center"/>
          </w:tcPr>
          <w:p>
            <w:pPr>
              <w:pStyle w:val="单元格样式4"/>
            </w:pPr>
            <w:r>
              <w:t xml:space="preserve">58.11</w:t>
            </w:r>
          </w:p>
        </w:tc>
        <w:tc>
          <w:tcPr>
            <w:tcW w:w="2551" w:type="dxa"/>
            <w:vAlign w:val="center"/>
          </w:tcPr>
          <w:p>
            <w:pPr>
              <w:pStyle w:val="单元格样式4"/>
            </w:pPr>
          </w:p>
        </w:tc>
        <w:tc>
          <w:tcPr>
            <w:tcW w:w="2551" w:type="dxa"/>
            <w:vAlign w:val="center"/>
          </w:tcPr>
          <w:p>
            <w:pPr>
              <w:pStyle w:val="单元格样式4"/>
            </w:pPr>
            <w:r>
              <w:t xml:space="preserve">58.11</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2130109</w:t>
            </w:r>
          </w:p>
        </w:tc>
        <w:tc>
          <w:tcPr>
            <w:tcW w:w="4535" w:type="dxa"/>
            <w:vAlign w:val="center"/>
          </w:tcPr>
          <w:p>
            <w:pPr>
              <w:pStyle w:val="单元格样式2"/>
            </w:pPr>
            <w:r>
              <w:t xml:space="preserve">农产品质量安全</w:t>
            </w:r>
          </w:p>
        </w:tc>
        <w:tc>
          <w:tcPr>
            <w:tcW w:w="2551" w:type="dxa"/>
            <w:vAlign w:val="center"/>
          </w:tcPr>
          <w:p>
            <w:pPr>
              <w:pStyle w:val="单元格样式4"/>
            </w:pPr>
            <w:r>
              <w:t xml:space="preserve">44.35</w:t>
            </w:r>
          </w:p>
        </w:tc>
        <w:tc>
          <w:tcPr>
            <w:tcW w:w="2551" w:type="dxa"/>
            <w:vAlign w:val="center"/>
          </w:tcPr>
          <w:p>
            <w:pPr>
              <w:pStyle w:val="单元格样式4"/>
            </w:pPr>
          </w:p>
        </w:tc>
        <w:tc>
          <w:tcPr>
            <w:tcW w:w="2551" w:type="dxa"/>
            <w:vAlign w:val="center"/>
          </w:tcPr>
          <w:p>
            <w:pPr>
              <w:pStyle w:val="单元格样式4"/>
            </w:pPr>
            <w:r>
              <w:t xml:space="preserve">44.35</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2130119</w:t>
            </w:r>
          </w:p>
        </w:tc>
        <w:tc>
          <w:tcPr>
            <w:tcW w:w="4535" w:type="dxa"/>
            <w:vAlign w:val="center"/>
          </w:tcPr>
          <w:p>
            <w:pPr>
              <w:pStyle w:val="单元格样式2"/>
            </w:pPr>
            <w:r>
              <w:t xml:space="preserve">防灾救灾</w:t>
            </w:r>
          </w:p>
        </w:tc>
        <w:tc>
          <w:tcPr>
            <w:tcW w:w="2551" w:type="dxa"/>
            <w:vAlign w:val="center"/>
          </w:tcPr>
          <w:p>
            <w:pPr>
              <w:pStyle w:val="单元格样式4"/>
            </w:pPr>
            <w:r>
              <w:t xml:space="preserve">188.95</w:t>
            </w:r>
          </w:p>
        </w:tc>
        <w:tc>
          <w:tcPr>
            <w:tcW w:w="2551" w:type="dxa"/>
            <w:vAlign w:val="center"/>
          </w:tcPr>
          <w:p>
            <w:pPr>
              <w:pStyle w:val="单元格样式4"/>
            </w:pPr>
          </w:p>
        </w:tc>
        <w:tc>
          <w:tcPr>
            <w:tcW w:w="2551" w:type="dxa"/>
            <w:vAlign w:val="center"/>
          </w:tcPr>
          <w:p>
            <w:pPr>
              <w:pStyle w:val="单元格样式4"/>
            </w:pPr>
            <w:r>
              <w:t xml:space="preserve">188.95</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2130120</w:t>
            </w:r>
          </w:p>
        </w:tc>
        <w:tc>
          <w:tcPr>
            <w:tcW w:w="4535" w:type="dxa"/>
            <w:vAlign w:val="center"/>
          </w:tcPr>
          <w:p>
            <w:pPr>
              <w:pStyle w:val="单元格样式2"/>
            </w:pPr>
            <w:r>
              <w:t xml:space="preserve">稳定农民收入补贴</w:t>
            </w:r>
          </w:p>
        </w:tc>
        <w:tc>
          <w:tcPr>
            <w:tcW w:w="2551" w:type="dxa"/>
            <w:vAlign w:val="center"/>
          </w:tcPr>
          <w:p>
            <w:pPr>
              <w:pStyle w:val="单元格样式4"/>
            </w:pPr>
            <w:r>
              <w:t xml:space="preserve">4751.00</w:t>
            </w:r>
          </w:p>
        </w:tc>
        <w:tc>
          <w:tcPr>
            <w:tcW w:w="2551" w:type="dxa"/>
            <w:vAlign w:val="center"/>
          </w:tcPr>
          <w:p>
            <w:pPr>
              <w:pStyle w:val="单元格样式4"/>
            </w:pPr>
          </w:p>
        </w:tc>
        <w:tc>
          <w:tcPr>
            <w:tcW w:w="2551" w:type="dxa"/>
            <w:vAlign w:val="center"/>
          </w:tcPr>
          <w:p>
            <w:pPr>
              <w:pStyle w:val="单元格样式4"/>
            </w:pPr>
            <w:r>
              <w:t xml:space="preserve">4751.00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2130122</w:t>
            </w:r>
          </w:p>
        </w:tc>
        <w:tc>
          <w:tcPr>
            <w:tcW w:w="4535" w:type="dxa"/>
            <w:vAlign w:val="center"/>
          </w:tcPr>
          <w:p>
            <w:pPr>
              <w:pStyle w:val="单元格样式2"/>
            </w:pPr>
            <w:r>
              <w:t xml:space="preserve">农业生产发展</w:t>
            </w:r>
          </w:p>
        </w:tc>
        <w:tc>
          <w:tcPr>
            <w:tcW w:w="2551" w:type="dxa"/>
            <w:vAlign w:val="center"/>
          </w:tcPr>
          <w:p>
            <w:pPr>
              <w:pStyle w:val="单元格样式4"/>
            </w:pPr>
            <w:r>
              <w:t xml:space="preserve">3274.99</w:t>
            </w:r>
          </w:p>
        </w:tc>
        <w:tc>
          <w:tcPr>
            <w:tcW w:w="2551" w:type="dxa"/>
            <w:vAlign w:val="center"/>
          </w:tcPr>
          <w:p>
            <w:pPr>
              <w:pStyle w:val="单元格样式4"/>
            </w:pPr>
          </w:p>
        </w:tc>
        <w:tc>
          <w:tcPr>
            <w:tcW w:w="2551" w:type="dxa"/>
            <w:vAlign w:val="center"/>
          </w:tcPr>
          <w:p>
            <w:pPr>
              <w:pStyle w:val="单元格样式4"/>
            </w:pPr>
            <w:r>
              <w:t xml:space="preserve">3274.99</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2130124</w:t>
            </w:r>
          </w:p>
        </w:tc>
        <w:tc>
          <w:tcPr>
            <w:tcW w:w="4535" w:type="dxa"/>
            <w:vAlign w:val="center"/>
          </w:tcPr>
          <w:p>
            <w:pPr>
              <w:pStyle w:val="单元格样式2"/>
            </w:pPr>
            <w:r>
              <w:t xml:space="preserve">农村合作经济</w:t>
            </w:r>
          </w:p>
        </w:tc>
        <w:tc>
          <w:tcPr>
            <w:tcW w:w="2551" w:type="dxa"/>
            <w:vAlign w:val="center"/>
          </w:tcPr>
          <w:p>
            <w:pPr>
              <w:pStyle w:val="单元格样式4"/>
            </w:pPr>
            <w:r>
              <w:t xml:space="preserve">963.77</w:t>
            </w:r>
          </w:p>
        </w:tc>
        <w:tc>
          <w:tcPr>
            <w:tcW w:w="2551" w:type="dxa"/>
            <w:vAlign w:val="center"/>
          </w:tcPr>
          <w:p>
            <w:pPr>
              <w:pStyle w:val="单元格样式4"/>
            </w:pPr>
          </w:p>
        </w:tc>
        <w:tc>
          <w:tcPr>
            <w:tcW w:w="2551" w:type="dxa"/>
            <w:vAlign w:val="center"/>
          </w:tcPr>
          <w:p>
            <w:pPr>
              <w:pStyle w:val="单元格样式4"/>
            </w:pPr>
            <w:r>
              <w:t xml:space="preserve">963.77</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2130126</w:t>
            </w:r>
          </w:p>
        </w:tc>
        <w:tc>
          <w:tcPr>
            <w:tcW w:w="4535" w:type="dxa"/>
            <w:vAlign w:val="center"/>
          </w:tcPr>
          <w:p>
            <w:pPr>
              <w:pStyle w:val="单元格样式2"/>
            </w:pPr>
            <w:r>
              <w:t xml:space="preserve">农村社会事业</w:t>
            </w:r>
          </w:p>
        </w:tc>
        <w:tc>
          <w:tcPr>
            <w:tcW w:w="2551" w:type="dxa"/>
            <w:vAlign w:val="center"/>
          </w:tcPr>
          <w:p>
            <w:pPr>
              <w:pStyle w:val="单元格样式4"/>
            </w:pPr>
            <w:r>
              <w:t xml:space="preserve">4450.00</w:t>
            </w:r>
          </w:p>
        </w:tc>
        <w:tc>
          <w:tcPr>
            <w:tcW w:w="2551" w:type="dxa"/>
            <w:vAlign w:val="center"/>
          </w:tcPr>
          <w:p>
            <w:pPr>
              <w:pStyle w:val="单元格样式4"/>
            </w:pPr>
          </w:p>
        </w:tc>
        <w:tc>
          <w:tcPr>
            <w:tcW w:w="2551" w:type="dxa"/>
            <w:vAlign w:val="center"/>
          </w:tcPr>
          <w:p>
            <w:pPr>
              <w:pStyle w:val="单元格样式4"/>
            </w:pPr>
            <w:r>
              <w:t xml:space="preserve">4450.00</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2130135</w:t>
            </w:r>
          </w:p>
        </w:tc>
        <w:tc>
          <w:tcPr>
            <w:tcW w:w="4535" w:type="dxa"/>
            <w:vAlign w:val="center"/>
          </w:tcPr>
          <w:p>
            <w:pPr>
              <w:pStyle w:val="单元格样式2"/>
            </w:pPr>
            <w:r>
              <w:t xml:space="preserve">农业生态资源保护</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2130153</w:t>
            </w:r>
          </w:p>
        </w:tc>
        <w:tc>
          <w:tcPr>
            <w:tcW w:w="4535" w:type="dxa"/>
            <w:vAlign w:val="center"/>
          </w:tcPr>
          <w:p>
            <w:pPr>
              <w:pStyle w:val="单元格样式2"/>
            </w:pPr>
            <w:r>
              <w:t xml:space="preserve">耕地建设与利用</w:t>
            </w:r>
          </w:p>
        </w:tc>
        <w:tc>
          <w:tcPr>
            <w:tcW w:w="2551" w:type="dxa"/>
            <w:vAlign w:val="center"/>
          </w:tcPr>
          <w:p>
            <w:pPr>
              <w:pStyle w:val="单元格样式4"/>
            </w:pPr>
            <w:r>
              <w:t xml:space="preserve">13.20</w:t>
            </w:r>
          </w:p>
        </w:tc>
        <w:tc>
          <w:tcPr>
            <w:tcW w:w="2551" w:type="dxa"/>
            <w:vAlign w:val="center"/>
          </w:tcPr>
          <w:p>
            <w:pPr>
              <w:pStyle w:val="单元格样式4"/>
            </w:pPr>
          </w:p>
        </w:tc>
        <w:tc>
          <w:tcPr>
            <w:tcW w:w="2551" w:type="dxa"/>
            <w:vAlign w:val="center"/>
          </w:tcPr>
          <w:p>
            <w:pPr>
              <w:pStyle w:val="单元格样式4"/>
            </w:pPr>
            <w:r>
              <w:t xml:space="preserve">13.20</w:t>
            </w: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2130199</w:t>
            </w:r>
          </w:p>
        </w:tc>
        <w:tc>
          <w:tcPr>
            <w:tcW w:w="4535" w:type="dxa"/>
            <w:vAlign w:val="center"/>
          </w:tcPr>
          <w:p>
            <w:pPr>
              <w:pStyle w:val="单元格样式2"/>
            </w:pPr>
            <w:r>
              <w:t xml:space="preserve">其他农业农村支出</w:t>
            </w:r>
          </w:p>
        </w:tc>
        <w:tc>
          <w:tcPr>
            <w:tcW w:w="2551" w:type="dxa"/>
            <w:vAlign w:val="center"/>
          </w:tcPr>
          <w:p>
            <w:pPr>
              <w:pStyle w:val="单元格样式4"/>
            </w:pPr>
            <w:r>
              <w:t xml:space="preserve">209.62</w:t>
            </w:r>
          </w:p>
        </w:tc>
        <w:tc>
          <w:tcPr>
            <w:tcW w:w="2551" w:type="dxa"/>
            <w:vAlign w:val="center"/>
          </w:tcPr>
          <w:p>
            <w:pPr>
              <w:pStyle w:val="单元格样式4"/>
            </w:pPr>
            <w:r>
              <w:t xml:space="preserve">98.00</w:t>
            </w:r>
          </w:p>
        </w:tc>
        <w:tc>
          <w:tcPr>
            <w:tcW w:w="2551" w:type="dxa"/>
            <w:vAlign w:val="center"/>
          </w:tcPr>
          <w:p>
            <w:pPr>
              <w:pStyle w:val="单元格样式4"/>
            </w:pPr>
            <w:r>
              <w:t xml:space="preserve">111.62</w:t>
            </w: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21305</w:t>
            </w:r>
          </w:p>
        </w:tc>
        <w:tc>
          <w:tcPr>
            <w:tcW w:w="4535" w:type="dxa"/>
            <w:vAlign w:val="center"/>
          </w:tcPr>
          <w:p>
            <w:pPr>
              <w:pStyle w:val="单元格样式2"/>
            </w:pPr>
            <w:r>
              <w:t xml:space="preserve">巩固脱贫攻坚成果衔接乡村振兴</w:t>
            </w:r>
          </w:p>
        </w:tc>
        <w:tc>
          <w:tcPr>
            <w:tcW w:w="2551" w:type="dxa"/>
            <w:vAlign w:val="center"/>
          </w:tcPr>
          <w:p>
            <w:pPr>
              <w:pStyle w:val="单元格样式4"/>
            </w:pPr>
            <w:r>
              <w:t xml:space="preserve">4338.00</w:t>
            </w:r>
          </w:p>
        </w:tc>
        <w:tc>
          <w:tcPr>
            <w:tcW w:w="2551" w:type="dxa"/>
            <w:vAlign w:val="center"/>
          </w:tcPr>
          <w:p>
            <w:pPr>
              <w:pStyle w:val="单元格样式4"/>
            </w:pPr>
          </w:p>
        </w:tc>
        <w:tc>
          <w:tcPr>
            <w:tcW w:w="2551" w:type="dxa"/>
            <w:vAlign w:val="center"/>
          </w:tcPr>
          <w:p>
            <w:pPr>
              <w:pStyle w:val="单元格样式4"/>
            </w:pPr>
            <w:r>
              <w:t xml:space="preserve">4338.00</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2130599</w:t>
            </w:r>
          </w:p>
        </w:tc>
        <w:tc>
          <w:tcPr>
            <w:tcW w:w="4535" w:type="dxa"/>
            <w:vAlign w:val="center"/>
          </w:tcPr>
          <w:p>
            <w:pPr>
              <w:pStyle w:val="单元格样式2"/>
            </w:pPr>
            <w:r>
              <w:t xml:space="preserve">其他巩固脱贫攻坚成果衔接乡村振兴支出</w:t>
            </w:r>
          </w:p>
        </w:tc>
        <w:tc>
          <w:tcPr>
            <w:tcW w:w="2551" w:type="dxa"/>
            <w:vAlign w:val="center"/>
          </w:tcPr>
          <w:p>
            <w:pPr>
              <w:pStyle w:val="单元格样式4"/>
            </w:pPr>
            <w:r>
              <w:t xml:space="preserve">4338.00</w:t>
            </w:r>
          </w:p>
        </w:tc>
        <w:tc>
          <w:tcPr>
            <w:tcW w:w="2551" w:type="dxa"/>
            <w:vAlign w:val="center"/>
          </w:tcPr>
          <w:p>
            <w:pPr>
              <w:pStyle w:val="单元格样式4"/>
            </w:pPr>
          </w:p>
        </w:tc>
        <w:tc>
          <w:tcPr>
            <w:tcW w:w="2551" w:type="dxa"/>
            <w:vAlign w:val="center"/>
          </w:tcPr>
          <w:p>
            <w:pPr>
              <w:pStyle w:val="单元格样式4"/>
            </w:pPr>
            <w:r>
              <w:t xml:space="preserve">4338.00</w:t>
            </w:r>
          </w:p>
        </w:tc>
      </w:tr>
      <w:tr>
        <w:tblPrEx>
          <w:jc w:val="center"/>
          <w:tblLayout w:type="fixed"/>
        </w:tblPrEx>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21308</w:t>
            </w:r>
          </w:p>
        </w:tc>
        <w:tc>
          <w:tcPr>
            <w:tcW w:w="4535" w:type="dxa"/>
            <w:vAlign w:val="center"/>
          </w:tcPr>
          <w:p>
            <w:pPr>
              <w:pStyle w:val="单元格样式2"/>
            </w:pPr>
            <w:r>
              <w:t xml:space="preserve">普惠金融发展支出</w:t>
            </w:r>
          </w:p>
        </w:tc>
        <w:tc>
          <w:tcPr>
            <w:tcW w:w="2551" w:type="dxa"/>
            <w:vAlign w:val="center"/>
          </w:tcPr>
          <w:p>
            <w:pPr>
              <w:pStyle w:val="单元格样式4"/>
            </w:pPr>
            <w:r>
              <w:t xml:space="preserve">53.42</w:t>
            </w:r>
          </w:p>
        </w:tc>
        <w:tc>
          <w:tcPr>
            <w:tcW w:w="2551" w:type="dxa"/>
            <w:vAlign w:val="center"/>
          </w:tcPr>
          <w:p>
            <w:pPr>
              <w:pStyle w:val="单元格样式4"/>
            </w:pPr>
          </w:p>
        </w:tc>
        <w:tc>
          <w:tcPr>
            <w:tcW w:w="2551" w:type="dxa"/>
            <w:vAlign w:val="center"/>
          </w:tcPr>
          <w:p>
            <w:pPr>
              <w:pStyle w:val="单元格样式4"/>
            </w:pPr>
            <w:r>
              <w:t xml:space="preserve">53.42</w:t>
            </w:r>
          </w:p>
        </w:tc>
      </w:tr>
      <w:tr>
        <w:tblPrEx>
          <w:jc w:val="center"/>
          <w:tblLayout w:type="fixed"/>
        </w:tblPrEx>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2130803</w:t>
            </w:r>
          </w:p>
        </w:tc>
        <w:tc>
          <w:tcPr>
            <w:tcW w:w="4535" w:type="dxa"/>
            <w:vAlign w:val="center"/>
          </w:tcPr>
          <w:p>
            <w:pPr>
              <w:pStyle w:val="单元格样式2"/>
            </w:pPr>
            <w:r>
              <w:t xml:space="preserve">农业保险保费补贴</w:t>
            </w:r>
          </w:p>
        </w:tc>
        <w:tc>
          <w:tcPr>
            <w:tcW w:w="2551" w:type="dxa"/>
            <w:vAlign w:val="center"/>
          </w:tcPr>
          <w:p>
            <w:pPr>
              <w:pStyle w:val="单元格样式4"/>
            </w:pPr>
            <w:r>
              <w:t xml:space="preserve">53.42</w:t>
            </w:r>
          </w:p>
        </w:tc>
        <w:tc>
          <w:tcPr>
            <w:tcW w:w="2551" w:type="dxa"/>
            <w:vAlign w:val="center"/>
          </w:tcPr>
          <w:p>
            <w:pPr>
              <w:pStyle w:val="单元格样式4"/>
            </w:pPr>
          </w:p>
        </w:tc>
        <w:tc>
          <w:tcPr>
            <w:tcW w:w="2551" w:type="dxa"/>
            <w:vAlign w:val="center"/>
          </w:tcPr>
          <w:p>
            <w:pPr>
              <w:pStyle w:val="单元格样式4"/>
            </w:pPr>
            <w:r>
              <w:t xml:space="preserve">53.42</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326无极县农业农村局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2171.41</w:t>
            </w:r>
          </w:p>
        </w:tc>
        <w:tc>
          <w:tcPr>
            <w:tcW w:w="2551" w:type="dxa"/>
            <w:vAlign w:val="center"/>
          </w:tcPr>
          <w:p>
            <w:pPr>
              <w:pStyle w:val="单元格样式7"/>
            </w:pPr>
            <w:r>
              <w:t xml:space="preserve">2068.00</w:t>
            </w:r>
          </w:p>
        </w:tc>
        <w:tc>
          <w:tcPr>
            <w:tcW w:w="2551" w:type="dxa"/>
            <w:vAlign w:val="center"/>
          </w:tcPr>
          <w:p>
            <w:pPr>
              <w:pStyle w:val="单元格样式7"/>
            </w:pPr>
            <w:r>
              <w:t xml:space="preserve">103.41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1656.00</w:t>
            </w:r>
          </w:p>
        </w:tc>
        <w:tc>
          <w:tcPr>
            <w:tcW w:w="2551" w:type="dxa"/>
            <w:vAlign w:val="center"/>
          </w:tcPr>
          <w:p>
            <w:pPr>
              <w:pStyle w:val="单元格样式4"/>
            </w:pPr>
            <w:r>
              <w:t xml:space="preserve">1656.00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1105.00</w:t>
            </w:r>
          </w:p>
        </w:tc>
        <w:tc>
          <w:tcPr>
            <w:tcW w:w="2551" w:type="dxa"/>
            <w:vAlign w:val="center"/>
          </w:tcPr>
          <w:p>
            <w:pPr>
              <w:pStyle w:val="单元格样式4"/>
            </w:pPr>
            <w:r>
              <w:t xml:space="preserve">1105.00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100.00</w:t>
            </w:r>
          </w:p>
        </w:tc>
        <w:tc>
          <w:tcPr>
            <w:tcW w:w="2551" w:type="dxa"/>
            <w:vAlign w:val="center"/>
          </w:tcPr>
          <w:p>
            <w:pPr>
              <w:pStyle w:val="单元格样式4"/>
            </w:pPr>
            <w:r>
              <w:t xml:space="preserve">100.00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48.00</w:t>
            </w:r>
          </w:p>
        </w:tc>
        <w:tc>
          <w:tcPr>
            <w:tcW w:w="2551" w:type="dxa"/>
            <w:vAlign w:val="center"/>
          </w:tcPr>
          <w:p>
            <w:pPr>
              <w:pStyle w:val="单元格样式4"/>
            </w:pPr>
            <w:r>
              <w:t xml:space="preserve">48.00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225.00</w:t>
            </w:r>
          </w:p>
        </w:tc>
        <w:tc>
          <w:tcPr>
            <w:tcW w:w="2551" w:type="dxa"/>
            <w:vAlign w:val="center"/>
          </w:tcPr>
          <w:p>
            <w:pPr>
              <w:pStyle w:val="单元格样式4"/>
            </w:pPr>
            <w:r>
              <w:t xml:space="preserve">225.00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120.00</w:t>
            </w:r>
          </w:p>
        </w:tc>
        <w:tc>
          <w:tcPr>
            <w:tcW w:w="2551" w:type="dxa"/>
            <w:vAlign w:val="center"/>
          </w:tcPr>
          <w:p>
            <w:pPr>
              <w:pStyle w:val="单元格样式4"/>
            </w:pPr>
            <w:r>
              <w:t xml:space="preserve">120.00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50.00</w:t>
            </w:r>
          </w:p>
        </w:tc>
        <w:tc>
          <w:tcPr>
            <w:tcW w:w="2551" w:type="dxa"/>
            <w:vAlign w:val="center"/>
          </w:tcPr>
          <w:p>
            <w:pPr>
              <w:pStyle w:val="单元格样式4"/>
            </w:pPr>
            <w:r>
              <w:t xml:space="preserve">50.00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8.00</w:t>
            </w:r>
          </w:p>
        </w:tc>
        <w:tc>
          <w:tcPr>
            <w:tcW w:w="2551" w:type="dxa"/>
            <w:vAlign w:val="center"/>
          </w:tcPr>
          <w:p>
            <w:pPr>
              <w:pStyle w:val="单元格样式4"/>
            </w:pPr>
            <w:r>
              <w:t xml:space="preserve">8.00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103.41</w:t>
            </w:r>
          </w:p>
        </w:tc>
        <w:tc>
          <w:tcPr>
            <w:tcW w:w="2551" w:type="dxa"/>
            <w:vAlign w:val="center"/>
          </w:tcPr>
          <w:p>
            <w:pPr>
              <w:pStyle w:val="单元格样式4"/>
            </w:pPr>
          </w:p>
        </w:tc>
        <w:tc>
          <w:tcPr>
            <w:tcW w:w="2551" w:type="dxa"/>
            <w:vAlign w:val="center"/>
          </w:tcPr>
          <w:p>
            <w:pPr>
              <w:pStyle w:val="单元格样式4"/>
            </w:pPr>
            <w:r>
              <w:t xml:space="preserve">103.41</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75.50</w:t>
            </w:r>
          </w:p>
        </w:tc>
        <w:tc>
          <w:tcPr>
            <w:tcW w:w="2551" w:type="dxa"/>
            <w:vAlign w:val="center"/>
          </w:tcPr>
          <w:p>
            <w:pPr>
              <w:pStyle w:val="单元格样式4"/>
            </w:pPr>
          </w:p>
        </w:tc>
        <w:tc>
          <w:tcPr>
            <w:tcW w:w="2551" w:type="dxa"/>
            <w:vAlign w:val="center"/>
          </w:tcPr>
          <w:p>
            <w:pPr>
              <w:pStyle w:val="单元格样式4"/>
            </w:pPr>
            <w:r>
              <w:t xml:space="preserve">75.50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2.91</w:t>
            </w:r>
          </w:p>
        </w:tc>
        <w:tc>
          <w:tcPr>
            <w:tcW w:w="2551" w:type="dxa"/>
            <w:vAlign w:val="center"/>
          </w:tcPr>
          <w:p>
            <w:pPr>
              <w:pStyle w:val="单元格样式4"/>
            </w:pPr>
          </w:p>
        </w:tc>
        <w:tc>
          <w:tcPr>
            <w:tcW w:w="2551" w:type="dxa"/>
            <w:vAlign w:val="center"/>
          </w:tcPr>
          <w:p>
            <w:pPr>
              <w:pStyle w:val="单元格样式4"/>
            </w:pPr>
            <w:r>
              <w:t xml:space="preserve">2.91</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412.00</w:t>
            </w:r>
          </w:p>
        </w:tc>
        <w:tc>
          <w:tcPr>
            <w:tcW w:w="2551" w:type="dxa"/>
            <w:vAlign w:val="center"/>
          </w:tcPr>
          <w:p>
            <w:pPr>
              <w:pStyle w:val="单元格样式4"/>
            </w:pPr>
            <w:r>
              <w:t xml:space="preserve">412.00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314.00</w:t>
            </w:r>
          </w:p>
        </w:tc>
        <w:tc>
          <w:tcPr>
            <w:tcW w:w="2551" w:type="dxa"/>
            <w:vAlign w:val="center"/>
          </w:tcPr>
          <w:p>
            <w:pPr>
              <w:pStyle w:val="单元格样式4"/>
            </w:pPr>
            <w:r>
              <w:t xml:space="preserve">314.00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30399</w:t>
            </w:r>
          </w:p>
        </w:tc>
        <w:tc>
          <w:tcPr>
            <w:tcW w:w="4535" w:type="dxa"/>
            <w:vAlign w:val="center"/>
          </w:tcPr>
          <w:p>
            <w:pPr>
              <w:pStyle w:val="单元格样式2"/>
            </w:pPr>
            <w:r>
              <w:t xml:space="preserve">其他对个人和家庭的补助</w:t>
            </w:r>
          </w:p>
        </w:tc>
        <w:tc>
          <w:tcPr>
            <w:tcW w:w="2551" w:type="dxa"/>
            <w:vAlign w:val="center"/>
          </w:tcPr>
          <w:p>
            <w:pPr>
              <w:pStyle w:val="单元格样式4"/>
            </w:pPr>
            <w:r>
              <w:t xml:space="preserve">98.00</w:t>
            </w:r>
          </w:p>
        </w:tc>
        <w:tc>
          <w:tcPr>
            <w:tcW w:w="2551" w:type="dxa"/>
            <w:vAlign w:val="center"/>
          </w:tcPr>
          <w:p>
            <w:pPr>
              <w:pStyle w:val="单元格样式4"/>
            </w:pPr>
            <w:r>
              <w:t xml:space="preserve">98.00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326无极县农业农村局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7420.77</w:t>
            </w:r>
          </w:p>
        </w:tc>
        <w:tc>
          <w:tcPr>
            <w:tcW w:w="2551" w:type="dxa"/>
            <w:vAlign w:val="center"/>
          </w:tcPr>
          <w:p>
            <w:pPr>
              <w:pStyle w:val="单元格样式7"/>
            </w:pPr>
          </w:p>
        </w:tc>
        <w:tc>
          <w:tcPr>
            <w:tcW w:w="2551" w:type="dxa"/>
            <w:vAlign w:val="center"/>
          </w:tcPr>
          <w:p>
            <w:pPr>
              <w:pStyle w:val="单元格样式7"/>
            </w:pPr>
            <w:r>
              <w:t xml:space="preserve">7420.77</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212</w:t>
            </w:r>
          </w:p>
        </w:tc>
        <w:tc>
          <w:tcPr>
            <w:tcW w:w="4535" w:type="dxa"/>
            <w:vAlign w:val="center"/>
          </w:tcPr>
          <w:p>
            <w:pPr>
              <w:pStyle w:val="单元格样式2"/>
            </w:pPr>
            <w:r>
              <w:t xml:space="preserve">城乡社区支出</w:t>
            </w:r>
          </w:p>
        </w:tc>
        <w:tc>
          <w:tcPr>
            <w:tcW w:w="2551" w:type="dxa"/>
            <w:vAlign w:val="center"/>
          </w:tcPr>
          <w:p>
            <w:pPr>
              <w:pStyle w:val="单元格样式4"/>
            </w:pPr>
            <w:r>
              <w:t xml:space="preserve">201.00</w:t>
            </w:r>
          </w:p>
        </w:tc>
        <w:tc>
          <w:tcPr>
            <w:tcW w:w="2551" w:type="dxa"/>
            <w:vAlign w:val="center"/>
          </w:tcPr>
          <w:p>
            <w:pPr>
              <w:pStyle w:val="单元格样式4"/>
            </w:pPr>
          </w:p>
        </w:tc>
        <w:tc>
          <w:tcPr>
            <w:tcW w:w="2551" w:type="dxa"/>
            <w:vAlign w:val="center"/>
          </w:tcPr>
          <w:p>
            <w:pPr>
              <w:pStyle w:val="单元格样式4"/>
            </w:pPr>
            <w:r>
              <w:t xml:space="preserve">201.00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21208</w:t>
            </w:r>
          </w:p>
        </w:tc>
        <w:tc>
          <w:tcPr>
            <w:tcW w:w="4535" w:type="dxa"/>
            <w:vAlign w:val="center"/>
          </w:tcPr>
          <w:p>
            <w:pPr>
              <w:pStyle w:val="单元格样式2"/>
            </w:pPr>
            <w:r>
              <w:t xml:space="preserve">国有土地使用权出让收入安排的支出</w:t>
            </w:r>
          </w:p>
        </w:tc>
        <w:tc>
          <w:tcPr>
            <w:tcW w:w="2551" w:type="dxa"/>
            <w:vAlign w:val="center"/>
          </w:tcPr>
          <w:p>
            <w:pPr>
              <w:pStyle w:val="单元格样式4"/>
            </w:pPr>
            <w:r>
              <w:t xml:space="preserve">201.00</w:t>
            </w:r>
          </w:p>
        </w:tc>
        <w:tc>
          <w:tcPr>
            <w:tcW w:w="2551" w:type="dxa"/>
            <w:vAlign w:val="center"/>
          </w:tcPr>
          <w:p>
            <w:pPr>
              <w:pStyle w:val="单元格样式4"/>
            </w:pPr>
          </w:p>
        </w:tc>
        <w:tc>
          <w:tcPr>
            <w:tcW w:w="2551" w:type="dxa"/>
            <w:vAlign w:val="center"/>
          </w:tcPr>
          <w:p>
            <w:pPr>
              <w:pStyle w:val="单元格样式4"/>
            </w:pPr>
            <w:r>
              <w:t xml:space="preserve">201.00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2120804</w:t>
            </w:r>
          </w:p>
        </w:tc>
        <w:tc>
          <w:tcPr>
            <w:tcW w:w="4535" w:type="dxa"/>
            <w:vAlign w:val="center"/>
          </w:tcPr>
          <w:p>
            <w:pPr>
              <w:pStyle w:val="单元格样式2"/>
            </w:pPr>
            <w:r>
              <w:t xml:space="preserve">农村基础设施建设支出</w:t>
            </w:r>
          </w:p>
        </w:tc>
        <w:tc>
          <w:tcPr>
            <w:tcW w:w="2551" w:type="dxa"/>
            <w:vAlign w:val="center"/>
          </w:tcPr>
          <w:p>
            <w:pPr>
              <w:pStyle w:val="单元格样式4"/>
            </w:pPr>
            <w:r>
              <w:t xml:space="preserve">75.00</w:t>
            </w:r>
          </w:p>
        </w:tc>
        <w:tc>
          <w:tcPr>
            <w:tcW w:w="2551" w:type="dxa"/>
            <w:vAlign w:val="center"/>
          </w:tcPr>
          <w:p>
            <w:pPr>
              <w:pStyle w:val="单元格样式4"/>
            </w:pPr>
          </w:p>
        </w:tc>
        <w:tc>
          <w:tcPr>
            <w:tcW w:w="2551" w:type="dxa"/>
            <w:vAlign w:val="center"/>
          </w:tcPr>
          <w:p>
            <w:pPr>
              <w:pStyle w:val="单元格样式4"/>
            </w:pPr>
            <w:r>
              <w:t xml:space="preserve">75.00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2120816</w:t>
            </w:r>
          </w:p>
        </w:tc>
        <w:tc>
          <w:tcPr>
            <w:tcW w:w="4535" w:type="dxa"/>
            <w:vAlign w:val="center"/>
          </w:tcPr>
          <w:p>
            <w:pPr>
              <w:pStyle w:val="单元格样式2"/>
            </w:pPr>
            <w:r>
              <w:t xml:space="preserve">农业农村生态环境支出</w:t>
            </w:r>
          </w:p>
        </w:tc>
        <w:tc>
          <w:tcPr>
            <w:tcW w:w="2551" w:type="dxa"/>
            <w:vAlign w:val="center"/>
          </w:tcPr>
          <w:p>
            <w:pPr>
              <w:pStyle w:val="单元格样式4"/>
            </w:pPr>
            <w:r>
              <w:t xml:space="preserve">126.00</w:t>
            </w:r>
          </w:p>
        </w:tc>
        <w:tc>
          <w:tcPr>
            <w:tcW w:w="2551" w:type="dxa"/>
            <w:vAlign w:val="center"/>
          </w:tcPr>
          <w:p>
            <w:pPr>
              <w:pStyle w:val="单元格样式4"/>
            </w:pPr>
          </w:p>
        </w:tc>
        <w:tc>
          <w:tcPr>
            <w:tcW w:w="2551" w:type="dxa"/>
            <w:vAlign w:val="center"/>
          </w:tcPr>
          <w:p>
            <w:pPr>
              <w:pStyle w:val="单元格样式4"/>
            </w:pPr>
            <w:r>
              <w:t xml:space="preserve">126.00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7219.77</w:t>
            </w:r>
          </w:p>
        </w:tc>
        <w:tc>
          <w:tcPr>
            <w:tcW w:w="2551" w:type="dxa"/>
            <w:vAlign w:val="center"/>
          </w:tcPr>
          <w:p>
            <w:pPr>
              <w:pStyle w:val="单元格样式4"/>
            </w:pPr>
          </w:p>
        </w:tc>
        <w:tc>
          <w:tcPr>
            <w:tcW w:w="2551" w:type="dxa"/>
            <w:vAlign w:val="center"/>
          </w:tcPr>
          <w:p>
            <w:pPr>
              <w:pStyle w:val="单元格样式4"/>
            </w:pPr>
            <w:r>
              <w:t xml:space="preserve">7219.77</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22904</w:t>
            </w:r>
          </w:p>
        </w:tc>
        <w:tc>
          <w:tcPr>
            <w:tcW w:w="4535" w:type="dxa"/>
            <w:vAlign w:val="center"/>
          </w:tcPr>
          <w:p>
            <w:pPr>
              <w:pStyle w:val="单元格样式2"/>
            </w:pPr>
            <w:r>
              <w:t xml:space="preserve">其他政府性基金及对应专项债务收入安排的支出</w:t>
            </w:r>
          </w:p>
        </w:tc>
        <w:tc>
          <w:tcPr>
            <w:tcW w:w="2551" w:type="dxa"/>
            <w:vAlign w:val="center"/>
          </w:tcPr>
          <w:p>
            <w:pPr>
              <w:pStyle w:val="单元格样式4"/>
            </w:pPr>
            <w:r>
              <w:t xml:space="preserve">7219.77</w:t>
            </w:r>
          </w:p>
        </w:tc>
        <w:tc>
          <w:tcPr>
            <w:tcW w:w="2551" w:type="dxa"/>
            <w:vAlign w:val="center"/>
          </w:tcPr>
          <w:p>
            <w:pPr>
              <w:pStyle w:val="单元格样式4"/>
            </w:pPr>
          </w:p>
        </w:tc>
        <w:tc>
          <w:tcPr>
            <w:tcW w:w="2551" w:type="dxa"/>
            <w:vAlign w:val="center"/>
          </w:tcPr>
          <w:p>
            <w:pPr>
              <w:pStyle w:val="单元格样式4"/>
            </w:pPr>
            <w:r>
              <w:t xml:space="preserve">7219.77</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2290402</w:t>
            </w:r>
          </w:p>
        </w:tc>
        <w:tc>
          <w:tcPr>
            <w:tcW w:w="4535" w:type="dxa"/>
            <w:vAlign w:val="center"/>
          </w:tcPr>
          <w:p>
            <w:pPr>
              <w:pStyle w:val="单元格样式2"/>
            </w:pPr>
            <w:r>
              <w:t xml:space="preserve">其他地方自行试点项目收益专项债券收入安排的支出</w:t>
            </w:r>
          </w:p>
        </w:tc>
        <w:tc>
          <w:tcPr>
            <w:tcW w:w="2551" w:type="dxa"/>
            <w:vAlign w:val="center"/>
          </w:tcPr>
          <w:p>
            <w:pPr>
              <w:pStyle w:val="单元格样式4"/>
            </w:pPr>
            <w:r>
              <w:t xml:space="preserve">7219.77</w:t>
            </w:r>
          </w:p>
        </w:tc>
        <w:tc>
          <w:tcPr>
            <w:tcW w:w="2551" w:type="dxa"/>
            <w:vAlign w:val="center"/>
          </w:tcPr>
          <w:p>
            <w:pPr>
              <w:pStyle w:val="单元格样式4"/>
            </w:pPr>
          </w:p>
        </w:tc>
        <w:tc>
          <w:tcPr>
            <w:tcW w:w="2551" w:type="dxa"/>
            <w:vAlign w:val="center"/>
          </w:tcPr>
          <w:p>
            <w:pPr>
              <w:pStyle w:val="单元格样式4"/>
            </w:pPr>
            <w:r>
              <w:t xml:space="preserve">7219.77</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326无极县农业农村局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326无极县农业农村局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2.91</w:t>
            </w:r>
          </w:p>
        </w:tc>
        <w:tc>
          <w:tcPr>
            <w:tcW w:w="2381" w:type="dxa"/>
            <w:vAlign w:val="center"/>
          </w:tcPr>
          <w:p>
            <w:pPr>
              <w:pStyle w:val="单元格样式7"/>
            </w:pPr>
            <w:r>
              <w:t xml:space="preserve">2.91</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2.91</w:t>
            </w:r>
          </w:p>
        </w:tc>
        <w:tc>
          <w:tcPr>
            <w:tcW w:w="2381" w:type="dxa"/>
            <w:vAlign w:val="center"/>
          </w:tcPr>
          <w:p>
            <w:pPr>
              <w:pStyle w:val="单元格样式4"/>
            </w:pPr>
            <w:r>
              <w:t xml:space="preserve">2.91</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无极县农业农村局2026年部门预算信息公开情况说明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无极县农业农村局2026年部门预算信息公开情况说明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按照《中华人民共和国预算法》、《地方预决算公开操作规程》和《关于进一步推进预算公开工作的实施意见》规定，现将无极县农业农村局2026年部门预算公开如下：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（一）统筹研究和组织实施全县“三农”工作的发展战略、中长期规划、重大政策。负责全县农业综合执法。参与涉农的财税、价格、收储、金融保险、进出口等政策制定。</w:t>
      </w:r>
    </w:p>
    <w:p>
      <w:pPr>
        <w:pStyle w:val="插入文本样式-插入预算公开部门职责文件"/>
      </w:pPr>
      <w:r>
        <w:t xml:space="preserve">（二）协调推动发展全县农村社会事业、农村公共服务、农村文化、农村基础设施和乡村治理。牵头组织改善农村人居环境。协调推进乡村文明和优秀农耕文化建设。指导农业行业安全生产工作。</w:t>
      </w:r>
    </w:p>
    <w:p>
      <w:pPr>
        <w:pStyle w:val="插入文本样式-插入预算公开部门职责文件"/>
      </w:pPr>
      <w:r>
        <w:t xml:space="preserve">（三）负责推动全县农民承包地、农村宅基地、农村集体产权制度改革和管理有关工作。拟定县级深化农村经济体制改革和巩固完善农村基本经营制度的政策措施。指导农村集体经济组织发展和集体资产管理工作。指导农民合作经济组织、农业社会化服务体系、新型农业经营主体建设与发展。</w:t>
      </w:r>
    </w:p>
    <w:p>
      <w:pPr>
        <w:pStyle w:val="插入文本样式-插入预算公开部门职责文件"/>
      </w:pPr>
      <w:r>
        <w:t xml:space="preserve">（四）负责全县巩固拓展脱贫攻坚成果有关工作。牵头开展防止返贫监测和帮扶，组织拟订乡村振兴重点帮扶乡镇和重点地区帮扶政策，组织开展区域性帮扶、定点帮扶、社会帮扶，会同有关部门组织实施过渡期内巩固拓展脱贫攻坚成果相关考核评估工作，研究提出财政衔接推进乡村振兴相关资金分配建议方案并指导、监督资金使用，推动乡村帮扶产业发展。承担农村低收入人口常态化帮扶有关工作，构建长效帮扶机制。</w:t>
      </w:r>
    </w:p>
    <w:p>
      <w:pPr>
        <w:pStyle w:val="插入文本样式-插入预算公开部门职责文件"/>
      </w:pPr>
      <w:r>
        <w:t xml:space="preserve">（五）指导全县乡村特色产业、农产品加工业和休闲农业发展工作。推动延长农产品产业链。提出促进大宗农产品流通的建议，培育、保护农业品牌。发布农业农村经济信息，监测分析农业农村经济运行。承担农业统计和农业农村信息化有关工作。</w:t>
      </w:r>
    </w:p>
    <w:p>
      <w:pPr>
        <w:pStyle w:val="插入文本样式-插入预算公开部门职责文件"/>
      </w:pPr>
      <w:r>
        <w:t xml:space="preserve">（六）负责全县种植业、畜牧业、渔业、农垦、农业机械化等农业各产业的监督管理。指导粮食等农产品生产，推进构建多元化食物供给体系。组织构建现代农业产业体系、生产体系、经营体系，指导农业标准化生产。负责渔业管理和渔政监督管理。</w:t>
      </w:r>
    </w:p>
    <w:p>
      <w:pPr>
        <w:pStyle w:val="插入文本样式-插入预算公开部门职责文件"/>
      </w:pPr>
      <w:r>
        <w:t xml:space="preserve">（七）负责全县农产品质量安全监督管理。组织开展农产品质量安全监测、追溯、风险评估和监督抽查。会同有关部门组织实施农产品质量安全标准。负责农业检验监测体系建设。</w:t>
      </w:r>
    </w:p>
    <w:p>
      <w:pPr>
        <w:pStyle w:val="插入文本样式-插入预算公开部门职责文件"/>
      </w:pPr>
      <w:r>
        <w:t xml:space="preserve">（八）负责全县耕地、永久基本农田保护和高标准农田建设工作。负责农业资源保护、开发与利用。指导农用地、渔业水域以及农业生物物种资源的保护与管理，负责水生野生动植物保护工作。负责农产品产地环境管理和农业清洁生产。指导设施农业、生态循环农业、节水农业发展以及农村可再生能源综合开发利用、农业生物质产业发展。牵头外来物种防控管理。</w:t>
      </w:r>
    </w:p>
    <w:p>
      <w:pPr>
        <w:pStyle w:val="插入文本样式-插入预算公开部门职责文件"/>
      </w:pPr>
      <w:r>
        <w:t xml:space="preserve">（九）负责全县有关农业生产资料和农业投入品的监督管理。组织农业生产资料市场体系建设，监督执行农业生产资料、兽药残留限量和残留检测标准。拟定全县种业振兴政策并组织实施。组织兽医医政、药政药检工作，负责执业兽医和畜禽屠定点屠宰行业管理。</w:t>
      </w:r>
    </w:p>
    <w:p>
      <w:pPr>
        <w:pStyle w:val="插入文本样式-插入预算公开部门职责文件"/>
      </w:pPr>
      <w:r>
        <w:t xml:space="preserve">（十）负责全县农业防灾减灾、农作物重大病虫害预测预报及防治工作。负责动植物防疫检疫体系建设相关工作。</w:t>
      </w:r>
    </w:p>
    <w:p>
      <w:pPr>
        <w:pStyle w:val="插入文本样式-插入预算公开部门职责文件"/>
      </w:pPr>
      <w:r>
        <w:t xml:space="preserve">（十一）负责全县农业投资管理。提出农业投融资体制机制改革建议。编制县级投资安排的农业投资项目建设规划，提出农业投资规模和方向、扶持农业农村发展财政项目的建议，按规定权限审批农业投资项目，负责农业投资项目资金安排和监督管理。</w:t>
      </w:r>
    </w:p>
    <w:p>
      <w:pPr>
        <w:pStyle w:val="插入文本样式-插入预算公开部门职责文件"/>
      </w:pPr>
      <w:r>
        <w:t xml:space="preserve">（十二）配合有关部门拟定全县农业农村科技发展规划并组织实施，推动落实农业农村科技体制改革和科技创新体系建设。推动农业产业技术体系和农技推广体系建设，组织开展农业领域的高新技术和应用技术研究、科技成果转化和技术推广。负责农业转基因生物安全监督管理和农业植物新品种保护。</w:t>
      </w:r>
    </w:p>
    <w:p>
      <w:pPr>
        <w:pStyle w:val="插入文本样式-插入预算公开部门职责文件"/>
      </w:pPr>
      <w:r>
        <w:t xml:space="preserve">（十三）负责农业农村人才工作。拟订农业农村人才队伍建设规划并组织实施，负责农业教育和农业职业技能开发，负责高素质农民培育、农业科技人才培养和农村实用人才培训工作。</w:t>
      </w:r>
    </w:p>
    <w:p>
      <w:pPr>
        <w:pStyle w:val="插入文本样式-插入预算公开部门职责文件"/>
      </w:pPr>
      <w:r>
        <w:t xml:space="preserve">（十四）牵头开展农业对外合作工作。承办县本级政府农业涉外事物，按照有关规定和程序组织开展对外农业贸易促进和有关交流合作，具体执行有关农业援外项目。</w:t>
      </w:r>
    </w:p>
    <w:p>
      <w:pPr>
        <w:pStyle w:val="插入文本样式-插入预算公开部门职责文件"/>
      </w:pPr>
      <w:r>
        <w:t xml:space="preserve">（十五）完成县委、县政府交办的其他任务。</w:t>
      </w:r>
    </w:p>
    <w:p>
      <w:pPr>
        <w:pStyle w:val="插入文本样式-插入预算公开部门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无极县农业农村局本级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r>
        <w:tblPrEx>
          <w:jc w:val="center"/>
          <w:tblLayout w:type="fixed"/>
        </w:tblPrEx>
        <w:trPr>
          <w:trHeight w:val="369"/>
          <w:jc w:val="center"/>
        </w:trPr>
        <w:tc>
          <w:tcPr>
            <w:tcW w:w="5669" w:type="dxa"/>
            <w:vAlign w:val="center"/>
          </w:tcPr>
          <w:p>
            <w:pPr>
              <w:pStyle w:val="单元格样式2"/>
            </w:pPr>
            <w:r>
              <w:t xml:space="preserve">无极县农机安全监理站</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无极县农业综合行政执法大队</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无极县畜禽定点屠宰管理执法队</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无极县农经管理服务站</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无极县农业技术推广中心</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r>
        <w:tblPrEx>
          <w:jc w:val="center"/>
          <w:tblLayout w:type="fixed"/>
        </w:tblPrEx>
        <w:trPr>
          <w:trHeight w:val="369"/>
          <w:jc w:val="center"/>
        </w:trPr>
        <w:tc>
          <w:tcPr>
            <w:tcW w:w="5669" w:type="dxa"/>
            <w:vAlign w:val="center"/>
          </w:tcPr>
          <w:p>
            <w:pPr>
              <w:pStyle w:val="单元格样式2"/>
            </w:pPr>
            <w:r>
              <w:t xml:space="preserve">无极县乡村振兴服务中心</w:t>
            </w:r>
          </w:p>
        </w:tc>
        <w:tc>
          <w:tcPr>
            <w:tcW w:w="1843" w:type="dxa"/>
            <w:vAlign w:val="center"/>
          </w:tcPr>
          <w:p>
            <w:pPr>
              <w:pStyle w:val="单元格样式3"/>
            </w:pPr>
            <w:r>
              <w:t xml:space="preserve">事业</w:t>
            </w:r>
          </w:p>
        </w:tc>
        <w:tc>
          <w:tcPr>
            <w:tcW w:w="2126" w:type="dxa"/>
            <w:vAlign w:val="center"/>
          </w:tcPr>
          <w:p>
            <w:pPr>
              <w:pStyle w:val="单元格样式3"/>
            </w:pPr>
            <w:r>
              <w:t xml:space="preserve">股级</w:t>
            </w:r>
          </w:p>
        </w:tc>
        <w:tc>
          <w:tcPr>
            <w:tcW w:w="3827" w:type="dxa"/>
            <w:vAlign w:val="center"/>
          </w:tcPr>
          <w:p>
            <w:pPr>
              <w:pStyle w:val="单元格样式3"/>
            </w:pPr>
            <w:r>
              <w:t xml:space="preserve">财政性资金基本保证</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按照预算管理有关规定，目前部门预算的编制实行综合预算管理，即全部收入和支出都反映在预算中。无极县农业农村局机关及所属事业单位的收支包含在部门预算中。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28141.58万元，其中：一般公共预算收入17157.29万元，基金预算收入201.00万元，国有资本经营预算收入0.00万元，财政专户核拨收入0.00万元，单位资金收入0.00万元，上年结转结余10783.29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无极县农业农村局年度部门预算中支出预算的总体情况。2026年支出预算28141.58万元，其中基本支出2171.41万元，包括人员经费2068.00万元和日常公用经费103.41万元；项目支出25970.17万元，主要为巩固脱贫衔接乡村振兴专项经费2083.00万元，农村全域保洁服务费2400.00万元，2026年财政衔接推进乡村振兴补助资金2255.00万元，2026年农业产业发展资金1181.75万元，2026年农业经营主体能力提升资金720.9万元，2026年粮油生产保障资金611万元，2026年中央耕地建设与利用资金（耕地地力保护补贴支出方向）4751万元等；预计下年使用的单位资金结余0.00万元。委托业务费共计安排750.00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2026年预算收支安排28141.58万元，较2025年预算增加4633.92万元，其中：基本支出增加18.51万元，主要为人员经费增加项目支出增加4615.41万元，主要为上年结转资金增加。预计下年使用的单位资金结余增加0.00万元。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2026年，我部门机关运行经费共计安排103.41万元，主要用于日常维修、办公用房水电费、办公用房取暖费、办公用房物业管理费等日常运行支出。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严格按照公务用车相关制度执行，厉行节约。</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在上级主管部门和无极县委、县政府的正确领导下，不断深化农业供给侧结构性改革，着力优化产业结构、建设美丽乡村，提升农村人居环境和公共服务水平，提升农村改革发展成果，培育农业农村发展新动能，坚持改革创新，全力推动农业农村高质量发展，谱写新时代农业农村现代化的崭新篇章。</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分项绩效目标</w:t>
      </w:r>
    </w:p>
    <w:p>
      <w:pPr>
        <w:pStyle w:val="插入文本样式-插入职责分类绩效目标文件"/>
      </w:pPr>
      <w:r>
        <w:t xml:space="preserve">（一）实施农村经济体制改革，巩固完善农村基本经营制度。</w:t>
      </w:r>
    </w:p>
    <w:p>
      <w:pPr>
        <w:pStyle w:val="插入文本样式-插入职责分类绩效目标文件"/>
      </w:pPr>
      <w:r>
        <w:t xml:space="preserve">绩效目标：指导农村集体经济组织发展、集体资产管理</w:t>
      </w:r>
    </w:p>
    <w:p>
      <w:pPr>
        <w:pStyle w:val="插入文本样式-插入职责分类绩效目标文件"/>
      </w:pPr>
      <w:r>
        <w:t xml:space="preserve">绩效指标：扶持农民合作经济组织、农业社会化服务体系、新型农业经营主体建设与发展。</w:t>
      </w:r>
    </w:p>
    <w:p>
      <w:pPr>
        <w:pStyle w:val="插入文本样式-插入职责分类绩效目标文件"/>
      </w:pPr>
      <w:r>
        <w:t xml:space="preserve">（二）农业标准化生产</w:t>
      </w:r>
    </w:p>
    <w:p>
      <w:pPr>
        <w:pStyle w:val="插入文本样式-插入职责分类绩效目标文件"/>
      </w:pPr>
      <w:r>
        <w:t xml:space="preserve">绩效目标：指导粮、水果、棉、油、菜、肉、蛋、奶等农产品生产</w:t>
      </w:r>
    </w:p>
    <w:p>
      <w:pPr>
        <w:pStyle w:val="插入文本样式-插入职责分类绩效目标文件"/>
      </w:pPr>
      <w:r>
        <w:t xml:space="preserve">绩效指标：组织构建现代农业产业体系、生产体系、经营体系</w:t>
      </w:r>
    </w:p>
    <w:p>
      <w:pPr>
        <w:pStyle w:val="插入文本样式-插入职责分类绩效目标文件"/>
      </w:pPr>
      <w:r>
        <w:t xml:space="preserve">（三）动植物疫病防控</w:t>
      </w:r>
    </w:p>
    <w:p>
      <w:pPr>
        <w:pStyle w:val="插入文本样式-插入职责分类绩效目标文件"/>
      </w:pPr>
      <w:r>
        <w:t xml:space="preserve">绩效目标：有效减少动植物疫情危害、防控重大动植物疫病，促进农牧业持续健康发展。</w:t>
      </w:r>
    </w:p>
    <w:p>
      <w:pPr>
        <w:pStyle w:val="插入文本样式-插入职责分类绩效目标文件"/>
      </w:pPr>
      <w:r>
        <w:t xml:space="preserve">绩效指标：指导动植物防疫检疫体系建设，组织、监督全县动植物防疫检疫</w:t>
      </w:r>
    </w:p>
    <w:p>
      <w:pPr>
        <w:pStyle w:val="插入文本样式-插入职责分类绩效目标文件"/>
      </w:pPr>
      <w:r>
        <w:t xml:space="preserve">（四）农产品质量安全监督管理</w:t>
      </w:r>
    </w:p>
    <w:p>
      <w:pPr>
        <w:pStyle w:val="插入文本样式-插入职责分类绩效目标文件"/>
      </w:pPr>
      <w:r>
        <w:t xml:space="preserve">绩效目标：加强农产品质量安全体系建设,提高监管能力,确保农产品质量安全。</w:t>
      </w:r>
    </w:p>
    <w:p>
      <w:pPr>
        <w:pStyle w:val="插入文本样式-插入职责分类绩效目标文件"/>
      </w:pPr>
      <w:r>
        <w:t xml:space="preserve">绩效指标：制定农产品质量安全监测计划，完成全年检测和风险监测任务，重大农产品质量安全事件发生率为0.</w:t>
      </w:r>
    </w:p>
    <w:p>
      <w:pPr>
        <w:pStyle w:val="插入文本样式-插入职责分类绩效目标文件"/>
      </w:pPr>
      <w:r>
        <w:t xml:space="preserve">（五）农业农村人才</w:t>
      </w:r>
    </w:p>
    <w:p>
      <w:pPr>
        <w:pStyle w:val="插入文本样式-插入职责分类绩效目标文件"/>
      </w:pPr>
      <w:r>
        <w:t xml:space="preserve">绩效目标：实施农业农村人才队伍建设</w:t>
      </w:r>
    </w:p>
    <w:p>
      <w:pPr>
        <w:pStyle w:val="插入文本样式-插入职责分类绩效目标文件"/>
      </w:pPr>
      <w:r>
        <w:t xml:space="preserve">绩效指标：开展新型职业农民培育、农业科技人才培养和农村实用人才培训</w:t>
      </w:r>
    </w:p>
    <w:p>
      <w:pPr>
        <w:pStyle w:val="插入文本样式-插入职责分类绩效目标文件"/>
      </w:pPr>
      <w:r>
        <w:t xml:space="preserve">（六）推动全县农村社会事业、农村公共服务、农村文化、农村基础设施和乡村治理。</w:t>
      </w:r>
    </w:p>
    <w:p>
      <w:pPr>
        <w:pStyle w:val="插入文本样式-插入职责分类绩效目标文件"/>
      </w:pPr>
      <w:r>
        <w:t xml:space="preserve">绩效目标：保证农村人居环境整治工作稳步推进</w:t>
      </w:r>
    </w:p>
    <w:p>
      <w:pPr>
        <w:pStyle w:val="插入文本样式-插入职责分类绩效目标文件"/>
      </w:pPr>
      <w:r>
        <w:t xml:space="preserve">绩效指标：以农村垃圾治理、厕所革命、生活污水治理和村容村貌提升为主攻方向，改善提升农村生产生活条件，完成人居环境整治各项目标任务。</w:t>
      </w:r>
    </w:p>
    <w:p>
      <w:pPr>
        <w:pStyle w:val="插入文本样式-插入职责分类绩效目标文件"/>
      </w:pPr>
      <w:r>
        <w:t xml:space="preserve">（七 ）普及农业机械化技术</w:t>
      </w:r>
    </w:p>
    <w:p>
      <w:pPr>
        <w:pStyle w:val="插入文本样式-插入职责分类绩效目标文件"/>
      </w:pPr>
      <w:r>
        <w:t xml:space="preserve">绩效目标：农业机械的管理供应、技术指导和小型农机具的推广监督指导</w:t>
      </w:r>
    </w:p>
    <w:p>
      <w:pPr>
        <w:pStyle w:val="插入文本样式-插入职责分类绩效目标文件"/>
      </w:pPr>
      <w:r>
        <w:t xml:space="preserve">绩效指标：使我县农作物耕种收农业机械化率逐年提高</w:t>
      </w:r>
    </w:p>
    <w:p>
      <w:pPr>
        <w:pStyle w:val="插入文本样式-插入职责分类绩效目标文件"/>
      </w:pPr>
      <w:r>
        <w:t xml:space="preserve">（八）农业农村政务管理</w:t>
      </w:r>
    </w:p>
    <w:p>
      <w:pPr>
        <w:pStyle w:val="插入文本样式-插入职责分类绩效目标文件"/>
      </w:pPr>
      <w:r>
        <w:t xml:space="preserve">绩效目标：保障各项农业农村工作的正常运行</w:t>
      </w:r>
    </w:p>
    <w:p>
      <w:pPr>
        <w:pStyle w:val="插入文本样式-插入职责分类绩效目标文件"/>
      </w:pPr>
      <w:r>
        <w:t xml:space="preserve">绩效指标：圆满完成本年度综合业务和综合事务管理工作</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完善制度建设。完善预算绩效管理制度、资金管理办法、工作保障制度等，为全年预算绩效目标的实现奠定制度基础。</w:t>
      </w:r>
    </w:p>
    <w:p>
      <w:pPr>
        <w:pStyle w:val="插入文本样式-插入实现年度发展规划目标的保障措施文件"/>
      </w:pPr>
      <w:r>
        <w:t xml:space="preserve">加强支出管理。通过优化支出结构、编细编实预算、加快履行政府采购手续、尽快启动项目、按照项目实施进度及时支付资金。</w:t>
      </w:r>
    </w:p>
    <w:p>
      <w:pPr>
        <w:pStyle w:val="插入文本样式-插入实现年度发展规划目标的保障措施文件"/>
      </w:pPr>
      <w:r>
        <w:t xml:space="preserve">加强绩效运行监控。按要求开展绩效运行监控，发现问题及时采取措施，确保绩效目标如期保质实现。</w:t>
      </w:r>
    </w:p>
    <w:p>
      <w:pPr>
        <w:pStyle w:val="插入文本样式-插入实现年度发展规划目标的保障措施文件"/>
      </w:pPr>
      <w:r>
        <w:t xml:space="preserve">做好绩效自评。按要求开展上年度部门预算绩效自评和重点评价工作，对评价中发现的问题及时整改，调整优化支出结构，提高财政资金使用效益。</w:t>
      </w:r>
    </w:p>
    <w:p>
      <w:pPr>
        <w:pStyle w:val="插入文本样式-插入实现年度发展规划目标的保障措施文件"/>
      </w:pPr>
      <w:r>
        <w:t xml:space="preserve">规范财务资产管理。完善财务管理制度，严格审批程序，加强固定资产登记、使用和报废处置管理，做到支出合理，物尽其用。</w:t>
      </w:r>
    </w:p>
    <w:p>
      <w:pPr>
        <w:pStyle w:val="插入文本样式-插入实现年度发展规划目标的保障措施文件"/>
      </w:pPr>
      <w:r>
        <w:t xml:space="preserve">加强内部监督。加强内部监督制度建设，对绩效运行情况、重大支出决策、资产处置及其他重要经济业务事项的决策和执行进行督导，配合做好审计、财政监督等外部监督工作，确保财政资金安全有效。</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1、2022年无极县人居环境整治提升道路建设项目绩效目标表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13013025P000103100275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2022年无极县人居环境整治提升道路建设项目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完成宏泰路道路两侧整治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1.完成宏泰路道路两侧整治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完成宏泰路道路两侧整治</w:t>
            </w:r>
          </w:p>
        </w:tc>
        <w:tc>
          <w:tcPr>
            <w:tcW w:w="5386" w:type="dxa"/>
            <w:vAlign w:val="center"/>
          </w:tcPr>
          <w:p>
            <w:pPr>
              <w:pStyle w:val="单元格样式2"/>
            </w:pPr>
            <w:r>
              <w:t xml:space="preserve">完成宏泰路道路两侧整治</w:t>
            </w:r>
          </w:p>
        </w:tc>
        <w:tc>
          <w:tcPr>
            <w:tcW w:w="2268" w:type="dxa"/>
            <w:vAlign w:val="center"/>
          </w:tcPr>
          <w:p>
            <w:pPr>
              <w:pStyle w:val="单元格样式2"/>
            </w:pPr>
            <w:r>
              <w:t xml:space="preserve">完成整治</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符合项目验收标准</w:t>
            </w:r>
          </w:p>
        </w:tc>
        <w:tc>
          <w:tcPr>
            <w:tcW w:w="5386" w:type="dxa"/>
            <w:vAlign w:val="center"/>
          </w:tcPr>
          <w:p>
            <w:pPr>
              <w:pStyle w:val="单元格样式2"/>
            </w:pPr>
            <w:r>
              <w:t xml:space="preserve">符合项目验收标准</w:t>
            </w:r>
          </w:p>
        </w:tc>
        <w:tc>
          <w:tcPr>
            <w:tcW w:w="2268" w:type="dxa"/>
            <w:vAlign w:val="center"/>
          </w:tcPr>
          <w:p>
            <w:pPr>
              <w:pStyle w:val="单元格样式2"/>
            </w:pPr>
            <w:r>
              <w:t xml:space="preserve">符合项目验收标准</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≤300万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方便群众出行，节约成本</w:t>
            </w:r>
          </w:p>
        </w:tc>
        <w:tc>
          <w:tcPr>
            <w:tcW w:w="5386" w:type="dxa"/>
            <w:vAlign w:val="center"/>
          </w:tcPr>
          <w:p>
            <w:pPr>
              <w:pStyle w:val="单元格样式2"/>
            </w:pPr>
            <w:r>
              <w:t xml:space="preserve">方便群众出行，节约成本</w:t>
            </w:r>
          </w:p>
        </w:tc>
        <w:tc>
          <w:tcPr>
            <w:tcW w:w="2268" w:type="dxa"/>
            <w:vAlign w:val="center"/>
          </w:tcPr>
          <w:p>
            <w:pPr>
              <w:pStyle w:val="单元格样式2"/>
            </w:pPr>
            <w:r>
              <w:t xml:space="preserve">方便群众出行，节约成本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提高居民生活质量</w:t>
            </w:r>
          </w:p>
        </w:tc>
        <w:tc>
          <w:tcPr>
            <w:tcW w:w="5386" w:type="dxa"/>
            <w:vAlign w:val="center"/>
          </w:tcPr>
          <w:p>
            <w:pPr>
              <w:pStyle w:val="单元格样式2"/>
            </w:pPr>
            <w:r>
              <w:t xml:space="preserve">提高居民生活质量</w:t>
            </w:r>
          </w:p>
        </w:tc>
        <w:tc>
          <w:tcPr>
            <w:tcW w:w="2268" w:type="dxa"/>
            <w:vAlign w:val="center"/>
          </w:tcPr>
          <w:p>
            <w:pPr>
              <w:pStyle w:val="单元格样式2"/>
            </w:pPr>
            <w:r>
              <w:t xml:space="preserve">提高居民生活质量</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绿化环境，减少扬尘</w:t>
            </w:r>
          </w:p>
        </w:tc>
        <w:tc>
          <w:tcPr>
            <w:tcW w:w="5386" w:type="dxa"/>
            <w:vAlign w:val="center"/>
          </w:tcPr>
          <w:p>
            <w:pPr>
              <w:pStyle w:val="单元格样式2"/>
            </w:pPr>
            <w:r>
              <w:t xml:space="preserve">绿化环境，减少扬尘</w:t>
            </w:r>
          </w:p>
        </w:tc>
        <w:tc>
          <w:tcPr>
            <w:tcW w:w="2268" w:type="dxa"/>
            <w:vAlign w:val="center"/>
          </w:tcPr>
          <w:p>
            <w:pPr>
              <w:pStyle w:val="单元格样式2"/>
            </w:pPr>
            <w:r>
              <w:t xml:space="preserve">绿化环境，减少扬尘</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施工后持续年限</w:t>
            </w:r>
          </w:p>
        </w:tc>
        <w:tc>
          <w:tcPr>
            <w:tcW w:w="5386" w:type="dxa"/>
            <w:vAlign w:val="center"/>
          </w:tcPr>
          <w:p>
            <w:pPr>
              <w:pStyle w:val="单元格样式2"/>
            </w:pPr>
            <w:r>
              <w:t xml:space="preserve">施工后持续年限</w:t>
            </w:r>
          </w:p>
        </w:tc>
        <w:tc>
          <w:tcPr>
            <w:tcW w:w="2268" w:type="dxa"/>
            <w:vAlign w:val="center"/>
          </w:tcPr>
          <w:p>
            <w:pPr>
              <w:pStyle w:val="单元格样式2"/>
            </w:pPr>
            <w:r>
              <w:t xml:space="preserve">≥10年</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2、2022年无极县人居环境整治提升道路建设项目绩效目标表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13013022D000000062405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2022年无极县人居环境整治提升道路建设项目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用于完成宏泰路道路两侧整治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1.用于完成宏泰路道路两侧整治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完成宏泰路道路两侧整治</w:t>
            </w:r>
          </w:p>
        </w:tc>
        <w:tc>
          <w:tcPr>
            <w:tcW w:w="5386" w:type="dxa"/>
            <w:vAlign w:val="center"/>
          </w:tcPr>
          <w:p>
            <w:pPr>
              <w:pStyle w:val="单元格样式2"/>
            </w:pPr>
            <w:r>
              <w:t xml:space="preserve">完成宏泰路道路两侧整治</w:t>
            </w:r>
          </w:p>
        </w:tc>
        <w:tc>
          <w:tcPr>
            <w:tcW w:w="2268" w:type="dxa"/>
            <w:vAlign w:val="center"/>
          </w:tcPr>
          <w:p>
            <w:pPr>
              <w:pStyle w:val="单元格样式2"/>
            </w:pPr>
            <w:r>
              <w:t xml:space="preserve">完成整治</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符合项目验收标准</w:t>
            </w:r>
          </w:p>
        </w:tc>
        <w:tc>
          <w:tcPr>
            <w:tcW w:w="5386" w:type="dxa"/>
            <w:vAlign w:val="center"/>
          </w:tcPr>
          <w:p>
            <w:pPr>
              <w:pStyle w:val="单元格样式2"/>
            </w:pPr>
            <w:r>
              <w:t xml:space="preserve">符合项目验收标准</w:t>
            </w:r>
          </w:p>
        </w:tc>
        <w:tc>
          <w:tcPr>
            <w:tcW w:w="2268" w:type="dxa"/>
            <w:vAlign w:val="center"/>
          </w:tcPr>
          <w:p>
            <w:pPr>
              <w:pStyle w:val="单元格样式2"/>
            </w:pPr>
            <w:r>
              <w:t xml:space="preserve">符合项目验收标准</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≤250万</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方便群众出行，节约成本</w:t>
            </w:r>
          </w:p>
        </w:tc>
        <w:tc>
          <w:tcPr>
            <w:tcW w:w="5386" w:type="dxa"/>
            <w:vAlign w:val="center"/>
          </w:tcPr>
          <w:p>
            <w:pPr>
              <w:pStyle w:val="单元格样式2"/>
            </w:pPr>
            <w:r>
              <w:t xml:space="preserve">方便群众出行，节约成本</w:t>
            </w:r>
          </w:p>
        </w:tc>
        <w:tc>
          <w:tcPr>
            <w:tcW w:w="2268" w:type="dxa"/>
            <w:vAlign w:val="center"/>
          </w:tcPr>
          <w:p>
            <w:pPr>
              <w:pStyle w:val="单元格样式2"/>
            </w:pPr>
            <w:r>
              <w:t xml:space="preserve">方便群众出行，节约成本</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提高居民生活质量</w:t>
            </w:r>
          </w:p>
        </w:tc>
        <w:tc>
          <w:tcPr>
            <w:tcW w:w="5386" w:type="dxa"/>
            <w:vAlign w:val="center"/>
          </w:tcPr>
          <w:p>
            <w:pPr>
              <w:pStyle w:val="单元格样式2"/>
            </w:pPr>
            <w:r>
              <w:t xml:space="preserve">提高居民生活质量</w:t>
            </w:r>
          </w:p>
        </w:tc>
        <w:tc>
          <w:tcPr>
            <w:tcW w:w="2268" w:type="dxa"/>
            <w:vAlign w:val="center"/>
          </w:tcPr>
          <w:p>
            <w:pPr>
              <w:pStyle w:val="单元格样式2"/>
            </w:pPr>
            <w:r>
              <w:t xml:space="preserve">提高居民生活质量</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绿化环境，减少扬尘</w:t>
            </w:r>
          </w:p>
        </w:tc>
        <w:tc>
          <w:tcPr>
            <w:tcW w:w="5386" w:type="dxa"/>
            <w:vAlign w:val="center"/>
          </w:tcPr>
          <w:p>
            <w:pPr>
              <w:pStyle w:val="单元格样式2"/>
            </w:pPr>
            <w:r>
              <w:t xml:space="preserve">绿化环境，减少扬尘</w:t>
            </w:r>
          </w:p>
        </w:tc>
        <w:tc>
          <w:tcPr>
            <w:tcW w:w="2268" w:type="dxa"/>
            <w:vAlign w:val="center"/>
          </w:tcPr>
          <w:p>
            <w:pPr>
              <w:pStyle w:val="单元格样式2"/>
            </w:pPr>
            <w:r>
              <w:t xml:space="preserve">绿化环境，减少扬尘</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施工后持续年限</w:t>
            </w:r>
          </w:p>
        </w:tc>
        <w:tc>
          <w:tcPr>
            <w:tcW w:w="5386" w:type="dxa"/>
            <w:vAlign w:val="center"/>
          </w:tcPr>
          <w:p>
            <w:pPr>
              <w:pStyle w:val="单元格样式2"/>
            </w:pPr>
            <w:r>
              <w:t xml:space="preserve">施工后持续年限</w:t>
            </w:r>
          </w:p>
        </w:tc>
        <w:tc>
          <w:tcPr>
            <w:tcW w:w="2268" w:type="dxa"/>
            <w:vAlign w:val="center"/>
          </w:tcPr>
          <w:p>
            <w:pPr>
              <w:pStyle w:val="单元格样式2"/>
            </w:pPr>
            <w:r>
              <w:t xml:space="preserve">≥10年</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3、2026年巩固脱贫衔接乡村振兴专项经费绩效目标表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13013026P000103100260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2026年巩固脱贫衔接乡村振兴专项经费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2026年巩固脱贫衔接乡村振兴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1200.00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1.2026年巩固脱贫衔接乡村振兴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监测示范区和乡村振兴指标体系数</w:t>
            </w:r>
          </w:p>
        </w:tc>
        <w:tc>
          <w:tcPr>
            <w:tcW w:w="5386" w:type="dxa"/>
            <w:vAlign w:val="center"/>
          </w:tcPr>
          <w:p>
            <w:pPr>
              <w:pStyle w:val="单元格样式2"/>
            </w:pPr>
            <w:r>
              <w:t xml:space="preserve">监测示范区和乡村振兴指标体系数</w:t>
            </w:r>
          </w:p>
        </w:tc>
        <w:tc>
          <w:tcPr>
            <w:tcW w:w="2268" w:type="dxa"/>
            <w:vAlign w:val="center"/>
          </w:tcPr>
          <w:p>
            <w:pPr>
              <w:pStyle w:val="单元格样式2"/>
            </w:pPr>
            <w:r>
              <w:t xml:space="preserve">≥1个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监测户收入达到稳定脱贫标准</w:t>
            </w:r>
          </w:p>
        </w:tc>
        <w:tc>
          <w:tcPr>
            <w:tcW w:w="5386" w:type="dxa"/>
            <w:vAlign w:val="center"/>
          </w:tcPr>
          <w:p>
            <w:pPr>
              <w:pStyle w:val="单元格样式2"/>
            </w:pPr>
            <w:r>
              <w:t xml:space="preserve">监测户收入达到稳定脱贫标准</w:t>
            </w:r>
          </w:p>
        </w:tc>
        <w:tc>
          <w:tcPr>
            <w:tcW w:w="2268" w:type="dxa"/>
            <w:vAlign w:val="center"/>
          </w:tcPr>
          <w:p>
            <w:pPr>
              <w:pStyle w:val="单元格样式2"/>
            </w:pPr>
            <w:r>
              <w:t xml:space="preserve">达到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w:t>
            </w:r>
          </w:p>
        </w:tc>
        <w:tc>
          <w:tcPr>
            <w:tcW w:w="5386" w:type="dxa"/>
            <w:vAlign w:val="center"/>
          </w:tcPr>
          <w:p>
            <w:pPr>
              <w:pStyle w:val="单元格样式2"/>
            </w:pPr>
            <w:r>
              <w:t xml:space="preserve">不超出项目预算</w:t>
            </w:r>
          </w:p>
        </w:tc>
        <w:tc>
          <w:tcPr>
            <w:tcW w:w="2268" w:type="dxa"/>
            <w:vAlign w:val="center"/>
          </w:tcPr>
          <w:p>
            <w:pPr>
              <w:pStyle w:val="单元格样式2"/>
            </w:pPr>
            <w:r>
              <w:t xml:space="preserve">不超出</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监测户达到稳定脱贫标准</w:t>
            </w:r>
          </w:p>
        </w:tc>
        <w:tc>
          <w:tcPr>
            <w:tcW w:w="5386" w:type="dxa"/>
            <w:vAlign w:val="center"/>
          </w:tcPr>
          <w:p>
            <w:pPr>
              <w:pStyle w:val="单元格样式2"/>
            </w:pPr>
            <w:r>
              <w:t xml:space="preserve">监测户达到稳定脱贫标准</w:t>
            </w:r>
          </w:p>
        </w:tc>
        <w:tc>
          <w:tcPr>
            <w:tcW w:w="2268" w:type="dxa"/>
            <w:vAlign w:val="center"/>
          </w:tcPr>
          <w:p>
            <w:pPr>
              <w:pStyle w:val="单元格样式2"/>
            </w:pPr>
            <w:r>
              <w:t xml:space="preserve">达到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资金使用不发生违规违纪现象</w:t>
            </w:r>
          </w:p>
        </w:tc>
        <w:tc>
          <w:tcPr>
            <w:tcW w:w="5386" w:type="dxa"/>
            <w:vAlign w:val="center"/>
          </w:tcPr>
          <w:p>
            <w:pPr>
              <w:pStyle w:val="单元格样式2"/>
            </w:pPr>
            <w:r>
              <w:t xml:space="preserve">资金使用不发生违规违纪现象</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项目实施不影响生态环境</w:t>
            </w:r>
          </w:p>
        </w:tc>
        <w:tc>
          <w:tcPr>
            <w:tcW w:w="5386" w:type="dxa"/>
            <w:vAlign w:val="center"/>
          </w:tcPr>
          <w:p>
            <w:pPr>
              <w:pStyle w:val="单元格样式2"/>
            </w:pPr>
            <w:r>
              <w:t xml:space="preserve">项目实施不影响生态环境</w:t>
            </w:r>
          </w:p>
        </w:tc>
        <w:tc>
          <w:tcPr>
            <w:tcW w:w="2268" w:type="dxa"/>
            <w:vAlign w:val="center"/>
          </w:tcPr>
          <w:p>
            <w:pPr>
              <w:pStyle w:val="单元格样式2"/>
            </w:pPr>
            <w:r>
              <w:t xml:space="preserve">不影响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乡村振兴稳步推进</w:t>
            </w:r>
          </w:p>
        </w:tc>
        <w:tc>
          <w:tcPr>
            <w:tcW w:w="5386" w:type="dxa"/>
            <w:vAlign w:val="center"/>
          </w:tcPr>
          <w:p>
            <w:pPr>
              <w:pStyle w:val="单元格样式2"/>
            </w:pPr>
            <w:r>
              <w:t xml:space="preserve">乡村振兴稳步推进</w:t>
            </w:r>
          </w:p>
        </w:tc>
        <w:tc>
          <w:tcPr>
            <w:tcW w:w="2268" w:type="dxa"/>
            <w:vAlign w:val="center"/>
          </w:tcPr>
          <w:p>
            <w:pPr>
              <w:pStyle w:val="单元格样式2"/>
            </w:pPr>
            <w:r>
              <w:t xml:space="preserve">推进</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受益贫困人口满意度</w:t>
            </w:r>
          </w:p>
        </w:tc>
        <w:tc>
          <w:tcPr>
            <w:tcW w:w="5386" w:type="dxa"/>
            <w:vAlign w:val="center"/>
          </w:tcPr>
          <w:p>
            <w:pPr>
              <w:pStyle w:val="单元格样式2"/>
            </w:pPr>
            <w:r>
              <w:t xml:space="preserve">受益贫困人口满意度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4、2026年巩固脱贫衔接乡村振兴专项经费绩效目标表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13013026P00010310027K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2026年巩固脱贫衔接乡村振兴专项经费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883.00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883.00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2026年巩固脱贫衔接资金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883.00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1.2026年巩固脱贫衔接资金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监测示范区和乡村振兴指标体系数</w:t>
            </w:r>
          </w:p>
        </w:tc>
        <w:tc>
          <w:tcPr>
            <w:tcW w:w="5386" w:type="dxa"/>
            <w:vAlign w:val="center"/>
          </w:tcPr>
          <w:p>
            <w:pPr>
              <w:pStyle w:val="单元格样式2"/>
            </w:pPr>
            <w:r>
              <w:t xml:space="preserve">监测示范区和乡村振兴指标体系数</w:t>
            </w:r>
          </w:p>
        </w:tc>
        <w:tc>
          <w:tcPr>
            <w:tcW w:w="2268" w:type="dxa"/>
            <w:vAlign w:val="center"/>
          </w:tcPr>
          <w:p>
            <w:pPr>
              <w:pStyle w:val="单元格样式2"/>
            </w:pPr>
            <w:r>
              <w:t xml:space="preserve">≥1个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监测户收入达到稳定脱贫标准</w:t>
            </w:r>
          </w:p>
        </w:tc>
        <w:tc>
          <w:tcPr>
            <w:tcW w:w="5386" w:type="dxa"/>
            <w:vAlign w:val="center"/>
          </w:tcPr>
          <w:p>
            <w:pPr>
              <w:pStyle w:val="单元格样式2"/>
            </w:pPr>
            <w:r>
              <w:t xml:space="preserve">监测户收入达到稳定脱贫标准</w:t>
            </w:r>
          </w:p>
        </w:tc>
        <w:tc>
          <w:tcPr>
            <w:tcW w:w="2268" w:type="dxa"/>
            <w:vAlign w:val="center"/>
          </w:tcPr>
          <w:p>
            <w:pPr>
              <w:pStyle w:val="单元格样式2"/>
            </w:pPr>
            <w:r>
              <w:t xml:space="preserve">达到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w:t>
            </w:r>
          </w:p>
        </w:tc>
        <w:tc>
          <w:tcPr>
            <w:tcW w:w="5386" w:type="dxa"/>
            <w:vAlign w:val="center"/>
          </w:tcPr>
          <w:p>
            <w:pPr>
              <w:pStyle w:val="单元格样式2"/>
            </w:pPr>
            <w:r>
              <w:t xml:space="preserve">不超出项目预算</w:t>
            </w:r>
          </w:p>
        </w:tc>
        <w:tc>
          <w:tcPr>
            <w:tcW w:w="2268" w:type="dxa"/>
            <w:vAlign w:val="center"/>
          </w:tcPr>
          <w:p>
            <w:pPr>
              <w:pStyle w:val="单元格样式2"/>
            </w:pPr>
            <w:r>
              <w:t xml:space="preserve">不超出</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监测户达到稳定脱贫标准</w:t>
            </w:r>
          </w:p>
        </w:tc>
        <w:tc>
          <w:tcPr>
            <w:tcW w:w="5386" w:type="dxa"/>
            <w:vAlign w:val="center"/>
          </w:tcPr>
          <w:p>
            <w:pPr>
              <w:pStyle w:val="单元格样式2"/>
            </w:pPr>
            <w:r>
              <w:t xml:space="preserve">监测户达到稳定脱贫标准</w:t>
            </w:r>
          </w:p>
        </w:tc>
        <w:tc>
          <w:tcPr>
            <w:tcW w:w="2268" w:type="dxa"/>
            <w:vAlign w:val="center"/>
          </w:tcPr>
          <w:p>
            <w:pPr>
              <w:pStyle w:val="单元格样式2"/>
            </w:pPr>
            <w:r>
              <w:t xml:space="preserve">达到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资金使用不发生违规违纪现象</w:t>
            </w:r>
          </w:p>
        </w:tc>
        <w:tc>
          <w:tcPr>
            <w:tcW w:w="5386" w:type="dxa"/>
            <w:vAlign w:val="center"/>
          </w:tcPr>
          <w:p>
            <w:pPr>
              <w:pStyle w:val="单元格样式2"/>
            </w:pPr>
            <w:r>
              <w:t xml:space="preserve">资金使用不发生违规违纪现象</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项目实施不影响生态环境</w:t>
            </w:r>
          </w:p>
        </w:tc>
        <w:tc>
          <w:tcPr>
            <w:tcW w:w="5386" w:type="dxa"/>
            <w:vAlign w:val="center"/>
          </w:tcPr>
          <w:p>
            <w:pPr>
              <w:pStyle w:val="单元格样式2"/>
            </w:pPr>
            <w:r>
              <w:t xml:space="preserve">项目实施不影响生态环境</w:t>
            </w:r>
          </w:p>
        </w:tc>
        <w:tc>
          <w:tcPr>
            <w:tcW w:w="2268" w:type="dxa"/>
            <w:vAlign w:val="center"/>
          </w:tcPr>
          <w:p>
            <w:pPr>
              <w:pStyle w:val="单元格样式2"/>
            </w:pPr>
            <w:r>
              <w:t xml:space="preserve">不影响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乡村振兴稳步推进</w:t>
            </w:r>
          </w:p>
        </w:tc>
        <w:tc>
          <w:tcPr>
            <w:tcW w:w="5386" w:type="dxa"/>
            <w:vAlign w:val="center"/>
          </w:tcPr>
          <w:p>
            <w:pPr>
              <w:pStyle w:val="单元格样式2"/>
            </w:pPr>
            <w:r>
              <w:t xml:space="preserve">乡村振兴稳步推进</w:t>
            </w:r>
          </w:p>
        </w:tc>
        <w:tc>
          <w:tcPr>
            <w:tcW w:w="2268" w:type="dxa"/>
            <w:vAlign w:val="center"/>
          </w:tcPr>
          <w:p>
            <w:pPr>
              <w:pStyle w:val="单元格样式2"/>
            </w:pPr>
            <w:r>
              <w:t xml:space="preserve">推进</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受益贫困人口满意度</w:t>
            </w:r>
          </w:p>
        </w:tc>
        <w:tc>
          <w:tcPr>
            <w:tcW w:w="5386" w:type="dxa"/>
            <w:vAlign w:val="center"/>
          </w:tcPr>
          <w:p>
            <w:pPr>
              <w:pStyle w:val="单元格样式2"/>
            </w:pPr>
            <w:r>
              <w:t xml:space="preserve">受益贫困人口满意度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5、关于提前下达2025间省级耕地建设与利用资金（第三次土壤普查等3个支出方向）的通知-耕地质量监测与保护提升绩效目标表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13013025P000176100678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关于提前下达2025间省级耕地建设与利用资金（第三次土壤普查等3个支出方向）的通知-耕地质量监测与保护提升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用于完成6个监测点调查采样测试化验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1.80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1.完成6个监测点调查采样测试化验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耕地质量监测点位</w:t>
            </w:r>
          </w:p>
        </w:tc>
        <w:tc>
          <w:tcPr>
            <w:tcW w:w="5386" w:type="dxa"/>
            <w:vAlign w:val="center"/>
          </w:tcPr>
          <w:p>
            <w:pPr>
              <w:pStyle w:val="单元格样式2"/>
            </w:pPr>
            <w:r>
              <w:t xml:space="preserve">耕地质量监测点位</w:t>
            </w:r>
          </w:p>
        </w:tc>
        <w:tc>
          <w:tcPr>
            <w:tcW w:w="2268" w:type="dxa"/>
            <w:vAlign w:val="center"/>
          </w:tcPr>
          <w:p>
            <w:pPr>
              <w:pStyle w:val="单元格样式2"/>
            </w:pPr>
            <w:r>
              <w:t xml:space="preserve">6个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耕地质量达标</w:t>
            </w:r>
          </w:p>
        </w:tc>
        <w:tc>
          <w:tcPr>
            <w:tcW w:w="5386" w:type="dxa"/>
            <w:vAlign w:val="center"/>
          </w:tcPr>
          <w:p>
            <w:pPr>
              <w:pStyle w:val="单元格样式2"/>
            </w:pPr>
            <w:r>
              <w:t xml:space="preserve">耕地质量达标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≤1.8万元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增加收入</w:t>
            </w:r>
          </w:p>
        </w:tc>
        <w:tc>
          <w:tcPr>
            <w:tcW w:w="5386" w:type="dxa"/>
            <w:vAlign w:val="center"/>
          </w:tcPr>
          <w:p>
            <w:pPr>
              <w:pStyle w:val="单元格样式2"/>
            </w:pPr>
            <w:r>
              <w:t xml:space="preserve">粮食增产</w:t>
            </w:r>
          </w:p>
        </w:tc>
        <w:tc>
          <w:tcPr>
            <w:tcW w:w="2268" w:type="dxa"/>
            <w:vAlign w:val="center"/>
          </w:tcPr>
          <w:p>
            <w:pPr>
              <w:pStyle w:val="单元格样式2"/>
            </w:pPr>
            <w:r>
              <w:t xml:space="preserve">粮食增产</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耕地质量等级</w:t>
            </w:r>
          </w:p>
        </w:tc>
        <w:tc>
          <w:tcPr>
            <w:tcW w:w="5386" w:type="dxa"/>
            <w:vAlign w:val="center"/>
          </w:tcPr>
          <w:p>
            <w:pPr>
              <w:pStyle w:val="单元格样式2"/>
            </w:pPr>
            <w:r>
              <w:t xml:space="preserve">持平或提升</w:t>
            </w:r>
          </w:p>
        </w:tc>
        <w:tc>
          <w:tcPr>
            <w:tcW w:w="2268" w:type="dxa"/>
            <w:vAlign w:val="center"/>
          </w:tcPr>
          <w:p>
            <w:pPr>
              <w:pStyle w:val="单元格样式2"/>
            </w:pPr>
            <w:r>
              <w:t xml:space="preserve">耕地质量等级持平或提升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改善土地环境</w:t>
            </w:r>
          </w:p>
        </w:tc>
        <w:tc>
          <w:tcPr>
            <w:tcW w:w="5386" w:type="dxa"/>
            <w:vAlign w:val="center"/>
          </w:tcPr>
          <w:p>
            <w:pPr>
              <w:pStyle w:val="单元格样式2"/>
            </w:pPr>
            <w:r>
              <w:t xml:space="preserve">改善</w:t>
            </w:r>
          </w:p>
        </w:tc>
        <w:tc>
          <w:tcPr>
            <w:tcW w:w="2268" w:type="dxa"/>
            <w:vAlign w:val="center"/>
          </w:tcPr>
          <w:p>
            <w:pPr>
              <w:pStyle w:val="单元格样式2"/>
            </w:pPr>
            <w:r>
              <w:t xml:space="preserve">改善土地环境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6、关于提前下达2025间省级耕地建设与利用资金（第三次土壤普查等3个支出方向）的通知-农田水利设施维修养护绩效目标表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13013025P00017610066L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关于提前下达2025间省级耕地建设与利用资金（第三次土壤普查等3个支出方向）的通知-农田水利设施维修养护</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按照小型农田水利维修保养项目设计内容及时限要求完成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1.按照小型农田水利维修保养项目设计内容及时限要求完成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设施维修保养数量</w:t>
            </w:r>
          </w:p>
        </w:tc>
        <w:tc>
          <w:tcPr>
            <w:tcW w:w="5386" w:type="dxa"/>
            <w:vAlign w:val="center"/>
          </w:tcPr>
          <w:p>
            <w:pPr>
              <w:pStyle w:val="单元格样式2"/>
            </w:pPr>
            <w:r>
              <w:t xml:space="preserve">设施维修保养数量</w:t>
            </w:r>
          </w:p>
        </w:tc>
        <w:tc>
          <w:tcPr>
            <w:tcW w:w="2268" w:type="dxa"/>
            <w:vAlign w:val="center"/>
          </w:tcPr>
          <w:p>
            <w:pPr>
              <w:pStyle w:val="单元格样式2"/>
            </w:pPr>
            <w:r>
              <w:t xml:space="preserve">项目要求数量</w:t>
            </w:r>
          </w:p>
        </w:tc>
        <w:tc>
          <w:tcPr>
            <w:tcW w:w="1276" w:type="dxa"/>
            <w:vAlign w:val="center"/>
          </w:tcPr>
          <w:p>
            <w:pPr>
              <w:pStyle w:val="单元格样式2"/>
            </w:pPr>
            <w:r>
              <w:t xml:space="preserve">项目设计具体要求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项目验收合格率</w:t>
            </w:r>
          </w:p>
        </w:tc>
        <w:tc>
          <w:tcPr>
            <w:tcW w:w="5386" w:type="dxa"/>
            <w:vAlign w:val="center"/>
          </w:tcPr>
          <w:p>
            <w:pPr>
              <w:pStyle w:val="单元格样式2"/>
            </w:pPr>
            <w:r>
              <w:t xml:space="preserve">项目验收合格率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项目设计具体要求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项目要求时间</w:t>
            </w:r>
          </w:p>
        </w:tc>
        <w:tc>
          <w:tcPr>
            <w:tcW w:w="1276" w:type="dxa"/>
            <w:vAlign w:val="center"/>
          </w:tcPr>
          <w:p>
            <w:pPr>
              <w:pStyle w:val="单元格样式2"/>
            </w:pPr>
            <w:r>
              <w:t xml:space="preserve">项目设计具体要求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≤20万元</w:t>
            </w:r>
          </w:p>
        </w:tc>
        <w:tc>
          <w:tcPr>
            <w:tcW w:w="1276" w:type="dxa"/>
            <w:vAlign w:val="center"/>
          </w:tcPr>
          <w:p>
            <w:pPr>
              <w:pStyle w:val="单元格样式2"/>
            </w:pPr>
            <w:r>
              <w:t xml:space="preserve">项目设计具体要求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减少农户支出</w:t>
            </w:r>
          </w:p>
        </w:tc>
        <w:tc>
          <w:tcPr>
            <w:tcW w:w="5386" w:type="dxa"/>
            <w:vAlign w:val="center"/>
          </w:tcPr>
          <w:p>
            <w:pPr>
              <w:pStyle w:val="单元格样式2"/>
            </w:pPr>
            <w:r>
              <w:t xml:space="preserve">减少农户支出</w:t>
            </w:r>
          </w:p>
        </w:tc>
        <w:tc>
          <w:tcPr>
            <w:tcW w:w="2268" w:type="dxa"/>
            <w:vAlign w:val="center"/>
          </w:tcPr>
          <w:p>
            <w:pPr>
              <w:pStyle w:val="单元格样式2"/>
            </w:pPr>
            <w:r>
              <w:t xml:space="preserve">减少农户支出</w:t>
            </w:r>
          </w:p>
        </w:tc>
        <w:tc>
          <w:tcPr>
            <w:tcW w:w="1276" w:type="dxa"/>
            <w:vAlign w:val="center"/>
          </w:tcPr>
          <w:p>
            <w:pPr>
              <w:pStyle w:val="单元格样式2"/>
            </w:pPr>
            <w:r>
              <w:t xml:space="preserve">项目设计具体要求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节水稳产</w:t>
            </w:r>
          </w:p>
        </w:tc>
        <w:tc>
          <w:tcPr>
            <w:tcW w:w="5386" w:type="dxa"/>
            <w:vAlign w:val="center"/>
          </w:tcPr>
          <w:p>
            <w:pPr>
              <w:pStyle w:val="单元格样式2"/>
            </w:pPr>
            <w:r>
              <w:t xml:space="preserve">节水稳产</w:t>
            </w:r>
          </w:p>
        </w:tc>
        <w:tc>
          <w:tcPr>
            <w:tcW w:w="2268" w:type="dxa"/>
            <w:vAlign w:val="center"/>
          </w:tcPr>
          <w:p>
            <w:pPr>
              <w:pStyle w:val="单元格样式2"/>
            </w:pPr>
            <w:r>
              <w:t xml:space="preserve">节水稳产</w:t>
            </w:r>
          </w:p>
        </w:tc>
        <w:tc>
          <w:tcPr>
            <w:tcW w:w="1276" w:type="dxa"/>
            <w:vAlign w:val="center"/>
          </w:tcPr>
          <w:p>
            <w:pPr>
              <w:pStyle w:val="单元格样式2"/>
            </w:pPr>
            <w:r>
              <w:t xml:space="preserve">项目设计具体要求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水资源利用率</w:t>
            </w:r>
          </w:p>
        </w:tc>
        <w:tc>
          <w:tcPr>
            <w:tcW w:w="5386" w:type="dxa"/>
            <w:vAlign w:val="center"/>
          </w:tcPr>
          <w:p>
            <w:pPr>
              <w:pStyle w:val="单元格样式2"/>
            </w:pPr>
            <w:r>
              <w:t xml:space="preserve">水资源利用率</w:t>
            </w:r>
          </w:p>
        </w:tc>
        <w:tc>
          <w:tcPr>
            <w:tcW w:w="2268" w:type="dxa"/>
            <w:vAlign w:val="center"/>
          </w:tcPr>
          <w:p>
            <w:pPr>
              <w:pStyle w:val="单元格样式2"/>
            </w:pPr>
            <w:r>
              <w:t xml:space="preserve">提高</w:t>
            </w:r>
          </w:p>
        </w:tc>
        <w:tc>
          <w:tcPr>
            <w:tcW w:w="1276" w:type="dxa"/>
            <w:vAlign w:val="center"/>
          </w:tcPr>
          <w:p>
            <w:pPr>
              <w:pStyle w:val="单元格样式2"/>
            </w:pPr>
            <w:r>
              <w:t xml:space="preserve">项目设计具体要求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水资源利用结构</w:t>
            </w:r>
          </w:p>
        </w:tc>
        <w:tc>
          <w:tcPr>
            <w:tcW w:w="5386" w:type="dxa"/>
            <w:vAlign w:val="center"/>
          </w:tcPr>
          <w:p>
            <w:pPr>
              <w:pStyle w:val="单元格样式2"/>
            </w:pPr>
            <w:r>
              <w:t xml:space="preserve">水资源利用结构</w:t>
            </w:r>
          </w:p>
        </w:tc>
        <w:tc>
          <w:tcPr>
            <w:tcW w:w="2268" w:type="dxa"/>
            <w:vAlign w:val="center"/>
          </w:tcPr>
          <w:p>
            <w:pPr>
              <w:pStyle w:val="单元格样式2"/>
            </w:pPr>
            <w:r>
              <w:t xml:space="preserve">完善</w:t>
            </w:r>
          </w:p>
        </w:tc>
        <w:tc>
          <w:tcPr>
            <w:tcW w:w="1276" w:type="dxa"/>
            <w:vAlign w:val="center"/>
          </w:tcPr>
          <w:p>
            <w:pPr>
              <w:pStyle w:val="单元格样式2"/>
            </w:pPr>
            <w:r>
              <w:t xml:space="preserve">项目设计具体要求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项目设计具体要求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7、关于提前下达2025年省级财政农业保险保费补贴预算指标的通知绩效目标表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13013025P00017610078P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关于提前下达2025年省级财政农业保险保费补贴预算指标的通知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22.42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22.42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稳定农业生产，保障农民收入</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22.42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1.稳定农业生产，保障农民收入</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地方特色农业保险奖补资金数量</w:t>
            </w:r>
          </w:p>
        </w:tc>
        <w:tc>
          <w:tcPr>
            <w:tcW w:w="5386" w:type="dxa"/>
            <w:vAlign w:val="center"/>
          </w:tcPr>
          <w:p>
            <w:pPr>
              <w:pStyle w:val="单元格样式2"/>
            </w:pPr>
            <w:r>
              <w:t xml:space="preserve">地方特色农业保险奖补资金数量</w:t>
            </w:r>
          </w:p>
        </w:tc>
        <w:tc>
          <w:tcPr>
            <w:tcW w:w="2268" w:type="dxa"/>
            <w:vAlign w:val="center"/>
          </w:tcPr>
          <w:p>
            <w:pPr>
              <w:pStyle w:val="单元格样式2"/>
            </w:pPr>
            <w:r>
              <w:t xml:space="preserve">高于上一年度</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风险保障水平</w:t>
            </w:r>
          </w:p>
        </w:tc>
        <w:tc>
          <w:tcPr>
            <w:tcW w:w="5386" w:type="dxa"/>
            <w:vAlign w:val="center"/>
          </w:tcPr>
          <w:p>
            <w:pPr>
              <w:pStyle w:val="单元格样式2"/>
            </w:pPr>
            <w:r>
              <w:t xml:space="preserve">风险保障水平</w:t>
            </w:r>
          </w:p>
        </w:tc>
        <w:tc>
          <w:tcPr>
            <w:tcW w:w="2268" w:type="dxa"/>
            <w:vAlign w:val="center"/>
          </w:tcPr>
          <w:p>
            <w:pPr>
              <w:pStyle w:val="单元格样式2"/>
            </w:pPr>
            <w:r>
              <w:t xml:space="preserve">接近直接物化成本</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不超出项目预算数</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风险保障总额</w:t>
            </w:r>
          </w:p>
        </w:tc>
        <w:tc>
          <w:tcPr>
            <w:tcW w:w="5386" w:type="dxa"/>
            <w:vAlign w:val="center"/>
          </w:tcPr>
          <w:p>
            <w:pPr>
              <w:pStyle w:val="单元格样式2"/>
            </w:pPr>
            <w:r>
              <w:t xml:space="preserve">风险保障总额</w:t>
            </w:r>
          </w:p>
        </w:tc>
        <w:tc>
          <w:tcPr>
            <w:tcW w:w="2268" w:type="dxa"/>
            <w:vAlign w:val="center"/>
          </w:tcPr>
          <w:p>
            <w:pPr>
              <w:pStyle w:val="单元格样式2"/>
            </w:pPr>
            <w:r>
              <w:t xml:space="preserve">高于上一年度</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经办机构县级分支机构覆盖率</w:t>
            </w:r>
          </w:p>
        </w:tc>
        <w:tc>
          <w:tcPr>
            <w:tcW w:w="5386" w:type="dxa"/>
            <w:vAlign w:val="center"/>
          </w:tcPr>
          <w:p>
            <w:pPr>
              <w:pStyle w:val="单元格样式2"/>
            </w:pPr>
            <w:r>
              <w:t xml:space="preserve">经办机构县级分支机构覆盖率</w:t>
            </w:r>
          </w:p>
        </w:tc>
        <w:tc>
          <w:tcPr>
            <w:tcW w:w="2268" w:type="dxa"/>
            <w:vAlign w:val="center"/>
          </w:tcPr>
          <w:p>
            <w:pPr>
              <w:pStyle w:val="单元格样式2"/>
            </w:pPr>
            <w:r>
              <w:t xml:space="preserve">100%</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减少环境污染</w:t>
            </w:r>
          </w:p>
        </w:tc>
        <w:tc>
          <w:tcPr>
            <w:tcW w:w="5386" w:type="dxa"/>
            <w:vAlign w:val="center"/>
          </w:tcPr>
          <w:p>
            <w:pPr>
              <w:pStyle w:val="单元格样式2"/>
            </w:pPr>
            <w:r>
              <w:t xml:space="preserve">减少环境污染</w:t>
            </w:r>
          </w:p>
        </w:tc>
        <w:tc>
          <w:tcPr>
            <w:tcW w:w="2268" w:type="dxa"/>
            <w:vAlign w:val="center"/>
          </w:tcPr>
          <w:p>
            <w:pPr>
              <w:pStyle w:val="单元格样式2"/>
            </w:pPr>
            <w:r>
              <w:t xml:space="preserve">减少</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农户满意度</w:t>
            </w:r>
          </w:p>
        </w:tc>
        <w:tc>
          <w:tcPr>
            <w:tcW w:w="5386" w:type="dxa"/>
            <w:vAlign w:val="center"/>
          </w:tcPr>
          <w:p>
            <w:pPr>
              <w:pStyle w:val="单元格样式2"/>
            </w:pPr>
            <w:r>
              <w:t xml:space="preserve">农户满意度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8、关于提前下达2025年省级农业产业发展资金预算的通知-兼并重组补贴绩效目标表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13013025P00017610070T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关于提前下达2025年省级农业产业发展资金预算的通知-兼并重组补贴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完成282头奶牛兼并任务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56.40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1.完成282头奶牛兼并任务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被兼并奶牛数量</w:t>
            </w:r>
          </w:p>
        </w:tc>
        <w:tc>
          <w:tcPr>
            <w:tcW w:w="5386" w:type="dxa"/>
            <w:vAlign w:val="center"/>
          </w:tcPr>
          <w:p>
            <w:pPr>
              <w:pStyle w:val="单元格样式2"/>
            </w:pPr>
            <w:r>
              <w:t xml:space="preserve">被兼并奶牛数量</w:t>
            </w:r>
          </w:p>
        </w:tc>
        <w:tc>
          <w:tcPr>
            <w:tcW w:w="2268" w:type="dxa"/>
            <w:vAlign w:val="center"/>
          </w:tcPr>
          <w:p>
            <w:pPr>
              <w:pStyle w:val="单元格样式2"/>
            </w:pPr>
            <w:r>
              <w:t xml:space="preserve">≥282头</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奶牛兼并顺利完成</w:t>
            </w:r>
          </w:p>
        </w:tc>
        <w:tc>
          <w:tcPr>
            <w:tcW w:w="5386" w:type="dxa"/>
            <w:vAlign w:val="center"/>
          </w:tcPr>
          <w:p>
            <w:pPr>
              <w:pStyle w:val="单元格样式2"/>
            </w:pPr>
            <w:r>
              <w:t xml:space="preserve">奶牛兼并顺利完成</w:t>
            </w:r>
          </w:p>
        </w:tc>
        <w:tc>
          <w:tcPr>
            <w:tcW w:w="2268" w:type="dxa"/>
            <w:vAlign w:val="center"/>
          </w:tcPr>
          <w:p>
            <w:pPr>
              <w:pStyle w:val="单元格样式2"/>
            </w:pPr>
            <w:r>
              <w:t xml:space="preserve">奶牛兼并顺利完成</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不会超出项目预算数</w:t>
            </w:r>
          </w:p>
        </w:tc>
        <w:tc>
          <w:tcPr>
            <w:tcW w:w="5386" w:type="dxa"/>
            <w:vAlign w:val="center"/>
          </w:tcPr>
          <w:p>
            <w:pPr>
              <w:pStyle w:val="单元格样式2"/>
            </w:pPr>
            <w:r>
              <w:t xml:space="preserve">不会超出项目预算数</w:t>
            </w:r>
          </w:p>
        </w:tc>
        <w:tc>
          <w:tcPr>
            <w:tcW w:w="2268" w:type="dxa"/>
            <w:vAlign w:val="center"/>
          </w:tcPr>
          <w:p>
            <w:pPr>
              <w:pStyle w:val="单元格样式2"/>
            </w:pPr>
            <w:r>
              <w:t xml:space="preserve">≤56.4万元</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减少农户损失</w:t>
            </w:r>
          </w:p>
        </w:tc>
        <w:tc>
          <w:tcPr>
            <w:tcW w:w="5386" w:type="dxa"/>
            <w:vAlign w:val="center"/>
          </w:tcPr>
          <w:p>
            <w:pPr>
              <w:pStyle w:val="单元格样式2"/>
            </w:pPr>
            <w:r>
              <w:t xml:space="preserve">减少农户损失</w:t>
            </w:r>
          </w:p>
        </w:tc>
        <w:tc>
          <w:tcPr>
            <w:tcW w:w="2268" w:type="dxa"/>
            <w:vAlign w:val="center"/>
          </w:tcPr>
          <w:p>
            <w:pPr>
              <w:pStyle w:val="单元格样式2"/>
            </w:pPr>
            <w:r>
              <w:t xml:space="preserve">减少农户损失</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项目运行无违规违纪现象</w:t>
            </w:r>
          </w:p>
        </w:tc>
        <w:tc>
          <w:tcPr>
            <w:tcW w:w="5386" w:type="dxa"/>
            <w:vAlign w:val="center"/>
          </w:tcPr>
          <w:p>
            <w:pPr>
              <w:pStyle w:val="单元格样式2"/>
            </w:pPr>
            <w:r>
              <w:t xml:space="preserve">项目运行无违规违纪现象</w:t>
            </w:r>
          </w:p>
        </w:tc>
        <w:tc>
          <w:tcPr>
            <w:tcW w:w="2268" w:type="dxa"/>
            <w:vAlign w:val="center"/>
          </w:tcPr>
          <w:p>
            <w:pPr>
              <w:pStyle w:val="单元格样式2"/>
            </w:pPr>
            <w:r>
              <w:t xml:space="preserve">项目运行无违规违纪现象</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9、关于提前下达2025年省级农业产业发展资金预算的通知-农机购置与应用补贴绩效目标表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13013025P00017610068U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关于提前下达2025年省级农业产业发展资金预算的通知-农机购置与应用补贴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用于完成144台套农机具补贴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154.00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1.完成144台套农机具补贴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补助农机具数</w:t>
            </w:r>
          </w:p>
        </w:tc>
        <w:tc>
          <w:tcPr>
            <w:tcW w:w="5386" w:type="dxa"/>
            <w:vAlign w:val="center"/>
          </w:tcPr>
          <w:p>
            <w:pPr>
              <w:pStyle w:val="单元格样式2"/>
            </w:pPr>
            <w:r>
              <w:t xml:space="preserve">补助农机具数</w:t>
            </w:r>
          </w:p>
        </w:tc>
        <w:tc>
          <w:tcPr>
            <w:tcW w:w="2268" w:type="dxa"/>
            <w:vAlign w:val="center"/>
          </w:tcPr>
          <w:p>
            <w:pPr>
              <w:pStyle w:val="单元格样式2"/>
            </w:pPr>
            <w:r>
              <w:t xml:space="preserve">≥144台套</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农机补贴年度资金登记率</w:t>
            </w:r>
          </w:p>
        </w:tc>
        <w:tc>
          <w:tcPr>
            <w:tcW w:w="5386" w:type="dxa"/>
            <w:vAlign w:val="center"/>
          </w:tcPr>
          <w:p>
            <w:pPr>
              <w:pStyle w:val="单元格样式2"/>
            </w:pPr>
            <w:r>
              <w:t xml:space="preserve">农机补贴年度资金登记率</w:t>
            </w:r>
          </w:p>
        </w:tc>
        <w:tc>
          <w:tcPr>
            <w:tcW w:w="2268" w:type="dxa"/>
            <w:vAlign w:val="center"/>
          </w:tcPr>
          <w:p>
            <w:pPr>
              <w:pStyle w:val="单元格样式2"/>
            </w:pPr>
            <w:r>
              <w:t xml:space="preserve">≥95%</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保证农业生产正常进行</w:t>
            </w:r>
          </w:p>
        </w:tc>
        <w:tc>
          <w:tcPr>
            <w:tcW w:w="5386" w:type="dxa"/>
            <w:vAlign w:val="center"/>
          </w:tcPr>
          <w:p>
            <w:pPr>
              <w:pStyle w:val="单元格样式2"/>
            </w:pPr>
            <w:r>
              <w:t xml:space="preserve">农业生产是否正常进行</w:t>
            </w:r>
          </w:p>
        </w:tc>
        <w:tc>
          <w:tcPr>
            <w:tcW w:w="2268" w:type="dxa"/>
            <w:vAlign w:val="center"/>
          </w:tcPr>
          <w:p>
            <w:pPr>
              <w:pStyle w:val="单元格样式2"/>
            </w:pPr>
            <w:r>
              <w:t xml:space="preserve">农业生产正常进行</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≤869万元</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收益农户数</w:t>
            </w:r>
          </w:p>
        </w:tc>
        <w:tc>
          <w:tcPr>
            <w:tcW w:w="5386" w:type="dxa"/>
            <w:vAlign w:val="center"/>
          </w:tcPr>
          <w:p>
            <w:pPr>
              <w:pStyle w:val="单元格样式2"/>
            </w:pPr>
            <w:r>
              <w:t xml:space="preserve">收益农户数</w:t>
            </w:r>
          </w:p>
        </w:tc>
        <w:tc>
          <w:tcPr>
            <w:tcW w:w="2268" w:type="dxa"/>
            <w:vAlign w:val="center"/>
          </w:tcPr>
          <w:p>
            <w:pPr>
              <w:pStyle w:val="单元格样式2"/>
            </w:pPr>
            <w:r>
              <w:t xml:space="preserve">≥110户</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减少劳作时间</w:t>
            </w:r>
          </w:p>
        </w:tc>
        <w:tc>
          <w:tcPr>
            <w:tcW w:w="5386" w:type="dxa"/>
            <w:vAlign w:val="center"/>
          </w:tcPr>
          <w:p>
            <w:pPr>
              <w:pStyle w:val="单元格样式2"/>
            </w:pPr>
            <w:r>
              <w:t xml:space="preserve">减少劳作时间</w:t>
            </w:r>
          </w:p>
        </w:tc>
        <w:tc>
          <w:tcPr>
            <w:tcW w:w="2268" w:type="dxa"/>
            <w:vAlign w:val="center"/>
          </w:tcPr>
          <w:p>
            <w:pPr>
              <w:pStyle w:val="单元格样式2"/>
            </w:pPr>
            <w:r>
              <w:t xml:space="preserve">减少劳作时间</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提高农业生产速率</w:t>
            </w:r>
          </w:p>
        </w:tc>
        <w:tc>
          <w:tcPr>
            <w:tcW w:w="5386" w:type="dxa"/>
            <w:vAlign w:val="center"/>
          </w:tcPr>
          <w:p>
            <w:pPr>
              <w:pStyle w:val="单元格样式2"/>
            </w:pPr>
            <w:r>
              <w:t xml:space="preserve">提高农业生产速率</w:t>
            </w:r>
          </w:p>
        </w:tc>
        <w:tc>
          <w:tcPr>
            <w:tcW w:w="2268" w:type="dxa"/>
            <w:vAlign w:val="center"/>
          </w:tcPr>
          <w:p>
            <w:pPr>
              <w:pStyle w:val="单元格样式2"/>
            </w:pPr>
            <w:r>
              <w:t xml:space="preserve">提高农业生产速率</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淘汰旧机具</w:t>
            </w:r>
          </w:p>
        </w:tc>
        <w:tc>
          <w:tcPr>
            <w:tcW w:w="5386" w:type="dxa"/>
            <w:vAlign w:val="center"/>
          </w:tcPr>
          <w:p>
            <w:pPr>
              <w:pStyle w:val="单元格样式2"/>
            </w:pPr>
            <w:r>
              <w:t xml:space="preserve">淘汰旧机具</w:t>
            </w:r>
          </w:p>
        </w:tc>
        <w:tc>
          <w:tcPr>
            <w:tcW w:w="2268" w:type="dxa"/>
            <w:vAlign w:val="center"/>
          </w:tcPr>
          <w:p>
            <w:pPr>
              <w:pStyle w:val="单元格样式2"/>
            </w:pPr>
            <w:r>
              <w:t xml:space="preserve">淘汰旧机具</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文件具体要求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10、关于提前下达2025年省级农业产业发展资金预算的通知-农作物种业工程建设绩效目标表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13013025P00017610069F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关于提前下达2025年省级农业产业发展资金预算的通知-农作物种业工程建设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用于完成良种繁育基地建设1个</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80.00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1.完成良种繁育基地建设1个</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建设良种繁育基地数量</w:t>
            </w:r>
          </w:p>
        </w:tc>
        <w:tc>
          <w:tcPr>
            <w:tcW w:w="5386" w:type="dxa"/>
            <w:vAlign w:val="center"/>
          </w:tcPr>
          <w:p>
            <w:pPr>
              <w:pStyle w:val="单元格样式2"/>
            </w:pPr>
            <w:r>
              <w:t xml:space="preserve">建设良种繁育基地数量</w:t>
            </w:r>
          </w:p>
        </w:tc>
        <w:tc>
          <w:tcPr>
            <w:tcW w:w="2268" w:type="dxa"/>
            <w:vAlign w:val="center"/>
          </w:tcPr>
          <w:p>
            <w:pPr>
              <w:pStyle w:val="单元格样式2"/>
            </w:pPr>
            <w:r>
              <w:t xml:space="preserve">1个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完成良种繁育基地建设</w:t>
            </w:r>
          </w:p>
        </w:tc>
        <w:tc>
          <w:tcPr>
            <w:tcW w:w="5386" w:type="dxa"/>
            <w:vAlign w:val="center"/>
          </w:tcPr>
          <w:p>
            <w:pPr>
              <w:pStyle w:val="单元格样式2"/>
            </w:pPr>
            <w:r>
              <w:t xml:space="preserve">完成良种繁育基地建设</w:t>
            </w:r>
          </w:p>
        </w:tc>
        <w:tc>
          <w:tcPr>
            <w:tcW w:w="2268" w:type="dxa"/>
            <w:vAlign w:val="center"/>
          </w:tcPr>
          <w:p>
            <w:pPr>
              <w:pStyle w:val="单元格样式2"/>
            </w:pPr>
            <w:r>
              <w:t xml:space="preserve">完成良种繁育基地建设</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资金支付率</w:t>
            </w:r>
          </w:p>
        </w:tc>
        <w:tc>
          <w:tcPr>
            <w:tcW w:w="5386" w:type="dxa"/>
            <w:vAlign w:val="center"/>
          </w:tcPr>
          <w:p>
            <w:pPr>
              <w:pStyle w:val="单元格样式2"/>
            </w:pPr>
            <w:r>
              <w:t xml:space="preserve">资金支付率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不超出</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减少购买种苗资金</w:t>
            </w:r>
          </w:p>
        </w:tc>
        <w:tc>
          <w:tcPr>
            <w:tcW w:w="5386" w:type="dxa"/>
            <w:vAlign w:val="center"/>
          </w:tcPr>
          <w:p>
            <w:pPr>
              <w:pStyle w:val="单元格样式2"/>
            </w:pPr>
            <w:r>
              <w:t xml:space="preserve">减少购买种苗资金</w:t>
            </w:r>
          </w:p>
        </w:tc>
        <w:tc>
          <w:tcPr>
            <w:tcW w:w="2268" w:type="dxa"/>
            <w:vAlign w:val="center"/>
          </w:tcPr>
          <w:p>
            <w:pPr>
              <w:pStyle w:val="单元格样式2"/>
            </w:pPr>
            <w:r>
              <w:t xml:space="preserve">减少购买种苗资金</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优化种植结构</w:t>
            </w:r>
          </w:p>
        </w:tc>
        <w:tc>
          <w:tcPr>
            <w:tcW w:w="5386" w:type="dxa"/>
            <w:vAlign w:val="center"/>
          </w:tcPr>
          <w:p>
            <w:pPr>
              <w:pStyle w:val="单元格样式2"/>
            </w:pPr>
            <w:r>
              <w:t xml:space="preserve">优化种植结构</w:t>
            </w:r>
          </w:p>
        </w:tc>
        <w:tc>
          <w:tcPr>
            <w:tcW w:w="2268" w:type="dxa"/>
            <w:vAlign w:val="center"/>
          </w:tcPr>
          <w:p>
            <w:pPr>
              <w:pStyle w:val="单元格样式2"/>
            </w:pPr>
            <w:r>
              <w:t xml:space="preserve">优化种植结构</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减少污染</w:t>
            </w:r>
          </w:p>
        </w:tc>
        <w:tc>
          <w:tcPr>
            <w:tcW w:w="5386" w:type="dxa"/>
            <w:vAlign w:val="center"/>
          </w:tcPr>
          <w:p>
            <w:pPr>
              <w:pStyle w:val="单元格样式2"/>
            </w:pPr>
            <w:r>
              <w:t xml:space="preserve">减少污染</w:t>
            </w:r>
          </w:p>
        </w:tc>
        <w:tc>
          <w:tcPr>
            <w:tcW w:w="2268" w:type="dxa"/>
            <w:vAlign w:val="center"/>
          </w:tcPr>
          <w:p>
            <w:pPr>
              <w:pStyle w:val="单元格样式2"/>
            </w:pPr>
            <w:r>
              <w:t xml:space="preserve">减少污染</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11、关于提前下达2025年省级农业产业发展资金预算的通知-性控冻精绩效目标表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13013025P00017610071E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关于提前下达2025年省级农业产业发展资金预算的通知-性控冻精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完成780支性控冻精补贴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5.85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1.完成780支性控冻精补贴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补助冻精数量</w:t>
            </w:r>
          </w:p>
        </w:tc>
        <w:tc>
          <w:tcPr>
            <w:tcW w:w="5386" w:type="dxa"/>
            <w:vAlign w:val="center"/>
          </w:tcPr>
          <w:p>
            <w:pPr>
              <w:pStyle w:val="单元格样式2"/>
            </w:pPr>
            <w:r>
              <w:t xml:space="preserve">补助冻精数量</w:t>
            </w:r>
          </w:p>
        </w:tc>
        <w:tc>
          <w:tcPr>
            <w:tcW w:w="2268" w:type="dxa"/>
            <w:vAlign w:val="center"/>
          </w:tcPr>
          <w:p>
            <w:pPr>
              <w:pStyle w:val="单元格样式2"/>
            </w:pPr>
            <w:r>
              <w:t xml:space="preserve">≥780支</w:t>
            </w:r>
          </w:p>
        </w:tc>
        <w:tc>
          <w:tcPr>
            <w:tcW w:w="1276" w:type="dxa"/>
            <w:vAlign w:val="center"/>
          </w:tcPr>
          <w:p>
            <w:pPr>
              <w:pStyle w:val="单元格样式2"/>
            </w:pPr>
            <w:r>
              <w:t xml:space="preserve">依据上级文件要求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准胎率</w:t>
            </w:r>
          </w:p>
        </w:tc>
        <w:tc>
          <w:tcPr>
            <w:tcW w:w="5386" w:type="dxa"/>
            <w:vAlign w:val="center"/>
          </w:tcPr>
          <w:p>
            <w:pPr>
              <w:pStyle w:val="单元格样式2"/>
            </w:pPr>
            <w:r>
              <w:t xml:space="preserve">准胎率</w:t>
            </w:r>
          </w:p>
        </w:tc>
        <w:tc>
          <w:tcPr>
            <w:tcW w:w="2268" w:type="dxa"/>
            <w:vAlign w:val="center"/>
          </w:tcPr>
          <w:p>
            <w:pPr>
              <w:pStyle w:val="单元格样式2"/>
            </w:pPr>
            <w:r>
              <w:t xml:space="preserve">≥40%</w:t>
            </w:r>
          </w:p>
        </w:tc>
        <w:tc>
          <w:tcPr>
            <w:tcW w:w="1276" w:type="dxa"/>
            <w:vAlign w:val="center"/>
          </w:tcPr>
          <w:p>
            <w:pPr>
              <w:pStyle w:val="单元格样式2"/>
            </w:pPr>
            <w:r>
              <w:t xml:space="preserve">依据上级文件要求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依据上级文件要求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≤5.85万元</w:t>
            </w:r>
          </w:p>
        </w:tc>
        <w:tc>
          <w:tcPr>
            <w:tcW w:w="1276" w:type="dxa"/>
            <w:vAlign w:val="center"/>
          </w:tcPr>
          <w:p>
            <w:pPr>
              <w:pStyle w:val="单元格样式2"/>
            </w:pPr>
            <w:r>
              <w:t xml:space="preserve">依据上级文件要求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增加牛场收入</w:t>
            </w:r>
          </w:p>
        </w:tc>
        <w:tc>
          <w:tcPr>
            <w:tcW w:w="5386" w:type="dxa"/>
            <w:vAlign w:val="center"/>
          </w:tcPr>
          <w:p>
            <w:pPr>
              <w:pStyle w:val="单元格样式2"/>
            </w:pPr>
            <w:r>
              <w:t xml:space="preserve">增加牛场收入</w:t>
            </w:r>
          </w:p>
        </w:tc>
        <w:tc>
          <w:tcPr>
            <w:tcW w:w="2268" w:type="dxa"/>
            <w:vAlign w:val="center"/>
          </w:tcPr>
          <w:p>
            <w:pPr>
              <w:pStyle w:val="单元格样式2"/>
            </w:pPr>
            <w:r>
              <w:t xml:space="preserve">增加</w:t>
            </w:r>
          </w:p>
        </w:tc>
        <w:tc>
          <w:tcPr>
            <w:tcW w:w="1276" w:type="dxa"/>
            <w:vAlign w:val="center"/>
          </w:tcPr>
          <w:p>
            <w:pPr>
              <w:pStyle w:val="单元格样式2"/>
            </w:pPr>
            <w:r>
              <w:t xml:space="preserve">依据上级文件要求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项目管理无违法违纪现象</w:t>
            </w:r>
          </w:p>
        </w:tc>
        <w:tc>
          <w:tcPr>
            <w:tcW w:w="5386" w:type="dxa"/>
            <w:vAlign w:val="center"/>
          </w:tcPr>
          <w:p>
            <w:pPr>
              <w:pStyle w:val="单元格样式2"/>
            </w:pPr>
            <w:r>
              <w:t xml:space="preserve">项目管理无违法违纪现象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依据上级文件要求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获得高产奶牛母犊</w:t>
            </w:r>
          </w:p>
        </w:tc>
        <w:tc>
          <w:tcPr>
            <w:tcW w:w="5386" w:type="dxa"/>
            <w:vAlign w:val="center"/>
          </w:tcPr>
          <w:p>
            <w:pPr>
              <w:pStyle w:val="单元格样式2"/>
            </w:pPr>
            <w:r>
              <w:t xml:space="preserve">获得高产奶牛母犊</w:t>
            </w:r>
          </w:p>
        </w:tc>
        <w:tc>
          <w:tcPr>
            <w:tcW w:w="2268" w:type="dxa"/>
            <w:vAlign w:val="center"/>
          </w:tcPr>
          <w:p>
            <w:pPr>
              <w:pStyle w:val="单元格样式2"/>
            </w:pPr>
            <w:r>
              <w:t xml:space="preserve">获得高产奶牛母犊</w:t>
            </w:r>
          </w:p>
        </w:tc>
        <w:tc>
          <w:tcPr>
            <w:tcW w:w="1276" w:type="dxa"/>
            <w:vAlign w:val="center"/>
          </w:tcPr>
          <w:p>
            <w:pPr>
              <w:pStyle w:val="单元格样式2"/>
            </w:pPr>
            <w:r>
              <w:t xml:space="preserve">依据上级文件要求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健全体制，完善制度</w:t>
            </w:r>
          </w:p>
        </w:tc>
        <w:tc>
          <w:tcPr>
            <w:tcW w:w="5386" w:type="dxa"/>
            <w:vAlign w:val="center"/>
          </w:tcPr>
          <w:p>
            <w:pPr>
              <w:pStyle w:val="单元格样式2"/>
            </w:pPr>
            <w:r>
              <w:t xml:space="preserve">健全体制，完善制度</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依据上级文件要求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依据上级文件要求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12、关于提前下达2025年省级农业科技成果转化及推广专项资金的通知绩效目标表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13013025P000176100651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关于提前下达2025年省级农业科技成果转化及推广专项资金的通知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用于完成科技成果转化示范基地2个</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1.完成科技成果转化示范基地2个</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示范基地</w:t>
            </w:r>
          </w:p>
        </w:tc>
        <w:tc>
          <w:tcPr>
            <w:tcW w:w="5386" w:type="dxa"/>
            <w:vAlign w:val="center"/>
          </w:tcPr>
          <w:p>
            <w:pPr>
              <w:pStyle w:val="单元格样式2"/>
            </w:pPr>
            <w:r>
              <w:t xml:space="preserve">示范基地</w:t>
            </w:r>
          </w:p>
        </w:tc>
        <w:tc>
          <w:tcPr>
            <w:tcW w:w="2268" w:type="dxa"/>
            <w:vAlign w:val="center"/>
          </w:tcPr>
          <w:p>
            <w:pPr>
              <w:pStyle w:val="单元格样式2"/>
            </w:pPr>
            <w:r>
              <w:t xml:space="preserve">2个</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完善技术规范或标准</w:t>
            </w:r>
          </w:p>
        </w:tc>
        <w:tc>
          <w:tcPr>
            <w:tcW w:w="5386" w:type="dxa"/>
            <w:vAlign w:val="center"/>
          </w:tcPr>
          <w:p>
            <w:pPr>
              <w:pStyle w:val="单元格样式2"/>
            </w:pPr>
            <w:r>
              <w:t xml:space="preserve">完善技术规范或标准</w:t>
            </w:r>
          </w:p>
        </w:tc>
        <w:tc>
          <w:tcPr>
            <w:tcW w:w="2268" w:type="dxa"/>
            <w:vAlign w:val="center"/>
          </w:tcPr>
          <w:p>
            <w:pPr>
              <w:pStyle w:val="单元格样式2"/>
            </w:pPr>
            <w:r>
              <w:t xml:space="preserve">完善技术规范或标准</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≤30万元</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农户收益增加</w:t>
            </w:r>
          </w:p>
        </w:tc>
        <w:tc>
          <w:tcPr>
            <w:tcW w:w="5386" w:type="dxa"/>
            <w:vAlign w:val="center"/>
          </w:tcPr>
          <w:p>
            <w:pPr>
              <w:pStyle w:val="单元格样式2"/>
            </w:pPr>
            <w:r>
              <w:t xml:space="preserve">农户收益增加</w:t>
            </w:r>
          </w:p>
        </w:tc>
        <w:tc>
          <w:tcPr>
            <w:tcW w:w="2268" w:type="dxa"/>
            <w:vAlign w:val="center"/>
          </w:tcPr>
          <w:p>
            <w:pPr>
              <w:pStyle w:val="单元格样式2"/>
            </w:pPr>
            <w:r>
              <w:t xml:space="preserve">收益增加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项目运行无违规违纪现象</w:t>
            </w:r>
          </w:p>
        </w:tc>
        <w:tc>
          <w:tcPr>
            <w:tcW w:w="5386" w:type="dxa"/>
            <w:vAlign w:val="center"/>
          </w:tcPr>
          <w:p>
            <w:pPr>
              <w:pStyle w:val="单元格样式2"/>
            </w:pPr>
            <w:r>
              <w:t xml:space="preserve">项目运行无违规违纪现象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依据项目具体要求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13、关于提前下达2025年市级农业转移支付预算指标的通知-病死畜禽无害化处理绩效目标表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13013025P00017610119D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关于提前下达2025年市级农业转移支付预算指标的通知-病死畜禽无害化处理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用于完成病死畜禽无害化处理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4.94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1.完成病死畜禽无害化处理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病死禽畜无害化处理率</w:t>
            </w:r>
          </w:p>
        </w:tc>
        <w:tc>
          <w:tcPr>
            <w:tcW w:w="5386" w:type="dxa"/>
            <w:vAlign w:val="center"/>
          </w:tcPr>
          <w:p>
            <w:pPr>
              <w:pStyle w:val="单元格样式2"/>
            </w:pPr>
            <w:r>
              <w:t xml:space="preserve">病死禽畜无害化处理率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补助资金足额拨付占应拨付的比率</w:t>
            </w:r>
          </w:p>
          <w:p>
            <w:pPr>
              <w:pStyle w:val="单元格样式2"/>
            </w:pPr>
          </w:p>
        </w:tc>
        <w:tc>
          <w:tcPr>
            <w:tcW w:w="5386" w:type="dxa"/>
            <w:vAlign w:val="center"/>
          </w:tcPr>
          <w:p>
            <w:pPr>
              <w:pStyle w:val="单元格样式2"/>
            </w:pPr>
            <w:r>
              <w:t xml:space="preserve">补助资金足额拨付占应拨付的比率</w:t>
            </w:r>
          </w:p>
          <w:p>
            <w:pPr>
              <w:pStyle w:val="单元格样式2"/>
            </w:pPr>
          </w:p>
        </w:tc>
        <w:tc>
          <w:tcPr>
            <w:tcW w:w="2268" w:type="dxa"/>
            <w:vAlign w:val="center"/>
          </w:tcPr>
          <w:p>
            <w:pPr>
              <w:pStyle w:val="单元格样式2"/>
            </w:pPr>
            <w:r>
              <w:t xml:space="preserve">100%</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≤49387.2元</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减少经济损失</w:t>
            </w:r>
          </w:p>
        </w:tc>
        <w:tc>
          <w:tcPr>
            <w:tcW w:w="5386" w:type="dxa"/>
            <w:vAlign w:val="center"/>
          </w:tcPr>
          <w:p>
            <w:pPr>
              <w:pStyle w:val="单元格样式2"/>
            </w:pPr>
            <w:r>
              <w:t xml:space="preserve">减少经济损失</w:t>
            </w:r>
          </w:p>
        </w:tc>
        <w:tc>
          <w:tcPr>
            <w:tcW w:w="2268" w:type="dxa"/>
            <w:vAlign w:val="center"/>
          </w:tcPr>
          <w:p>
            <w:pPr>
              <w:pStyle w:val="单元格样式2"/>
            </w:pPr>
            <w:r>
              <w:t xml:space="preserve">减少</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项目推进过程中无违规违纪现象</w:t>
            </w:r>
          </w:p>
        </w:tc>
        <w:tc>
          <w:tcPr>
            <w:tcW w:w="5386" w:type="dxa"/>
            <w:vAlign w:val="center"/>
          </w:tcPr>
          <w:p>
            <w:pPr>
              <w:pStyle w:val="单元格样式2"/>
            </w:pPr>
            <w:r>
              <w:t xml:space="preserve">项目推进过程中无违规违纪现象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处理病死畜禽环节无环境污染</w:t>
            </w:r>
          </w:p>
        </w:tc>
        <w:tc>
          <w:tcPr>
            <w:tcW w:w="5386" w:type="dxa"/>
            <w:vAlign w:val="center"/>
          </w:tcPr>
          <w:p>
            <w:pPr>
              <w:pStyle w:val="单元格样式2"/>
            </w:pPr>
            <w:r>
              <w:t xml:space="preserve">处理病死畜禽环节无环境污染</w:t>
            </w:r>
          </w:p>
        </w:tc>
        <w:tc>
          <w:tcPr>
            <w:tcW w:w="2268" w:type="dxa"/>
            <w:vAlign w:val="center"/>
          </w:tcPr>
          <w:p>
            <w:pPr>
              <w:pStyle w:val="单元格样式2"/>
            </w:pPr>
            <w:r>
              <w:t xml:space="preserve">无</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健全体制，完善制度</w:t>
            </w:r>
          </w:p>
        </w:tc>
        <w:tc>
          <w:tcPr>
            <w:tcW w:w="5386" w:type="dxa"/>
            <w:vAlign w:val="center"/>
          </w:tcPr>
          <w:p>
            <w:pPr>
              <w:pStyle w:val="单元格样式2"/>
            </w:pPr>
            <w:r>
              <w:t xml:space="preserve">健全体制，完善制度</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≥80%</w:t>
            </w:r>
          </w:p>
        </w:tc>
        <w:tc>
          <w:tcPr>
            <w:tcW w:w="1276" w:type="dxa"/>
            <w:vAlign w:val="center"/>
          </w:tcPr>
          <w:p>
            <w:pPr>
              <w:pStyle w:val="单元格样式2"/>
            </w:pPr>
            <w:r>
              <w:t xml:space="preserve">依据项目要求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14、关于提前下达2025年市级农业转移支付预算指标的通知-牛定点屠宰场补贴绩效目标表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13013025P00017610118R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关于提前下达2025年市级农业转移支付预算指标的通知-牛定点屠宰场补贴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用于按季度完成牛定点屠宰场补贴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28.00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1.按季度完成牛定点屠宰场补贴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每屠宰一头牛，市级补贴</w:t>
            </w:r>
          </w:p>
        </w:tc>
        <w:tc>
          <w:tcPr>
            <w:tcW w:w="5386" w:type="dxa"/>
            <w:vAlign w:val="center"/>
          </w:tcPr>
          <w:p>
            <w:pPr>
              <w:pStyle w:val="单元格样式2"/>
            </w:pPr>
            <w:r>
              <w:t xml:space="preserve">每屠宰一头牛，市级补贴</w:t>
            </w:r>
          </w:p>
        </w:tc>
        <w:tc>
          <w:tcPr>
            <w:tcW w:w="2268" w:type="dxa"/>
            <w:vAlign w:val="center"/>
          </w:tcPr>
          <w:p>
            <w:pPr>
              <w:pStyle w:val="单元格样式2"/>
            </w:pPr>
            <w:r>
              <w:t xml:space="preserve">20头/元</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屠宰企业肉品出厂经检合格率</w:t>
            </w:r>
          </w:p>
        </w:tc>
        <w:tc>
          <w:tcPr>
            <w:tcW w:w="5386" w:type="dxa"/>
            <w:vAlign w:val="center"/>
          </w:tcPr>
          <w:p>
            <w:pPr>
              <w:pStyle w:val="单元格样式2"/>
            </w:pPr>
            <w:r>
              <w:t xml:space="preserve">肉品屠宰企业出厂合格产品占全部出厂产品比率</w:t>
            </w:r>
          </w:p>
        </w:tc>
        <w:tc>
          <w:tcPr>
            <w:tcW w:w="2268" w:type="dxa"/>
            <w:vAlign w:val="center"/>
          </w:tcPr>
          <w:p>
            <w:pPr>
              <w:pStyle w:val="单元格样式2"/>
            </w:pPr>
            <w:r>
              <w:t xml:space="preserve">100%</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资金执行率</w:t>
            </w:r>
          </w:p>
        </w:tc>
        <w:tc>
          <w:tcPr>
            <w:tcW w:w="5386" w:type="dxa"/>
            <w:vAlign w:val="center"/>
          </w:tcPr>
          <w:p>
            <w:pPr>
              <w:pStyle w:val="单元格样式2"/>
            </w:pPr>
            <w:r>
              <w:t xml:space="preserve">补助资金拨付及时性</w:t>
            </w:r>
          </w:p>
        </w:tc>
        <w:tc>
          <w:tcPr>
            <w:tcW w:w="2268" w:type="dxa"/>
            <w:vAlign w:val="center"/>
          </w:tcPr>
          <w:p>
            <w:pPr>
              <w:pStyle w:val="单元格样式2"/>
            </w:pPr>
            <w:r>
              <w:t xml:space="preserve">≥98%</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项目不超出预算</w:t>
            </w:r>
          </w:p>
        </w:tc>
        <w:tc>
          <w:tcPr>
            <w:tcW w:w="5386" w:type="dxa"/>
            <w:vAlign w:val="center"/>
          </w:tcPr>
          <w:p>
            <w:pPr>
              <w:pStyle w:val="单元格样式2"/>
            </w:pPr>
            <w:r>
              <w:t xml:space="preserve">项目不超出预算</w:t>
            </w:r>
          </w:p>
        </w:tc>
        <w:tc>
          <w:tcPr>
            <w:tcW w:w="2268" w:type="dxa"/>
            <w:vAlign w:val="center"/>
          </w:tcPr>
          <w:p>
            <w:pPr>
              <w:pStyle w:val="单元格样式2"/>
            </w:pPr>
            <w:r>
              <w:t xml:space="preserve">不超出</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生产环节不污染环境</w:t>
            </w:r>
          </w:p>
        </w:tc>
        <w:tc>
          <w:tcPr>
            <w:tcW w:w="5386" w:type="dxa"/>
            <w:vAlign w:val="center"/>
          </w:tcPr>
          <w:p>
            <w:pPr>
              <w:pStyle w:val="单元格样式2"/>
            </w:pPr>
            <w:r>
              <w:t xml:space="preserve">生产环节不污染环境</w:t>
            </w:r>
          </w:p>
        </w:tc>
        <w:tc>
          <w:tcPr>
            <w:tcW w:w="2268" w:type="dxa"/>
            <w:vAlign w:val="center"/>
          </w:tcPr>
          <w:p>
            <w:pPr>
              <w:pStyle w:val="单元格样式2"/>
            </w:pPr>
            <w:r>
              <w:t xml:space="preserve">生产环节不污染环境</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确保市场牛肉质量安全</w:t>
            </w:r>
          </w:p>
        </w:tc>
        <w:tc>
          <w:tcPr>
            <w:tcW w:w="5386" w:type="dxa"/>
            <w:vAlign w:val="center"/>
          </w:tcPr>
          <w:p>
            <w:pPr>
              <w:pStyle w:val="单元格样式2"/>
            </w:pPr>
            <w:r>
              <w:t xml:space="preserve">确保市场牛肉质量安全</w:t>
            </w:r>
          </w:p>
        </w:tc>
        <w:tc>
          <w:tcPr>
            <w:tcW w:w="2268" w:type="dxa"/>
            <w:vAlign w:val="center"/>
          </w:tcPr>
          <w:p>
            <w:pPr>
              <w:pStyle w:val="单元格样式2"/>
            </w:pPr>
            <w:r>
              <w:t xml:space="preserve">确保市场牛肉质量安全</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增加收入</w:t>
            </w:r>
          </w:p>
        </w:tc>
        <w:tc>
          <w:tcPr>
            <w:tcW w:w="5386" w:type="dxa"/>
            <w:vAlign w:val="center"/>
          </w:tcPr>
          <w:p>
            <w:pPr>
              <w:pStyle w:val="单元格样式2"/>
            </w:pPr>
            <w:r>
              <w:t xml:space="preserve">比传统方式增加收入</w:t>
            </w:r>
          </w:p>
        </w:tc>
        <w:tc>
          <w:tcPr>
            <w:tcW w:w="2268" w:type="dxa"/>
            <w:vAlign w:val="center"/>
          </w:tcPr>
          <w:p>
            <w:pPr>
              <w:pStyle w:val="单元格样式2"/>
            </w:pPr>
            <w:r>
              <w:t xml:space="preserve">≥5%</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不出现牛私屠滥宰现象</w:t>
            </w:r>
          </w:p>
        </w:tc>
        <w:tc>
          <w:tcPr>
            <w:tcW w:w="5386" w:type="dxa"/>
            <w:vAlign w:val="center"/>
          </w:tcPr>
          <w:p>
            <w:pPr>
              <w:pStyle w:val="单元格样式2"/>
            </w:pPr>
            <w:r>
              <w:t xml:space="preserve">不出现牛私屠滥宰现象</w:t>
            </w:r>
          </w:p>
        </w:tc>
        <w:tc>
          <w:tcPr>
            <w:tcW w:w="2268" w:type="dxa"/>
            <w:vAlign w:val="center"/>
          </w:tcPr>
          <w:p>
            <w:pPr>
              <w:pStyle w:val="单元格样式2"/>
            </w:pPr>
            <w:r>
              <w:t xml:space="preserve">不出现牛私屠滥宰现象</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受益对象满意率</w:t>
            </w:r>
          </w:p>
        </w:tc>
        <w:tc>
          <w:tcPr>
            <w:tcW w:w="2268" w:type="dxa"/>
            <w:vAlign w:val="center"/>
          </w:tcPr>
          <w:p>
            <w:pPr>
              <w:pStyle w:val="单元格样式2"/>
            </w:pPr>
            <w:r>
              <w:t xml:space="preserve">≥80%</w:t>
            </w:r>
          </w:p>
        </w:tc>
        <w:tc>
          <w:tcPr>
            <w:tcW w:w="1276" w:type="dxa"/>
            <w:vAlign w:val="center"/>
          </w:tcPr>
          <w:p>
            <w:pPr>
              <w:pStyle w:val="单元格样式2"/>
            </w:pPr>
            <w:r>
              <w:t xml:space="preserve">项目相关要求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15、关于提前下达2025年中央粮油生产保障资金的通知-大豆玉米带状复合种植绩效目标表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13013025P00017610088K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关于提前下达2025年中央粮油生产保障资金的通知-大豆玉米带状复合种植</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用于完成2万亩大豆玉米复合种植</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1.完成2万亩大豆玉米复合种植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带状复合种植面积</w:t>
            </w:r>
          </w:p>
        </w:tc>
        <w:tc>
          <w:tcPr>
            <w:tcW w:w="5386" w:type="dxa"/>
            <w:vAlign w:val="center"/>
          </w:tcPr>
          <w:p>
            <w:pPr>
              <w:pStyle w:val="单元格样式2"/>
            </w:pPr>
            <w:r>
              <w:t xml:space="preserve">带状复合种植面积</w:t>
            </w:r>
          </w:p>
        </w:tc>
        <w:tc>
          <w:tcPr>
            <w:tcW w:w="2268" w:type="dxa"/>
            <w:vAlign w:val="center"/>
          </w:tcPr>
          <w:p>
            <w:pPr>
              <w:pStyle w:val="单元格样式2"/>
            </w:pPr>
            <w:r>
              <w:t xml:space="preserve">≥2万亩</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农作物长势良好</w:t>
            </w:r>
          </w:p>
        </w:tc>
        <w:tc>
          <w:tcPr>
            <w:tcW w:w="5386" w:type="dxa"/>
            <w:vAlign w:val="center"/>
          </w:tcPr>
          <w:p>
            <w:pPr>
              <w:pStyle w:val="单元格样式2"/>
            </w:pPr>
            <w:r>
              <w:t xml:space="preserve">农作物长势良好</w:t>
            </w:r>
          </w:p>
        </w:tc>
        <w:tc>
          <w:tcPr>
            <w:tcW w:w="2268" w:type="dxa"/>
            <w:vAlign w:val="center"/>
          </w:tcPr>
          <w:p>
            <w:pPr>
              <w:pStyle w:val="单元格样式2"/>
            </w:pPr>
            <w:r>
              <w:t xml:space="preserve">良好</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≤300万元</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农户收益增加</w:t>
            </w:r>
          </w:p>
        </w:tc>
        <w:tc>
          <w:tcPr>
            <w:tcW w:w="5386" w:type="dxa"/>
            <w:vAlign w:val="center"/>
          </w:tcPr>
          <w:p>
            <w:pPr>
              <w:pStyle w:val="单元格样式2"/>
            </w:pPr>
            <w:r>
              <w:t xml:space="preserve">农户收益增加</w:t>
            </w:r>
          </w:p>
        </w:tc>
        <w:tc>
          <w:tcPr>
            <w:tcW w:w="2268" w:type="dxa"/>
            <w:vAlign w:val="center"/>
          </w:tcPr>
          <w:p>
            <w:pPr>
              <w:pStyle w:val="单元格样式2"/>
            </w:pPr>
            <w:r>
              <w:t xml:space="preserve">收益增加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项目运行无违规违纪现象</w:t>
            </w:r>
          </w:p>
        </w:tc>
        <w:tc>
          <w:tcPr>
            <w:tcW w:w="5386" w:type="dxa"/>
            <w:vAlign w:val="center"/>
          </w:tcPr>
          <w:p>
            <w:pPr>
              <w:pStyle w:val="单元格样式2"/>
            </w:pPr>
            <w:r>
              <w:t xml:space="preserve">项目运行无违规违纪现象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依据项目具体要求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16、关于提前下达2025年中央粮油生产保障资金的通知-粮油绿色高产高效绩效目标表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13013025P000176100897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关于提前下达2025年中央粮油生产保障资金的通知-粮油绿色高产高效</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用于完成大豆整建制推进县</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180.00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1.完成大豆整建制推进县</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大豆亩产提高</w:t>
            </w:r>
          </w:p>
        </w:tc>
        <w:tc>
          <w:tcPr>
            <w:tcW w:w="5386" w:type="dxa"/>
            <w:vAlign w:val="center"/>
          </w:tcPr>
          <w:p>
            <w:pPr>
              <w:pStyle w:val="单元格样式2"/>
            </w:pPr>
            <w:r>
              <w:t xml:space="preserve">大豆亩产提高</w:t>
            </w:r>
          </w:p>
        </w:tc>
        <w:tc>
          <w:tcPr>
            <w:tcW w:w="2268" w:type="dxa"/>
            <w:vAlign w:val="center"/>
          </w:tcPr>
          <w:p>
            <w:pPr>
              <w:pStyle w:val="单元格样式2"/>
            </w:pPr>
            <w:r>
              <w:t xml:space="preserve">≥6%</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大豆整建制全县推进</w:t>
            </w:r>
          </w:p>
        </w:tc>
        <w:tc>
          <w:tcPr>
            <w:tcW w:w="5386" w:type="dxa"/>
            <w:vAlign w:val="center"/>
          </w:tcPr>
          <w:p>
            <w:pPr>
              <w:pStyle w:val="单元格样式2"/>
            </w:pPr>
            <w:r>
              <w:t xml:space="preserve">大豆整建制全县推进</w:t>
            </w:r>
          </w:p>
        </w:tc>
        <w:tc>
          <w:tcPr>
            <w:tcW w:w="2268" w:type="dxa"/>
            <w:vAlign w:val="center"/>
          </w:tcPr>
          <w:p>
            <w:pPr>
              <w:pStyle w:val="单元格样式2"/>
            </w:pPr>
            <w:r>
              <w:t xml:space="preserve">全县推进</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≤400万元</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亩产比当地平均水平高</w:t>
            </w:r>
          </w:p>
        </w:tc>
        <w:tc>
          <w:tcPr>
            <w:tcW w:w="5386" w:type="dxa"/>
            <w:vAlign w:val="center"/>
          </w:tcPr>
          <w:p>
            <w:pPr>
              <w:pStyle w:val="单元格样式2"/>
            </w:pPr>
            <w:r>
              <w:t xml:space="preserve">亩产比当地平均水平高</w:t>
            </w:r>
          </w:p>
        </w:tc>
        <w:tc>
          <w:tcPr>
            <w:tcW w:w="2268" w:type="dxa"/>
            <w:vAlign w:val="center"/>
          </w:tcPr>
          <w:p>
            <w:pPr>
              <w:pStyle w:val="单元格样式2"/>
            </w:pPr>
            <w:r>
              <w:t xml:space="preserve">≥8%</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高产高效项目县</w:t>
            </w:r>
          </w:p>
        </w:tc>
        <w:tc>
          <w:tcPr>
            <w:tcW w:w="5386" w:type="dxa"/>
            <w:vAlign w:val="center"/>
          </w:tcPr>
          <w:p>
            <w:pPr>
              <w:pStyle w:val="单元格样式2"/>
            </w:pPr>
            <w:r>
              <w:t xml:space="preserve">高产高效项目县</w:t>
            </w:r>
          </w:p>
        </w:tc>
        <w:tc>
          <w:tcPr>
            <w:tcW w:w="2268" w:type="dxa"/>
            <w:vAlign w:val="center"/>
          </w:tcPr>
          <w:p>
            <w:pPr>
              <w:pStyle w:val="单元格样式2"/>
            </w:pPr>
            <w:r>
              <w:t xml:space="preserve">高产高效项目县</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依据项目具体要求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17、关于提前下达2025年中央粮油生产保障资金的通知-小麦一喷三防绩效目标表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13013025P000176100870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关于提前下达2025年中央粮油生产保障资金的通知-小麦一喷三防</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用于40.2万亩小麦喷防任务</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165.30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1.完成40.2万亩小麦喷防任务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小麦一喷三防亩数</w:t>
            </w:r>
          </w:p>
        </w:tc>
        <w:tc>
          <w:tcPr>
            <w:tcW w:w="5386" w:type="dxa"/>
            <w:vAlign w:val="center"/>
          </w:tcPr>
          <w:p>
            <w:pPr>
              <w:pStyle w:val="单元格样式2"/>
            </w:pPr>
            <w:r>
              <w:t xml:space="preserve">小麦一喷三防亩数</w:t>
            </w:r>
          </w:p>
        </w:tc>
        <w:tc>
          <w:tcPr>
            <w:tcW w:w="2268" w:type="dxa"/>
            <w:vAlign w:val="center"/>
          </w:tcPr>
          <w:p>
            <w:pPr>
              <w:pStyle w:val="单元格样式2"/>
            </w:pPr>
            <w:r>
              <w:t xml:space="preserve">≥40.2万亩</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采购飞防服务质量合格</w:t>
            </w:r>
          </w:p>
        </w:tc>
        <w:tc>
          <w:tcPr>
            <w:tcW w:w="5386" w:type="dxa"/>
            <w:vAlign w:val="center"/>
          </w:tcPr>
          <w:p>
            <w:pPr>
              <w:pStyle w:val="单元格样式2"/>
            </w:pPr>
            <w:r>
              <w:t xml:space="preserve">采购飞防服务质量合格</w:t>
            </w:r>
          </w:p>
        </w:tc>
        <w:tc>
          <w:tcPr>
            <w:tcW w:w="2268" w:type="dxa"/>
            <w:vAlign w:val="center"/>
          </w:tcPr>
          <w:p>
            <w:pPr>
              <w:pStyle w:val="单元格样式2"/>
            </w:pPr>
            <w:r>
              <w:t xml:space="preserve">合格</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不超过有效防控时期</w:t>
            </w:r>
          </w:p>
        </w:tc>
        <w:tc>
          <w:tcPr>
            <w:tcW w:w="5386" w:type="dxa"/>
            <w:vAlign w:val="center"/>
          </w:tcPr>
          <w:p>
            <w:pPr>
              <w:pStyle w:val="单元格样式2"/>
            </w:pPr>
            <w:r>
              <w:t xml:space="preserve">不超过有效防控时期</w:t>
            </w:r>
          </w:p>
        </w:tc>
        <w:tc>
          <w:tcPr>
            <w:tcW w:w="2268" w:type="dxa"/>
            <w:vAlign w:val="center"/>
          </w:tcPr>
          <w:p>
            <w:pPr>
              <w:pStyle w:val="单元格样式2"/>
            </w:pPr>
            <w:r>
              <w:t xml:space="preserve">不超过有效防控时期</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≤165.3万元</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促进农民增收</w:t>
            </w:r>
          </w:p>
        </w:tc>
        <w:tc>
          <w:tcPr>
            <w:tcW w:w="5386" w:type="dxa"/>
            <w:vAlign w:val="center"/>
          </w:tcPr>
          <w:p>
            <w:pPr>
              <w:pStyle w:val="单元格样式2"/>
            </w:pPr>
            <w:r>
              <w:t xml:space="preserve">促进农民增收</w:t>
            </w:r>
          </w:p>
        </w:tc>
        <w:tc>
          <w:tcPr>
            <w:tcW w:w="2268" w:type="dxa"/>
            <w:vAlign w:val="center"/>
          </w:tcPr>
          <w:p>
            <w:pPr>
              <w:pStyle w:val="单元格样式2"/>
            </w:pPr>
            <w:r>
              <w:t xml:space="preserve">实现</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项目管理无违法违纪现象</w:t>
            </w:r>
          </w:p>
        </w:tc>
        <w:tc>
          <w:tcPr>
            <w:tcW w:w="5386" w:type="dxa"/>
            <w:vAlign w:val="center"/>
          </w:tcPr>
          <w:p>
            <w:pPr>
              <w:pStyle w:val="单元格样式2"/>
            </w:pPr>
            <w:r>
              <w:t xml:space="preserve">项目管理无违法违纪现象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飞防作业不造成生态环境影响</w:t>
            </w:r>
          </w:p>
        </w:tc>
        <w:tc>
          <w:tcPr>
            <w:tcW w:w="5386" w:type="dxa"/>
            <w:vAlign w:val="center"/>
          </w:tcPr>
          <w:p>
            <w:pPr>
              <w:pStyle w:val="单元格样式2"/>
            </w:pPr>
            <w:r>
              <w:t xml:space="preserve">飞防作业不造成生态环境影响</w:t>
            </w:r>
          </w:p>
        </w:tc>
        <w:tc>
          <w:tcPr>
            <w:tcW w:w="2268" w:type="dxa"/>
            <w:vAlign w:val="center"/>
          </w:tcPr>
          <w:p>
            <w:pPr>
              <w:pStyle w:val="单元格样式2"/>
            </w:pPr>
            <w:r>
              <w:t xml:space="preserve">无影响</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持续长期观察</w:t>
            </w:r>
          </w:p>
        </w:tc>
        <w:tc>
          <w:tcPr>
            <w:tcW w:w="5386" w:type="dxa"/>
            <w:vAlign w:val="center"/>
          </w:tcPr>
          <w:p>
            <w:pPr>
              <w:pStyle w:val="单元格样式2"/>
            </w:pPr>
            <w:r>
              <w:t xml:space="preserve">持续长期观察</w:t>
            </w:r>
          </w:p>
        </w:tc>
        <w:tc>
          <w:tcPr>
            <w:tcW w:w="2268" w:type="dxa"/>
            <w:vAlign w:val="center"/>
          </w:tcPr>
          <w:p>
            <w:pPr>
              <w:pStyle w:val="单元格样式2"/>
            </w:pPr>
            <w:r>
              <w:t xml:space="preserve">持续长期观察</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指导服务对象满意度</w:t>
            </w:r>
          </w:p>
        </w:tc>
        <w:tc>
          <w:tcPr>
            <w:tcW w:w="5386" w:type="dxa"/>
            <w:vAlign w:val="center"/>
          </w:tcPr>
          <w:p>
            <w:pPr>
              <w:pStyle w:val="单元格样式2"/>
            </w:pPr>
            <w:r>
              <w:t xml:space="preserve">指导服务对象满意度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18、关于提前下达2025年中央农业经营主体能力提升资金的通知--其他新型经营主体绩效目标表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13013025P00017610082X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关于提前下达2025年中央农业经营主体能力提升资金的通知--其他新型经营主体</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完成其他新型经营主体培育</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1.完成其他新型经营主体培育</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家庭农场改造提升数量</w:t>
            </w:r>
          </w:p>
        </w:tc>
        <w:tc>
          <w:tcPr>
            <w:tcW w:w="5386" w:type="dxa"/>
            <w:vAlign w:val="center"/>
          </w:tcPr>
          <w:p>
            <w:pPr>
              <w:pStyle w:val="单元格样式2"/>
            </w:pPr>
            <w:r>
              <w:t xml:space="preserve">家庭农场改造提升数量</w:t>
            </w:r>
          </w:p>
        </w:tc>
        <w:tc>
          <w:tcPr>
            <w:tcW w:w="2268" w:type="dxa"/>
            <w:vAlign w:val="center"/>
          </w:tcPr>
          <w:p>
            <w:pPr>
              <w:pStyle w:val="单元格样式2"/>
            </w:pPr>
            <w:r>
              <w:t xml:space="preserve">≥4个</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合作社改造提升数量</w:t>
            </w:r>
          </w:p>
        </w:tc>
        <w:tc>
          <w:tcPr>
            <w:tcW w:w="5386" w:type="dxa"/>
            <w:vAlign w:val="center"/>
          </w:tcPr>
          <w:p>
            <w:pPr>
              <w:pStyle w:val="单元格样式2"/>
            </w:pPr>
            <w:r>
              <w:t xml:space="preserve">合作社改造提升数量</w:t>
            </w:r>
          </w:p>
        </w:tc>
        <w:tc>
          <w:tcPr>
            <w:tcW w:w="2268" w:type="dxa"/>
            <w:vAlign w:val="center"/>
          </w:tcPr>
          <w:p>
            <w:pPr>
              <w:pStyle w:val="单元格样式2"/>
            </w:pPr>
            <w:r>
              <w:t xml:space="preserve">≥3个</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≤50万元</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项目实施增加家庭牧场收入</w:t>
            </w:r>
          </w:p>
        </w:tc>
        <w:tc>
          <w:tcPr>
            <w:tcW w:w="5386" w:type="dxa"/>
            <w:vAlign w:val="center"/>
          </w:tcPr>
          <w:p>
            <w:pPr>
              <w:pStyle w:val="单元格样式2"/>
            </w:pPr>
            <w:r>
              <w:t xml:space="preserve">项目实施增加家庭牧场收入</w:t>
            </w:r>
          </w:p>
        </w:tc>
        <w:tc>
          <w:tcPr>
            <w:tcW w:w="2268" w:type="dxa"/>
            <w:vAlign w:val="center"/>
          </w:tcPr>
          <w:p>
            <w:pPr>
              <w:pStyle w:val="单元格样式2"/>
            </w:pPr>
            <w:r>
              <w:t xml:space="preserve">≥5%</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依据项目具体要求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19、关于提前下达2025年中央农业经营主体能力提升资金的通知-高素质农民培育绩效目标表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13013025P00017610083H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关于提前下达2025年中央农业经营主体能力提升资金的通知-高素质农民培育</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完成高素质农民培育任务</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75.00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1.完成高素质农民培育任务</w:t>
            </w:r>
          </w:p>
          <w:p>
            <w:pPr>
              <w:pStyle w:val="单元格样式2"/>
            </w:pPr>
            <w:r>
              <w:t xml:space="preserve">2.完成高素质农民培育任务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高素质农民培育数量</w:t>
            </w:r>
          </w:p>
        </w:tc>
        <w:tc>
          <w:tcPr>
            <w:tcW w:w="5386" w:type="dxa"/>
            <w:vAlign w:val="center"/>
          </w:tcPr>
          <w:p>
            <w:pPr>
              <w:pStyle w:val="单元格样式2"/>
            </w:pPr>
            <w:r>
              <w:t xml:space="preserve">高素质农民培育数量</w:t>
            </w:r>
          </w:p>
        </w:tc>
        <w:tc>
          <w:tcPr>
            <w:tcW w:w="2268" w:type="dxa"/>
            <w:vAlign w:val="center"/>
          </w:tcPr>
          <w:p>
            <w:pPr>
              <w:pStyle w:val="单元格样式2"/>
            </w:pPr>
            <w:r>
              <w:t xml:space="preserve">≥290人</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高素质农民培育数量</w:t>
            </w:r>
          </w:p>
        </w:tc>
        <w:tc>
          <w:tcPr>
            <w:tcW w:w="5386" w:type="dxa"/>
            <w:vAlign w:val="center"/>
          </w:tcPr>
          <w:p>
            <w:pPr>
              <w:pStyle w:val="单元格样式2"/>
            </w:pPr>
            <w:r>
              <w:t xml:space="preserve">高素质农民培育数量</w:t>
            </w:r>
          </w:p>
        </w:tc>
        <w:tc>
          <w:tcPr>
            <w:tcW w:w="2268" w:type="dxa"/>
            <w:vAlign w:val="center"/>
          </w:tcPr>
          <w:p>
            <w:pPr>
              <w:pStyle w:val="单元格样式2"/>
            </w:pPr>
            <w:r>
              <w:t xml:space="preserve">≥290人</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提高农民知识储备</w:t>
            </w:r>
          </w:p>
        </w:tc>
        <w:tc>
          <w:tcPr>
            <w:tcW w:w="5386" w:type="dxa"/>
            <w:vAlign w:val="center"/>
          </w:tcPr>
          <w:p>
            <w:pPr>
              <w:pStyle w:val="单元格样式2"/>
            </w:pPr>
            <w:r>
              <w:t xml:space="preserve">提高农民知识储备</w:t>
            </w:r>
          </w:p>
        </w:tc>
        <w:tc>
          <w:tcPr>
            <w:tcW w:w="2268" w:type="dxa"/>
            <w:vAlign w:val="center"/>
          </w:tcPr>
          <w:p>
            <w:pPr>
              <w:pStyle w:val="单元格样式2"/>
            </w:pPr>
            <w:r>
              <w:t xml:space="preserve">提高农民知识储备</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提高农民知识储备</w:t>
            </w:r>
          </w:p>
        </w:tc>
        <w:tc>
          <w:tcPr>
            <w:tcW w:w="5386" w:type="dxa"/>
            <w:vAlign w:val="center"/>
          </w:tcPr>
          <w:p>
            <w:pPr>
              <w:pStyle w:val="单元格样式2"/>
            </w:pPr>
            <w:r>
              <w:t xml:space="preserve">提高农民知识储备</w:t>
            </w:r>
          </w:p>
        </w:tc>
        <w:tc>
          <w:tcPr>
            <w:tcW w:w="2268" w:type="dxa"/>
            <w:vAlign w:val="center"/>
          </w:tcPr>
          <w:p>
            <w:pPr>
              <w:pStyle w:val="单元格样式2"/>
            </w:pPr>
            <w:r>
              <w:t xml:space="preserve">提高农民知识储备</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≤75万元</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≤75万元</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提高农民受益</w:t>
            </w:r>
          </w:p>
        </w:tc>
        <w:tc>
          <w:tcPr>
            <w:tcW w:w="5386" w:type="dxa"/>
            <w:vAlign w:val="center"/>
          </w:tcPr>
          <w:p>
            <w:pPr>
              <w:pStyle w:val="单元格样式2"/>
            </w:pPr>
            <w:r>
              <w:t xml:space="preserve">提高农民受益</w:t>
            </w:r>
          </w:p>
        </w:tc>
        <w:tc>
          <w:tcPr>
            <w:tcW w:w="2268" w:type="dxa"/>
            <w:vAlign w:val="center"/>
          </w:tcPr>
          <w:p>
            <w:pPr>
              <w:pStyle w:val="单元格样式2"/>
            </w:pPr>
            <w:r>
              <w:t xml:space="preserve">提高农民受益</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提高农民受益</w:t>
            </w:r>
          </w:p>
        </w:tc>
        <w:tc>
          <w:tcPr>
            <w:tcW w:w="5386" w:type="dxa"/>
            <w:vAlign w:val="center"/>
          </w:tcPr>
          <w:p>
            <w:pPr>
              <w:pStyle w:val="单元格样式2"/>
            </w:pPr>
            <w:r>
              <w:t xml:space="preserve">提高农民受益</w:t>
            </w:r>
          </w:p>
        </w:tc>
        <w:tc>
          <w:tcPr>
            <w:tcW w:w="2268" w:type="dxa"/>
            <w:vAlign w:val="center"/>
          </w:tcPr>
          <w:p>
            <w:pPr>
              <w:pStyle w:val="单元格样式2"/>
            </w:pPr>
            <w:r>
              <w:t xml:space="preserve">提高农民受益</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无违规违纪现象</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无违规违纪现象</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文件具体要求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20、关于提前下达2025年中央农业经营主体能力提升资金的通知-基层农技推广绩效目标表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13013025P00017610085Q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关于提前下达2025年中央农业经营主体能力提升资金的通知-基层农技推广</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完成基层农技推广体系改革与建设</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64.00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1.完成基层农技推广体系改革与建设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主导品种</w:t>
            </w:r>
          </w:p>
        </w:tc>
        <w:tc>
          <w:tcPr>
            <w:tcW w:w="5386" w:type="dxa"/>
            <w:vAlign w:val="center"/>
          </w:tcPr>
          <w:p>
            <w:pPr>
              <w:pStyle w:val="单元格样式2"/>
            </w:pPr>
            <w:r>
              <w:t xml:space="preserve">主导品种</w:t>
            </w:r>
          </w:p>
        </w:tc>
        <w:tc>
          <w:tcPr>
            <w:tcW w:w="2268" w:type="dxa"/>
            <w:vAlign w:val="center"/>
          </w:tcPr>
          <w:p>
            <w:pPr>
              <w:pStyle w:val="单元格样式2"/>
            </w:pPr>
            <w:r>
              <w:t xml:space="preserve">≥5个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科技示范基地</w:t>
            </w:r>
          </w:p>
        </w:tc>
        <w:tc>
          <w:tcPr>
            <w:tcW w:w="5386" w:type="dxa"/>
            <w:vAlign w:val="center"/>
          </w:tcPr>
          <w:p>
            <w:pPr>
              <w:pStyle w:val="单元格样式2"/>
            </w:pPr>
            <w:r>
              <w:t xml:space="preserve">科技示范基地</w:t>
            </w:r>
          </w:p>
        </w:tc>
        <w:tc>
          <w:tcPr>
            <w:tcW w:w="2268" w:type="dxa"/>
            <w:vAlign w:val="center"/>
          </w:tcPr>
          <w:p>
            <w:pPr>
              <w:pStyle w:val="单元格样式2"/>
            </w:pPr>
            <w:r>
              <w:t xml:space="preserve">≥3个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农技推广服务</w:t>
            </w:r>
          </w:p>
        </w:tc>
        <w:tc>
          <w:tcPr>
            <w:tcW w:w="5386" w:type="dxa"/>
            <w:vAlign w:val="center"/>
          </w:tcPr>
          <w:p>
            <w:pPr>
              <w:pStyle w:val="单元格样式2"/>
            </w:pPr>
            <w:r>
              <w:t xml:space="preserve">农技推广服务</w:t>
            </w:r>
          </w:p>
        </w:tc>
        <w:tc>
          <w:tcPr>
            <w:tcW w:w="2268" w:type="dxa"/>
            <w:vAlign w:val="center"/>
          </w:tcPr>
          <w:p>
            <w:pPr>
              <w:pStyle w:val="单元格样式2"/>
            </w:pPr>
            <w:r>
              <w:t xml:space="preserve">≥10次</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推广示范新技术</w:t>
            </w:r>
          </w:p>
        </w:tc>
        <w:tc>
          <w:tcPr>
            <w:tcW w:w="5386" w:type="dxa"/>
            <w:vAlign w:val="center"/>
          </w:tcPr>
          <w:p>
            <w:pPr>
              <w:pStyle w:val="单元格样式2"/>
            </w:pPr>
            <w:r>
              <w:t xml:space="preserve">推广示范新技术</w:t>
            </w:r>
          </w:p>
        </w:tc>
        <w:tc>
          <w:tcPr>
            <w:tcW w:w="2268" w:type="dxa"/>
            <w:vAlign w:val="center"/>
          </w:tcPr>
          <w:p>
            <w:pPr>
              <w:pStyle w:val="单元格样式2"/>
            </w:pPr>
            <w:r>
              <w:t xml:space="preserve">≥5项</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不超出项目数</w:t>
            </w:r>
          </w:p>
        </w:tc>
        <w:tc>
          <w:tcPr>
            <w:tcW w:w="5386" w:type="dxa"/>
            <w:vAlign w:val="center"/>
          </w:tcPr>
          <w:p>
            <w:pPr>
              <w:pStyle w:val="单元格样式2"/>
            </w:pPr>
            <w:r>
              <w:t xml:space="preserve">不超出项目数</w:t>
            </w:r>
          </w:p>
        </w:tc>
        <w:tc>
          <w:tcPr>
            <w:tcW w:w="2268" w:type="dxa"/>
            <w:vAlign w:val="center"/>
          </w:tcPr>
          <w:p>
            <w:pPr>
              <w:pStyle w:val="单元格样式2"/>
            </w:pPr>
            <w:r>
              <w:t xml:space="preserve">≤66万元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降低生产成本</w:t>
            </w:r>
          </w:p>
        </w:tc>
        <w:tc>
          <w:tcPr>
            <w:tcW w:w="5386" w:type="dxa"/>
            <w:vAlign w:val="center"/>
          </w:tcPr>
          <w:p>
            <w:pPr>
              <w:pStyle w:val="单元格样式2"/>
            </w:pPr>
            <w:r>
              <w:t xml:space="preserve">降低生产成本</w:t>
            </w:r>
          </w:p>
        </w:tc>
        <w:tc>
          <w:tcPr>
            <w:tcW w:w="2268" w:type="dxa"/>
            <w:vAlign w:val="center"/>
          </w:tcPr>
          <w:p>
            <w:pPr>
              <w:pStyle w:val="单元格样式2"/>
            </w:pPr>
            <w:r>
              <w:t xml:space="preserve">降低</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选派村级产业技术指导员，开展农技人员知识更新培训</w:t>
            </w:r>
          </w:p>
        </w:tc>
        <w:tc>
          <w:tcPr>
            <w:tcW w:w="5386" w:type="dxa"/>
            <w:vAlign w:val="center"/>
          </w:tcPr>
          <w:p>
            <w:pPr>
              <w:pStyle w:val="单元格样式2"/>
            </w:pPr>
            <w:r>
              <w:t xml:space="preserve">选派村级产业技术指导员，开展农技人员知识更新培训</w:t>
            </w:r>
          </w:p>
        </w:tc>
        <w:tc>
          <w:tcPr>
            <w:tcW w:w="2268" w:type="dxa"/>
            <w:vAlign w:val="center"/>
          </w:tcPr>
          <w:p>
            <w:pPr>
              <w:pStyle w:val="单元格样式2"/>
            </w:pPr>
            <w:r>
              <w:t xml:space="preserve">每村一名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减少土地污染</w:t>
            </w:r>
          </w:p>
        </w:tc>
        <w:tc>
          <w:tcPr>
            <w:tcW w:w="5386" w:type="dxa"/>
            <w:vAlign w:val="center"/>
          </w:tcPr>
          <w:p>
            <w:pPr>
              <w:pStyle w:val="单元格样式2"/>
            </w:pPr>
            <w:r>
              <w:t xml:space="preserve">减少土地污染</w:t>
            </w:r>
          </w:p>
        </w:tc>
        <w:tc>
          <w:tcPr>
            <w:tcW w:w="2268" w:type="dxa"/>
            <w:vAlign w:val="center"/>
          </w:tcPr>
          <w:p>
            <w:pPr>
              <w:pStyle w:val="单元格样式2"/>
            </w:pPr>
            <w:r>
              <w:t xml:space="preserve">减少</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农技人员指导农户指导作业</w:t>
            </w:r>
          </w:p>
        </w:tc>
        <w:tc>
          <w:tcPr>
            <w:tcW w:w="5386" w:type="dxa"/>
            <w:vAlign w:val="center"/>
          </w:tcPr>
          <w:p>
            <w:pPr>
              <w:pStyle w:val="单元格样式2"/>
            </w:pPr>
            <w:r>
              <w:t xml:space="preserve">农技人员指导农户指导作业</w:t>
            </w:r>
          </w:p>
        </w:tc>
        <w:tc>
          <w:tcPr>
            <w:tcW w:w="2268" w:type="dxa"/>
            <w:vAlign w:val="center"/>
          </w:tcPr>
          <w:p>
            <w:pPr>
              <w:pStyle w:val="单元格样式2"/>
            </w:pPr>
            <w:r>
              <w:t xml:space="preserve">农技人员指导农户指导作业</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21、关于提前下达2025年中央农业经营主体能力提升资金的通知-粮油单产提升绩效目标表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13013025P00017610080N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关于提前下达2025年中央农业经营主体能力提升资金的通知-粮油单产提升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完成粮油单产提升行动</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225.00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1.完成粮油单产提升行动</w:t>
            </w:r>
          </w:p>
          <w:p>
            <w:pPr>
              <w:pStyle w:val="单元格样式2"/>
            </w:pPr>
            <w:r>
              <w:t xml:space="preserve">2.完成粮油单产提升行动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扶持经营主体个数</w:t>
            </w:r>
          </w:p>
        </w:tc>
        <w:tc>
          <w:tcPr>
            <w:tcW w:w="5386" w:type="dxa"/>
            <w:vAlign w:val="center"/>
          </w:tcPr>
          <w:p>
            <w:pPr>
              <w:pStyle w:val="单元格样式2"/>
            </w:pPr>
            <w:r>
              <w:t xml:space="preserve">扶持经营主体个数</w:t>
            </w:r>
          </w:p>
        </w:tc>
        <w:tc>
          <w:tcPr>
            <w:tcW w:w="2268" w:type="dxa"/>
            <w:vAlign w:val="center"/>
          </w:tcPr>
          <w:p>
            <w:pPr>
              <w:pStyle w:val="单元格样式2"/>
            </w:pPr>
            <w:r>
              <w:t xml:space="preserve">≥25个</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扶持经营主体个数</w:t>
            </w:r>
          </w:p>
        </w:tc>
        <w:tc>
          <w:tcPr>
            <w:tcW w:w="5386" w:type="dxa"/>
            <w:vAlign w:val="center"/>
          </w:tcPr>
          <w:p>
            <w:pPr>
              <w:pStyle w:val="单元格样式2"/>
            </w:pPr>
            <w:r>
              <w:t xml:space="preserve">扶持经营主体个数</w:t>
            </w:r>
          </w:p>
        </w:tc>
        <w:tc>
          <w:tcPr>
            <w:tcW w:w="2268" w:type="dxa"/>
            <w:vAlign w:val="center"/>
          </w:tcPr>
          <w:p>
            <w:pPr>
              <w:pStyle w:val="单元格样式2"/>
            </w:pPr>
            <w:r>
              <w:t xml:space="preserve">≥25个</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扶持经营主体运转正常</w:t>
            </w:r>
          </w:p>
        </w:tc>
        <w:tc>
          <w:tcPr>
            <w:tcW w:w="5386" w:type="dxa"/>
            <w:vAlign w:val="center"/>
          </w:tcPr>
          <w:p>
            <w:pPr>
              <w:pStyle w:val="单元格样式2"/>
            </w:pPr>
            <w:r>
              <w:t xml:space="preserve">扶持经营主体运转正常</w:t>
            </w:r>
          </w:p>
        </w:tc>
        <w:tc>
          <w:tcPr>
            <w:tcW w:w="2268" w:type="dxa"/>
            <w:vAlign w:val="center"/>
          </w:tcPr>
          <w:p>
            <w:pPr>
              <w:pStyle w:val="单元格样式2"/>
            </w:pPr>
            <w:r>
              <w:t xml:space="preserve">正常运转</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扶持经营主体运转正常</w:t>
            </w:r>
          </w:p>
        </w:tc>
        <w:tc>
          <w:tcPr>
            <w:tcW w:w="5386" w:type="dxa"/>
            <w:vAlign w:val="center"/>
          </w:tcPr>
          <w:p>
            <w:pPr>
              <w:pStyle w:val="单元格样式2"/>
            </w:pPr>
            <w:r>
              <w:t xml:space="preserve">扶持经营主体运转正常</w:t>
            </w:r>
          </w:p>
        </w:tc>
        <w:tc>
          <w:tcPr>
            <w:tcW w:w="2268" w:type="dxa"/>
            <w:vAlign w:val="center"/>
          </w:tcPr>
          <w:p>
            <w:pPr>
              <w:pStyle w:val="单元格样式2"/>
            </w:pPr>
            <w:r>
              <w:t xml:space="preserve">正常运转</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≤225万元</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≤225万元</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经营主体亩产比当地平均水平提高</w:t>
            </w:r>
          </w:p>
        </w:tc>
        <w:tc>
          <w:tcPr>
            <w:tcW w:w="5386" w:type="dxa"/>
            <w:vAlign w:val="center"/>
          </w:tcPr>
          <w:p>
            <w:pPr>
              <w:pStyle w:val="单元格样式2"/>
            </w:pPr>
            <w:r>
              <w:t xml:space="preserve">经营主体亩产比当地平均水平提高</w:t>
            </w:r>
          </w:p>
        </w:tc>
        <w:tc>
          <w:tcPr>
            <w:tcW w:w="2268" w:type="dxa"/>
            <w:vAlign w:val="center"/>
          </w:tcPr>
          <w:p>
            <w:pPr>
              <w:pStyle w:val="单元格样式2"/>
            </w:pPr>
            <w:r>
              <w:t xml:space="preserve">≥10%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经营主体亩产比当地平均水平提高</w:t>
            </w:r>
          </w:p>
        </w:tc>
        <w:tc>
          <w:tcPr>
            <w:tcW w:w="5386" w:type="dxa"/>
            <w:vAlign w:val="center"/>
          </w:tcPr>
          <w:p>
            <w:pPr>
              <w:pStyle w:val="单元格样式2"/>
            </w:pPr>
            <w:r>
              <w:t xml:space="preserve">经营主体亩产比当地平均水平提高</w:t>
            </w:r>
          </w:p>
        </w:tc>
        <w:tc>
          <w:tcPr>
            <w:tcW w:w="2268" w:type="dxa"/>
            <w:vAlign w:val="center"/>
          </w:tcPr>
          <w:p>
            <w:pPr>
              <w:pStyle w:val="单元格样式2"/>
            </w:pPr>
            <w:r>
              <w:t xml:space="preserve">≥10%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依据项目具体要求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22、关于提前下达2025年中央农业经营主体能力提升资金的通知-奶业新型经营主体绩效目标表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13013025P00017610081A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关于提前下达2025年中央农业经营主体能力提升资金的通知-奶业新型经营主体</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完成7个奶业新型经营主体培育</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1.完成7个奶业新型经营主体培育</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奶业新型经营主体培育个数</w:t>
            </w:r>
          </w:p>
        </w:tc>
        <w:tc>
          <w:tcPr>
            <w:tcW w:w="5386" w:type="dxa"/>
            <w:vAlign w:val="center"/>
          </w:tcPr>
          <w:p>
            <w:pPr>
              <w:pStyle w:val="单元格样式2"/>
            </w:pPr>
            <w:r>
              <w:t xml:space="preserve">奶业新型经营主体培育个数</w:t>
            </w:r>
          </w:p>
        </w:tc>
        <w:tc>
          <w:tcPr>
            <w:tcW w:w="2268" w:type="dxa"/>
            <w:vAlign w:val="center"/>
          </w:tcPr>
          <w:p>
            <w:pPr>
              <w:pStyle w:val="单元格样式2"/>
            </w:pPr>
            <w:r>
              <w:t xml:space="preserve">≥7个</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升级改造家庭牧场正常运营</w:t>
            </w:r>
          </w:p>
        </w:tc>
        <w:tc>
          <w:tcPr>
            <w:tcW w:w="5386" w:type="dxa"/>
            <w:vAlign w:val="center"/>
          </w:tcPr>
          <w:p>
            <w:pPr>
              <w:pStyle w:val="单元格样式2"/>
            </w:pPr>
            <w:r>
              <w:t xml:space="preserve">升级改造家庭牧场正常运营</w:t>
            </w:r>
          </w:p>
        </w:tc>
        <w:tc>
          <w:tcPr>
            <w:tcW w:w="2268" w:type="dxa"/>
            <w:vAlign w:val="center"/>
          </w:tcPr>
          <w:p>
            <w:pPr>
              <w:pStyle w:val="单元格样式2"/>
            </w:pPr>
            <w:r>
              <w:t xml:space="preserve">正常运营</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≤105万元</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项目实施增加家庭牧场收入</w:t>
            </w:r>
          </w:p>
        </w:tc>
        <w:tc>
          <w:tcPr>
            <w:tcW w:w="5386" w:type="dxa"/>
            <w:vAlign w:val="center"/>
          </w:tcPr>
          <w:p>
            <w:pPr>
              <w:pStyle w:val="单元格样式2"/>
            </w:pPr>
            <w:r>
              <w:t xml:space="preserve">项目实施增加家庭牧场收入</w:t>
            </w:r>
          </w:p>
        </w:tc>
        <w:tc>
          <w:tcPr>
            <w:tcW w:w="2268" w:type="dxa"/>
            <w:vAlign w:val="center"/>
          </w:tcPr>
          <w:p>
            <w:pPr>
              <w:pStyle w:val="单元格样式2"/>
            </w:pPr>
            <w:r>
              <w:t xml:space="preserve">≥5%</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依据项目具体要求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23、关于提前下达2025年中央农业经营主体能力提升资金的通知-农业社会化服务绩效目标表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13013025P000176100845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关于提前下达2025年中央农业经营主体能力提升资金的通知-农业社会化服务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完成4.5万亩农业社会化服务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370.00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1.完成4.5万亩农业社会化服务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农业社会化服务面积</w:t>
            </w:r>
          </w:p>
        </w:tc>
        <w:tc>
          <w:tcPr>
            <w:tcW w:w="5386" w:type="dxa"/>
            <w:vAlign w:val="center"/>
          </w:tcPr>
          <w:p>
            <w:pPr>
              <w:pStyle w:val="单元格样式2"/>
            </w:pPr>
            <w:r>
              <w:t xml:space="preserve">农业社会化服务面积</w:t>
            </w:r>
          </w:p>
        </w:tc>
        <w:tc>
          <w:tcPr>
            <w:tcW w:w="2268" w:type="dxa"/>
            <w:vAlign w:val="center"/>
          </w:tcPr>
          <w:p>
            <w:pPr>
              <w:pStyle w:val="单元格样式2"/>
            </w:pPr>
            <w:r>
              <w:t xml:space="preserve">≥4.5万亩</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农作物长势良好</w:t>
            </w:r>
          </w:p>
        </w:tc>
        <w:tc>
          <w:tcPr>
            <w:tcW w:w="5386" w:type="dxa"/>
            <w:vAlign w:val="center"/>
          </w:tcPr>
          <w:p>
            <w:pPr>
              <w:pStyle w:val="单元格样式2"/>
            </w:pPr>
            <w:r>
              <w:t xml:space="preserve">农作物长势良好</w:t>
            </w:r>
          </w:p>
        </w:tc>
        <w:tc>
          <w:tcPr>
            <w:tcW w:w="2268" w:type="dxa"/>
            <w:vAlign w:val="center"/>
          </w:tcPr>
          <w:p>
            <w:pPr>
              <w:pStyle w:val="单元格样式2"/>
            </w:pPr>
            <w:r>
              <w:t xml:space="preserve">良好</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≤370万元</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农户收益增加</w:t>
            </w:r>
          </w:p>
        </w:tc>
        <w:tc>
          <w:tcPr>
            <w:tcW w:w="5386" w:type="dxa"/>
            <w:vAlign w:val="center"/>
          </w:tcPr>
          <w:p>
            <w:pPr>
              <w:pStyle w:val="单元格样式2"/>
            </w:pPr>
            <w:r>
              <w:t xml:space="preserve">农户收益增加</w:t>
            </w:r>
          </w:p>
        </w:tc>
        <w:tc>
          <w:tcPr>
            <w:tcW w:w="2268" w:type="dxa"/>
            <w:vAlign w:val="center"/>
          </w:tcPr>
          <w:p>
            <w:pPr>
              <w:pStyle w:val="单元格样式2"/>
            </w:pPr>
            <w:r>
              <w:t xml:space="preserve">收益增加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项目运行无违规违纪现象</w:t>
            </w:r>
          </w:p>
        </w:tc>
        <w:tc>
          <w:tcPr>
            <w:tcW w:w="5386" w:type="dxa"/>
            <w:vAlign w:val="center"/>
          </w:tcPr>
          <w:p>
            <w:pPr>
              <w:pStyle w:val="单元格样式2"/>
            </w:pPr>
            <w:r>
              <w:t xml:space="preserve">项目运行无违规违纪现象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依据项目具体要求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24、关于提前下达2025年中央农业经营主体能力提升资金的通知-设施农业提升绩效目标表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13013025P00017610086C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关于提前下达2025年中央农业经营主体能力提升资金的通知-设施农业提升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完成设施农业提升任务</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1.完成设施农业提升任务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家庭农场改造提升数量</w:t>
            </w:r>
          </w:p>
        </w:tc>
        <w:tc>
          <w:tcPr>
            <w:tcW w:w="5386" w:type="dxa"/>
            <w:vAlign w:val="center"/>
          </w:tcPr>
          <w:p>
            <w:pPr>
              <w:pStyle w:val="单元格样式2"/>
            </w:pPr>
            <w:r>
              <w:t xml:space="preserve">家庭农场改造提升数量</w:t>
            </w:r>
          </w:p>
        </w:tc>
        <w:tc>
          <w:tcPr>
            <w:tcW w:w="2268" w:type="dxa"/>
            <w:vAlign w:val="center"/>
          </w:tcPr>
          <w:p>
            <w:pPr>
              <w:pStyle w:val="单元格样式2"/>
            </w:pPr>
            <w:r>
              <w:t xml:space="preserve">≥1个</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合作社改造提升数量</w:t>
            </w:r>
          </w:p>
        </w:tc>
        <w:tc>
          <w:tcPr>
            <w:tcW w:w="5386" w:type="dxa"/>
            <w:vAlign w:val="center"/>
          </w:tcPr>
          <w:p>
            <w:pPr>
              <w:pStyle w:val="单元格样式2"/>
            </w:pPr>
            <w:r>
              <w:t xml:space="preserve">合作社改造提升数量</w:t>
            </w:r>
          </w:p>
        </w:tc>
        <w:tc>
          <w:tcPr>
            <w:tcW w:w="2268" w:type="dxa"/>
            <w:vAlign w:val="center"/>
          </w:tcPr>
          <w:p>
            <w:pPr>
              <w:pStyle w:val="单元格样式2"/>
            </w:pPr>
            <w:r>
              <w:t xml:space="preserve">≥1个</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≤20万元</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项目实施增加家庭牧场收入</w:t>
            </w:r>
          </w:p>
        </w:tc>
        <w:tc>
          <w:tcPr>
            <w:tcW w:w="5386" w:type="dxa"/>
            <w:vAlign w:val="center"/>
          </w:tcPr>
          <w:p>
            <w:pPr>
              <w:pStyle w:val="单元格样式2"/>
            </w:pPr>
            <w:r>
              <w:t xml:space="preserve">项目实施增加家庭牧场收入</w:t>
            </w:r>
          </w:p>
        </w:tc>
        <w:tc>
          <w:tcPr>
            <w:tcW w:w="2268" w:type="dxa"/>
            <w:vAlign w:val="center"/>
          </w:tcPr>
          <w:p>
            <w:pPr>
              <w:pStyle w:val="单元格样式2"/>
            </w:pPr>
            <w:r>
              <w:t xml:space="preserve">≥5%</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依据项目具体要求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25、关于提前下达2026年省级财政农业保险保费补贴预算指标的通知-特色奖补绩效目标表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13013026P000118100129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关于提前下达2026年省级财政农业保险保费补贴预算指标的通知-特色奖补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用于2026年省级特色农险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1.2026年省级特色农险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地方特色农业保险奖补资金数量</w:t>
            </w:r>
          </w:p>
        </w:tc>
        <w:tc>
          <w:tcPr>
            <w:tcW w:w="5386" w:type="dxa"/>
            <w:vAlign w:val="center"/>
          </w:tcPr>
          <w:p>
            <w:pPr>
              <w:pStyle w:val="单元格样式2"/>
            </w:pPr>
            <w:r>
              <w:t xml:space="preserve">地方特色农业保险奖补资金数量</w:t>
            </w:r>
          </w:p>
        </w:tc>
        <w:tc>
          <w:tcPr>
            <w:tcW w:w="2268" w:type="dxa"/>
            <w:vAlign w:val="center"/>
          </w:tcPr>
          <w:p>
            <w:pPr>
              <w:pStyle w:val="单元格样式2"/>
            </w:pPr>
            <w:r>
              <w:t xml:space="preserve">高于上一年度</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风险保障水平</w:t>
            </w:r>
          </w:p>
        </w:tc>
        <w:tc>
          <w:tcPr>
            <w:tcW w:w="5386" w:type="dxa"/>
            <w:vAlign w:val="center"/>
          </w:tcPr>
          <w:p>
            <w:pPr>
              <w:pStyle w:val="单元格样式2"/>
            </w:pPr>
            <w:r>
              <w:t xml:space="preserve">风险保障水平</w:t>
            </w:r>
          </w:p>
        </w:tc>
        <w:tc>
          <w:tcPr>
            <w:tcW w:w="2268" w:type="dxa"/>
            <w:vAlign w:val="center"/>
          </w:tcPr>
          <w:p>
            <w:pPr>
              <w:pStyle w:val="单元格样式2"/>
            </w:pPr>
            <w:r>
              <w:t xml:space="preserve">接近直接物化成本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不超出项目预算数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风险保障总额</w:t>
            </w:r>
          </w:p>
        </w:tc>
        <w:tc>
          <w:tcPr>
            <w:tcW w:w="5386" w:type="dxa"/>
            <w:vAlign w:val="center"/>
          </w:tcPr>
          <w:p>
            <w:pPr>
              <w:pStyle w:val="单元格样式2"/>
            </w:pPr>
            <w:r>
              <w:t xml:space="preserve">风险保障总额</w:t>
            </w:r>
          </w:p>
        </w:tc>
        <w:tc>
          <w:tcPr>
            <w:tcW w:w="2268" w:type="dxa"/>
            <w:vAlign w:val="center"/>
          </w:tcPr>
          <w:p>
            <w:pPr>
              <w:pStyle w:val="单元格样式2"/>
            </w:pPr>
            <w:r>
              <w:t xml:space="preserve">高于上一年度</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经办机构县级分支机构覆盖率</w:t>
            </w:r>
          </w:p>
        </w:tc>
        <w:tc>
          <w:tcPr>
            <w:tcW w:w="5386" w:type="dxa"/>
            <w:vAlign w:val="center"/>
          </w:tcPr>
          <w:p>
            <w:pPr>
              <w:pStyle w:val="单元格样式2"/>
            </w:pPr>
            <w:r>
              <w:t xml:space="preserve">经办机构县级分支机构覆盖率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减少环境污染</w:t>
            </w:r>
          </w:p>
        </w:tc>
        <w:tc>
          <w:tcPr>
            <w:tcW w:w="5386" w:type="dxa"/>
            <w:vAlign w:val="center"/>
          </w:tcPr>
          <w:p>
            <w:pPr>
              <w:pStyle w:val="单元格样式2"/>
            </w:pPr>
            <w:r>
              <w:t xml:space="preserve">减少环境污染</w:t>
            </w:r>
          </w:p>
        </w:tc>
        <w:tc>
          <w:tcPr>
            <w:tcW w:w="2268" w:type="dxa"/>
            <w:vAlign w:val="center"/>
          </w:tcPr>
          <w:p>
            <w:pPr>
              <w:pStyle w:val="单元格样式2"/>
            </w:pPr>
            <w:r>
              <w:t xml:space="preserve">减少</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农户满意度</w:t>
            </w:r>
          </w:p>
        </w:tc>
        <w:tc>
          <w:tcPr>
            <w:tcW w:w="5386" w:type="dxa"/>
            <w:vAlign w:val="center"/>
          </w:tcPr>
          <w:p>
            <w:pPr>
              <w:pStyle w:val="单元格样式2"/>
            </w:pPr>
            <w:r>
              <w:t xml:space="preserve">农户满意度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26、关于提前下达2026年省级财政衔接推进乡村振兴补助资金预算的通知绩效目标表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13013026P00010310020A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关于提前下达2026年省级财政衔接推进乡村振兴补助资金预算的通知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619.00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619.00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用于巩固脱贫衔接乡村振兴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619.00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1.用于巩固脱贫衔接乡村振兴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监测示范区和乡村振兴指标体系数</w:t>
            </w:r>
          </w:p>
        </w:tc>
        <w:tc>
          <w:tcPr>
            <w:tcW w:w="5386" w:type="dxa"/>
            <w:vAlign w:val="center"/>
          </w:tcPr>
          <w:p>
            <w:pPr>
              <w:pStyle w:val="单元格样式2"/>
            </w:pPr>
            <w:r>
              <w:t xml:space="preserve">监测示范区和乡村振兴指标体系数</w:t>
            </w:r>
          </w:p>
        </w:tc>
        <w:tc>
          <w:tcPr>
            <w:tcW w:w="2268" w:type="dxa"/>
            <w:vAlign w:val="center"/>
          </w:tcPr>
          <w:p>
            <w:pPr>
              <w:pStyle w:val="单元格样式2"/>
            </w:pPr>
            <w:r>
              <w:t xml:space="preserve">≥1个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监测户收入达到稳定脱贫标准</w:t>
            </w:r>
          </w:p>
        </w:tc>
        <w:tc>
          <w:tcPr>
            <w:tcW w:w="5386" w:type="dxa"/>
            <w:vAlign w:val="center"/>
          </w:tcPr>
          <w:p>
            <w:pPr>
              <w:pStyle w:val="单元格样式2"/>
            </w:pPr>
            <w:r>
              <w:t xml:space="preserve">监测户收入达到稳定脱贫标准</w:t>
            </w:r>
          </w:p>
        </w:tc>
        <w:tc>
          <w:tcPr>
            <w:tcW w:w="2268" w:type="dxa"/>
            <w:vAlign w:val="center"/>
          </w:tcPr>
          <w:p>
            <w:pPr>
              <w:pStyle w:val="单元格样式2"/>
            </w:pPr>
            <w:r>
              <w:t xml:space="preserve">达到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w:t>
            </w:r>
          </w:p>
        </w:tc>
        <w:tc>
          <w:tcPr>
            <w:tcW w:w="5386" w:type="dxa"/>
            <w:vAlign w:val="center"/>
          </w:tcPr>
          <w:p>
            <w:pPr>
              <w:pStyle w:val="单元格样式2"/>
            </w:pPr>
            <w:r>
              <w:t xml:space="preserve">不超出项目预算</w:t>
            </w:r>
          </w:p>
        </w:tc>
        <w:tc>
          <w:tcPr>
            <w:tcW w:w="2268" w:type="dxa"/>
            <w:vAlign w:val="center"/>
          </w:tcPr>
          <w:p>
            <w:pPr>
              <w:pStyle w:val="单元格样式2"/>
            </w:pPr>
            <w:r>
              <w:t xml:space="preserve">不超出</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监测户达到稳定脱贫标准</w:t>
            </w:r>
          </w:p>
        </w:tc>
        <w:tc>
          <w:tcPr>
            <w:tcW w:w="5386" w:type="dxa"/>
            <w:vAlign w:val="center"/>
          </w:tcPr>
          <w:p>
            <w:pPr>
              <w:pStyle w:val="单元格样式2"/>
            </w:pPr>
            <w:r>
              <w:t xml:space="preserve">监测户达到稳定脱贫标准</w:t>
            </w:r>
          </w:p>
        </w:tc>
        <w:tc>
          <w:tcPr>
            <w:tcW w:w="2268" w:type="dxa"/>
            <w:vAlign w:val="center"/>
          </w:tcPr>
          <w:p>
            <w:pPr>
              <w:pStyle w:val="单元格样式2"/>
            </w:pPr>
            <w:r>
              <w:t xml:space="preserve">达到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资金使用不发生违规违纪现象</w:t>
            </w:r>
          </w:p>
        </w:tc>
        <w:tc>
          <w:tcPr>
            <w:tcW w:w="5386" w:type="dxa"/>
            <w:vAlign w:val="center"/>
          </w:tcPr>
          <w:p>
            <w:pPr>
              <w:pStyle w:val="单元格样式2"/>
            </w:pPr>
            <w:r>
              <w:t xml:space="preserve">资金使用不发生违规违纪现象</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项目实施不影响生态环境</w:t>
            </w:r>
          </w:p>
        </w:tc>
        <w:tc>
          <w:tcPr>
            <w:tcW w:w="5386" w:type="dxa"/>
            <w:vAlign w:val="center"/>
          </w:tcPr>
          <w:p>
            <w:pPr>
              <w:pStyle w:val="单元格样式2"/>
            </w:pPr>
            <w:r>
              <w:t xml:space="preserve">项目实施不影响生态环境</w:t>
            </w:r>
          </w:p>
        </w:tc>
        <w:tc>
          <w:tcPr>
            <w:tcW w:w="2268" w:type="dxa"/>
            <w:vAlign w:val="center"/>
          </w:tcPr>
          <w:p>
            <w:pPr>
              <w:pStyle w:val="单元格样式2"/>
            </w:pPr>
            <w:r>
              <w:t xml:space="preserve">不影响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乡村振兴稳步推进</w:t>
            </w:r>
          </w:p>
        </w:tc>
        <w:tc>
          <w:tcPr>
            <w:tcW w:w="5386" w:type="dxa"/>
            <w:vAlign w:val="center"/>
          </w:tcPr>
          <w:p>
            <w:pPr>
              <w:pStyle w:val="单元格样式2"/>
            </w:pPr>
            <w:r>
              <w:t xml:space="preserve">乡村振兴稳步推进</w:t>
            </w:r>
          </w:p>
        </w:tc>
        <w:tc>
          <w:tcPr>
            <w:tcW w:w="2268" w:type="dxa"/>
            <w:vAlign w:val="center"/>
          </w:tcPr>
          <w:p>
            <w:pPr>
              <w:pStyle w:val="单元格样式2"/>
            </w:pPr>
            <w:r>
              <w:t xml:space="preserve">推进</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受益贫困人口满意度</w:t>
            </w:r>
          </w:p>
        </w:tc>
        <w:tc>
          <w:tcPr>
            <w:tcW w:w="5386" w:type="dxa"/>
            <w:vAlign w:val="center"/>
          </w:tcPr>
          <w:p>
            <w:pPr>
              <w:pStyle w:val="单元格样式2"/>
            </w:pPr>
            <w:r>
              <w:t xml:space="preserve">受益贫困人口满意度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27、关于提前下达2026年省级财政衔接推进乡村振兴补助资金预算的通知-发展新型农村集体经济绩效目标表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13013026P00010310019Y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关于提前下达2026年省级财政衔接推进乡村振兴补助资金预算的通知-发展新型农村集体经济</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用于发展新型农村集体经济</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1.用于发展新型农村集体经济</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发展新型农村集体经济数量</w:t>
            </w:r>
          </w:p>
        </w:tc>
        <w:tc>
          <w:tcPr>
            <w:tcW w:w="5386" w:type="dxa"/>
            <w:vAlign w:val="center"/>
          </w:tcPr>
          <w:p>
            <w:pPr>
              <w:pStyle w:val="单元格样式2"/>
            </w:pPr>
            <w:r>
              <w:t xml:space="preserve">发展新型农村集体经济数量</w:t>
            </w:r>
          </w:p>
        </w:tc>
        <w:tc>
          <w:tcPr>
            <w:tcW w:w="2268" w:type="dxa"/>
            <w:vAlign w:val="center"/>
          </w:tcPr>
          <w:p>
            <w:pPr>
              <w:pStyle w:val="单元格样式2"/>
            </w:pPr>
            <w:r>
              <w:t xml:space="preserve">3个村</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监测户收入达到稳定脱贫标准</w:t>
            </w:r>
          </w:p>
        </w:tc>
        <w:tc>
          <w:tcPr>
            <w:tcW w:w="5386" w:type="dxa"/>
            <w:vAlign w:val="center"/>
          </w:tcPr>
          <w:p>
            <w:pPr>
              <w:pStyle w:val="单元格样式2"/>
            </w:pPr>
            <w:r>
              <w:t xml:space="preserve">监测户收入达到稳定脱贫标准</w:t>
            </w:r>
          </w:p>
        </w:tc>
        <w:tc>
          <w:tcPr>
            <w:tcW w:w="2268" w:type="dxa"/>
            <w:vAlign w:val="center"/>
          </w:tcPr>
          <w:p>
            <w:pPr>
              <w:pStyle w:val="单元格样式2"/>
            </w:pPr>
            <w:r>
              <w:t xml:space="preserve">达到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w:t>
            </w:r>
          </w:p>
        </w:tc>
        <w:tc>
          <w:tcPr>
            <w:tcW w:w="5386" w:type="dxa"/>
            <w:vAlign w:val="center"/>
          </w:tcPr>
          <w:p>
            <w:pPr>
              <w:pStyle w:val="单元格样式2"/>
            </w:pPr>
            <w:r>
              <w:t xml:space="preserve">不超出项目预算</w:t>
            </w:r>
          </w:p>
        </w:tc>
        <w:tc>
          <w:tcPr>
            <w:tcW w:w="2268" w:type="dxa"/>
            <w:vAlign w:val="center"/>
          </w:tcPr>
          <w:p>
            <w:pPr>
              <w:pStyle w:val="单元格样式2"/>
            </w:pPr>
            <w:r>
              <w:t xml:space="preserve">不超出</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发展新型农村集体经济</w:t>
            </w:r>
          </w:p>
        </w:tc>
        <w:tc>
          <w:tcPr>
            <w:tcW w:w="5386" w:type="dxa"/>
            <w:vAlign w:val="center"/>
          </w:tcPr>
          <w:p>
            <w:pPr>
              <w:pStyle w:val="单元格样式2"/>
            </w:pPr>
            <w:r>
              <w:t xml:space="preserve">发展新型农村集体经济</w:t>
            </w:r>
          </w:p>
        </w:tc>
        <w:tc>
          <w:tcPr>
            <w:tcW w:w="2268" w:type="dxa"/>
            <w:vAlign w:val="center"/>
          </w:tcPr>
          <w:p>
            <w:pPr>
              <w:pStyle w:val="单元格样式2"/>
            </w:pPr>
            <w:r>
              <w:t xml:space="preserve">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资金使用不发生违规违纪现象</w:t>
            </w:r>
          </w:p>
        </w:tc>
        <w:tc>
          <w:tcPr>
            <w:tcW w:w="5386" w:type="dxa"/>
            <w:vAlign w:val="center"/>
          </w:tcPr>
          <w:p>
            <w:pPr>
              <w:pStyle w:val="单元格样式2"/>
            </w:pPr>
            <w:r>
              <w:t xml:space="preserve">资金使用不发生违规违纪现象</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项目实施不影响生态环境</w:t>
            </w:r>
          </w:p>
        </w:tc>
        <w:tc>
          <w:tcPr>
            <w:tcW w:w="5386" w:type="dxa"/>
            <w:vAlign w:val="center"/>
          </w:tcPr>
          <w:p>
            <w:pPr>
              <w:pStyle w:val="单元格样式2"/>
            </w:pPr>
            <w:r>
              <w:t xml:space="preserve">项目实施不影响生态环境</w:t>
            </w:r>
          </w:p>
        </w:tc>
        <w:tc>
          <w:tcPr>
            <w:tcW w:w="2268" w:type="dxa"/>
            <w:vAlign w:val="center"/>
          </w:tcPr>
          <w:p>
            <w:pPr>
              <w:pStyle w:val="单元格样式2"/>
            </w:pPr>
            <w:r>
              <w:t xml:space="preserve">不影响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乡村振兴稳步推进</w:t>
            </w:r>
          </w:p>
        </w:tc>
        <w:tc>
          <w:tcPr>
            <w:tcW w:w="5386" w:type="dxa"/>
            <w:vAlign w:val="center"/>
          </w:tcPr>
          <w:p>
            <w:pPr>
              <w:pStyle w:val="单元格样式2"/>
            </w:pPr>
            <w:r>
              <w:t xml:space="preserve">乡村振兴稳步推进</w:t>
            </w:r>
          </w:p>
        </w:tc>
        <w:tc>
          <w:tcPr>
            <w:tcW w:w="2268" w:type="dxa"/>
            <w:vAlign w:val="center"/>
          </w:tcPr>
          <w:p>
            <w:pPr>
              <w:pStyle w:val="单元格样式2"/>
            </w:pPr>
            <w:r>
              <w:t xml:space="preserve">推进</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受益贫困人口满意度</w:t>
            </w:r>
          </w:p>
        </w:tc>
        <w:tc>
          <w:tcPr>
            <w:tcW w:w="5386" w:type="dxa"/>
            <w:vAlign w:val="center"/>
          </w:tcPr>
          <w:p>
            <w:pPr>
              <w:pStyle w:val="单元格样式2"/>
            </w:pPr>
            <w:r>
              <w:t xml:space="preserve">受益贫困人口满意度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28、关于提前下达2026年省级大气污染防治专项资金的通知-畜禽粪污资源化利用绩效目标表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13013026P00010910003F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关于提前下达2026年省级大气污染防治专项资金的通知-畜禽粪污资源化利用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用于畜禽粪污资源化利用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1.用于畜禽粪污资源化利用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养殖密集区畜禽粪污集中处理中心实施主体数量</w:t>
            </w:r>
          </w:p>
        </w:tc>
        <w:tc>
          <w:tcPr>
            <w:tcW w:w="5386" w:type="dxa"/>
            <w:vAlign w:val="center"/>
          </w:tcPr>
          <w:p>
            <w:pPr>
              <w:pStyle w:val="单元格样式2"/>
            </w:pPr>
            <w:r>
              <w:t xml:space="preserve">养殖密集区畜禽粪污集中处理中心实施主体数量</w:t>
            </w:r>
          </w:p>
        </w:tc>
        <w:tc>
          <w:tcPr>
            <w:tcW w:w="2268" w:type="dxa"/>
            <w:vAlign w:val="center"/>
          </w:tcPr>
          <w:p>
            <w:pPr>
              <w:pStyle w:val="单元格样式2"/>
            </w:pPr>
            <w:r>
              <w:t xml:space="preserve">1个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粪污处理设施建设合格率</w:t>
            </w:r>
          </w:p>
        </w:tc>
        <w:tc>
          <w:tcPr>
            <w:tcW w:w="5386" w:type="dxa"/>
            <w:vAlign w:val="center"/>
          </w:tcPr>
          <w:p>
            <w:pPr>
              <w:pStyle w:val="单元格样式2"/>
            </w:pPr>
            <w:r>
              <w:t xml:space="preserve">粪污处理设施建设合格率</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建设完工时限</w:t>
            </w:r>
          </w:p>
        </w:tc>
        <w:tc>
          <w:tcPr>
            <w:tcW w:w="5386" w:type="dxa"/>
            <w:vAlign w:val="center"/>
          </w:tcPr>
          <w:p>
            <w:pPr>
              <w:pStyle w:val="单元格样式2"/>
            </w:pPr>
            <w:r>
              <w:t xml:space="preserve">建设完工时限</w:t>
            </w:r>
          </w:p>
        </w:tc>
        <w:tc>
          <w:tcPr>
            <w:tcW w:w="2268" w:type="dxa"/>
            <w:vAlign w:val="center"/>
          </w:tcPr>
          <w:p>
            <w:pPr>
              <w:pStyle w:val="单元格样式2"/>
            </w:pPr>
            <w:r>
              <w:t xml:space="preserve">2026年年底完工率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≤35万元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畜禽规模养殖场粪污处理设施提档升级</w:t>
            </w:r>
          </w:p>
        </w:tc>
        <w:tc>
          <w:tcPr>
            <w:tcW w:w="5386" w:type="dxa"/>
            <w:vAlign w:val="center"/>
          </w:tcPr>
          <w:p>
            <w:pPr>
              <w:pStyle w:val="单元格样式2"/>
            </w:pPr>
            <w:r>
              <w:t xml:space="preserve">畜禽规模养殖场粪污处理设施提档升级</w:t>
            </w:r>
          </w:p>
        </w:tc>
        <w:tc>
          <w:tcPr>
            <w:tcW w:w="2268" w:type="dxa"/>
            <w:vAlign w:val="center"/>
          </w:tcPr>
          <w:p>
            <w:pPr>
              <w:pStyle w:val="单元格样式2"/>
            </w:pPr>
            <w:r>
              <w:t xml:space="preserve">提升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畜禽粪污资源化利用率</w:t>
            </w:r>
          </w:p>
        </w:tc>
        <w:tc>
          <w:tcPr>
            <w:tcW w:w="5386" w:type="dxa"/>
            <w:vAlign w:val="center"/>
          </w:tcPr>
          <w:p>
            <w:pPr>
              <w:pStyle w:val="单元格样式2"/>
            </w:pPr>
            <w:r>
              <w:t xml:space="preserve">畜禽粪污资源化利用率</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项目管理无违法违纪现象</w:t>
            </w:r>
          </w:p>
        </w:tc>
        <w:tc>
          <w:tcPr>
            <w:tcW w:w="5386" w:type="dxa"/>
            <w:vAlign w:val="center"/>
          </w:tcPr>
          <w:p>
            <w:pPr>
              <w:pStyle w:val="单元格样式2"/>
            </w:pPr>
            <w:r>
              <w:t xml:space="preserve">项目管理无违法违纪现象</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设施使用年限</w:t>
            </w:r>
          </w:p>
        </w:tc>
        <w:tc>
          <w:tcPr>
            <w:tcW w:w="5386" w:type="dxa"/>
            <w:vAlign w:val="center"/>
          </w:tcPr>
          <w:p>
            <w:pPr>
              <w:pStyle w:val="单元格样式2"/>
            </w:pPr>
            <w:r>
              <w:t xml:space="preserve">设施使用年限</w:t>
            </w:r>
          </w:p>
        </w:tc>
        <w:tc>
          <w:tcPr>
            <w:tcW w:w="2268" w:type="dxa"/>
            <w:vAlign w:val="center"/>
          </w:tcPr>
          <w:p>
            <w:pPr>
              <w:pStyle w:val="单元格样式2"/>
            </w:pPr>
            <w:r>
              <w:t xml:space="preserve">≥10年</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项目计受益主体满意度</w:t>
            </w:r>
          </w:p>
        </w:tc>
        <w:tc>
          <w:tcPr>
            <w:tcW w:w="5386" w:type="dxa"/>
            <w:vAlign w:val="center"/>
          </w:tcPr>
          <w:p>
            <w:pPr>
              <w:pStyle w:val="单元格样式2"/>
            </w:pPr>
            <w:r>
              <w:t xml:space="preserve">项目计受益主体满意度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29、关于提前下达2026年省级耕地建设与利用资金（耕地质量提升等支出方向）的通知绩效目标表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13013026P000108100078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关于提前下达2026年省级耕地建设与利用资金（耕地质量提升等支出方向）的通知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用于耕地质量监测补贴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2.40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1.用于耕地质量监测补贴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耕地质量监测点位</w:t>
            </w:r>
          </w:p>
        </w:tc>
        <w:tc>
          <w:tcPr>
            <w:tcW w:w="5386" w:type="dxa"/>
            <w:vAlign w:val="center"/>
          </w:tcPr>
          <w:p>
            <w:pPr>
              <w:pStyle w:val="单元格样式2"/>
            </w:pPr>
            <w:r>
              <w:t xml:space="preserve">耕地质量监测点位</w:t>
            </w:r>
          </w:p>
        </w:tc>
        <w:tc>
          <w:tcPr>
            <w:tcW w:w="2268" w:type="dxa"/>
            <w:vAlign w:val="center"/>
          </w:tcPr>
          <w:p>
            <w:pPr>
              <w:pStyle w:val="单元格样式2"/>
            </w:pPr>
            <w:r>
              <w:t xml:space="preserve">6个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耕地质量达标</w:t>
            </w:r>
          </w:p>
        </w:tc>
        <w:tc>
          <w:tcPr>
            <w:tcW w:w="5386" w:type="dxa"/>
            <w:vAlign w:val="center"/>
          </w:tcPr>
          <w:p>
            <w:pPr>
              <w:pStyle w:val="单元格样式2"/>
            </w:pPr>
            <w:r>
              <w:t xml:space="preserve">耕地质量达标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耕地质量监测与保护提升完成时间</w:t>
            </w:r>
          </w:p>
        </w:tc>
        <w:tc>
          <w:tcPr>
            <w:tcW w:w="5386" w:type="dxa"/>
            <w:vAlign w:val="center"/>
          </w:tcPr>
          <w:p>
            <w:pPr>
              <w:pStyle w:val="单元格样式2"/>
            </w:pPr>
            <w:r>
              <w:t xml:space="preserve">耕地质量监测与保护提升完成时间</w:t>
            </w:r>
          </w:p>
        </w:tc>
        <w:tc>
          <w:tcPr>
            <w:tcW w:w="2268" w:type="dxa"/>
            <w:vAlign w:val="center"/>
          </w:tcPr>
          <w:p>
            <w:pPr>
              <w:pStyle w:val="单元格样式2"/>
            </w:pPr>
            <w:r>
              <w:t xml:space="preserve">2026年12月31日</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≤2.4万元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增加收入</w:t>
            </w:r>
          </w:p>
        </w:tc>
        <w:tc>
          <w:tcPr>
            <w:tcW w:w="5386" w:type="dxa"/>
            <w:vAlign w:val="center"/>
          </w:tcPr>
          <w:p>
            <w:pPr>
              <w:pStyle w:val="单元格样式2"/>
            </w:pPr>
            <w:r>
              <w:t xml:space="preserve">粮食增产</w:t>
            </w:r>
          </w:p>
        </w:tc>
        <w:tc>
          <w:tcPr>
            <w:tcW w:w="2268" w:type="dxa"/>
            <w:vAlign w:val="center"/>
          </w:tcPr>
          <w:p>
            <w:pPr>
              <w:pStyle w:val="单元格样式2"/>
            </w:pPr>
            <w:r>
              <w:t xml:space="preserve">粮食增产</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耕地质量等级</w:t>
            </w:r>
          </w:p>
        </w:tc>
        <w:tc>
          <w:tcPr>
            <w:tcW w:w="5386" w:type="dxa"/>
            <w:vAlign w:val="center"/>
          </w:tcPr>
          <w:p>
            <w:pPr>
              <w:pStyle w:val="单元格样式2"/>
            </w:pPr>
            <w:r>
              <w:t xml:space="preserve">持平或提升</w:t>
            </w:r>
          </w:p>
        </w:tc>
        <w:tc>
          <w:tcPr>
            <w:tcW w:w="2268" w:type="dxa"/>
            <w:vAlign w:val="center"/>
          </w:tcPr>
          <w:p>
            <w:pPr>
              <w:pStyle w:val="单元格样式2"/>
            </w:pPr>
            <w:r>
              <w:t xml:space="preserve">耕地质量等级持平或提升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改善土地环境</w:t>
            </w:r>
          </w:p>
        </w:tc>
        <w:tc>
          <w:tcPr>
            <w:tcW w:w="5386" w:type="dxa"/>
            <w:vAlign w:val="center"/>
          </w:tcPr>
          <w:p>
            <w:pPr>
              <w:pStyle w:val="单元格样式2"/>
            </w:pPr>
            <w:r>
              <w:t xml:space="preserve">改善</w:t>
            </w:r>
          </w:p>
        </w:tc>
        <w:tc>
          <w:tcPr>
            <w:tcW w:w="2268" w:type="dxa"/>
            <w:vAlign w:val="center"/>
          </w:tcPr>
          <w:p>
            <w:pPr>
              <w:pStyle w:val="单元格样式2"/>
            </w:pPr>
            <w:r>
              <w:t xml:space="preserve">改善土地环境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30、关于提前下达2026年省级粮油生产保障资金的通知-大豆玉米带状复合种植绩效目标表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13013026P000111100039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关于提前下达2026年省级粮油生产保障资金的通知-大豆玉米带状复合种植</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完成2026年大豆玉米带状复合种植</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1.完成2026年大豆玉米带状复合种植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带状复合种植面积</w:t>
            </w:r>
          </w:p>
        </w:tc>
        <w:tc>
          <w:tcPr>
            <w:tcW w:w="5386" w:type="dxa"/>
            <w:vAlign w:val="center"/>
          </w:tcPr>
          <w:p>
            <w:pPr>
              <w:pStyle w:val="单元格样式2"/>
            </w:pPr>
            <w:r>
              <w:t xml:space="preserve">带状复合种植面积</w:t>
            </w:r>
          </w:p>
        </w:tc>
        <w:tc>
          <w:tcPr>
            <w:tcW w:w="2268" w:type="dxa"/>
            <w:vAlign w:val="center"/>
          </w:tcPr>
          <w:p>
            <w:pPr>
              <w:pStyle w:val="单元格样式2"/>
            </w:pPr>
            <w:r>
              <w:t xml:space="preserve">≥2万亩</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大豆玉米带状复合种植技术要求</w:t>
            </w:r>
          </w:p>
        </w:tc>
        <w:tc>
          <w:tcPr>
            <w:tcW w:w="5386" w:type="dxa"/>
            <w:vAlign w:val="center"/>
          </w:tcPr>
          <w:p>
            <w:pPr>
              <w:pStyle w:val="单元格样式2"/>
            </w:pPr>
            <w:r>
              <w:t xml:space="preserve">大豆玉米带状复合种植技术要求</w:t>
            </w:r>
          </w:p>
        </w:tc>
        <w:tc>
          <w:tcPr>
            <w:tcW w:w="2268" w:type="dxa"/>
            <w:vAlign w:val="center"/>
          </w:tcPr>
          <w:p>
            <w:pPr>
              <w:pStyle w:val="单元格样式2"/>
            </w:pPr>
            <w:r>
              <w:t xml:space="preserve">符合大豆玉米4：2，4：4等间种技术要求</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大豆玉米带状复合种植实施期</w:t>
            </w:r>
          </w:p>
        </w:tc>
        <w:tc>
          <w:tcPr>
            <w:tcW w:w="5386" w:type="dxa"/>
            <w:vAlign w:val="center"/>
          </w:tcPr>
          <w:p>
            <w:pPr>
              <w:pStyle w:val="单元格样式2"/>
            </w:pPr>
            <w:r>
              <w:t xml:space="preserve">大豆玉米带状复合种植实施期</w:t>
            </w:r>
          </w:p>
        </w:tc>
        <w:tc>
          <w:tcPr>
            <w:tcW w:w="2268" w:type="dxa"/>
            <w:vAlign w:val="center"/>
          </w:tcPr>
          <w:p>
            <w:pPr>
              <w:pStyle w:val="单元格样式2"/>
            </w:pPr>
            <w:r>
              <w:t xml:space="preserve">2026年5—10月</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大豆玉米带状复合种植亩均补助标准</w:t>
            </w:r>
          </w:p>
        </w:tc>
        <w:tc>
          <w:tcPr>
            <w:tcW w:w="5386" w:type="dxa"/>
            <w:vAlign w:val="center"/>
          </w:tcPr>
          <w:p>
            <w:pPr>
              <w:pStyle w:val="单元格样式2"/>
            </w:pPr>
            <w:r>
              <w:t xml:space="preserve">大豆玉米带状复合种植亩均补助标准</w:t>
            </w:r>
          </w:p>
        </w:tc>
        <w:tc>
          <w:tcPr>
            <w:tcW w:w="2268" w:type="dxa"/>
            <w:vAlign w:val="center"/>
          </w:tcPr>
          <w:p>
            <w:pPr>
              <w:pStyle w:val="单元格样式2"/>
            </w:pPr>
            <w:r>
              <w:t xml:space="preserve">50元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农户收益增加</w:t>
            </w:r>
          </w:p>
        </w:tc>
        <w:tc>
          <w:tcPr>
            <w:tcW w:w="5386" w:type="dxa"/>
            <w:vAlign w:val="center"/>
          </w:tcPr>
          <w:p>
            <w:pPr>
              <w:pStyle w:val="单元格样式2"/>
            </w:pPr>
            <w:r>
              <w:t xml:space="preserve">农户收益增加</w:t>
            </w:r>
          </w:p>
        </w:tc>
        <w:tc>
          <w:tcPr>
            <w:tcW w:w="2268" w:type="dxa"/>
            <w:vAlign w:val="center"/>
          </w:tcPr>
          <w:p>
            <w:pPr>
              <w:pStyle w:val="单元格样式2"/>
            </w:pPr>
            <w:r>
              <w:t xml:space="preserve">收益增加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项目运行无违规违纪现象</w:t>
            </w:r>
          </w:p>
        </w:tc>
        <w:tc>
          <w:tcPr>
            <w:tcW w:w="5386" w:type="dxa"/>
            <w:vAlign w:val="center"/>
          </w:tcPr>
          <w:p>
            <w:pPr>
              <w:pStyle w:val="单元格样式2"/>
            </w:pPr>
            <w:r>
              <w:t xml:space="preserve">项目运行无违规违纪现象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31、关于提前下达2026年省级粮油生产保障资金的通知-小麦“一喷三防”绩效目标表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13013026P00011110004W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关于提前下达2026年省级粮油生产保障资金的通知-小麦“一喷三防”</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完成2026年小麦一喷三防任务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43.60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1.完成2026年小麦一喷三防任务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小麦一喷三防亩数</w:t>
            </w:r>
          </w:p>
        </w:tc>
        <w:tc>
          <w:tcPr>
            <w:tcW w:w="5386" w:type="dxa"/>
            <w:vAlign w:val="center"/>
          </w:tcPr>
          <w:p>
            <w:pPr>
              <w:pStyle w:val="单元格样式2"/>
            </w:pPr>
            <w:r>
              <w:t xml:space="preserve">小麦一喷三防亩数</w:t>
            </w:r>
          </w:p>
        </w:tc>
        <w:tc>
          <w:tcPr>
            <w:tcW w:w="2268" w:type="dxa"/>
            <w:vAlign w:val="center"/>
          </w:tcPr>
          <w:p>
            <w:pPr>
              <w:pStyle w:val="单元格样式2"/>
            </w:pPr>
            <w:r>
              <w:t xml:space="preserve">≥40.1万亩</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小麦“一喷三防”项目区统防统治覆盖率</w:t>
            </w:r>
          </w:p>
        </w:tc>
        <w:tc>
          <w:tcPr>
            <w:tcW w:w="5386" w:type="dxa"/>
            <w:vAlign w:val="center"/>
          </w:tcPr>
          <w:p>
            <w:pPr>
              <w:pStyle w:val="单元格样式2"/>
            </w:pPr>
            <w:r>
              <w:t xml:space="preserve">小麦“一喷三防”项目区统防统治覆盖率</w:t>
            </w:r>
          </w:p>
        </w:tc>
        <w:tc>
          <w:tcPr>
            <w:tcW w:w="2268" w:type="dxa"/>
            <w:vAlign w:val="center"/>
          </w:tcPr>
          <w:p>
            <w:pPr>
              <w:pStyle w:val="单元格样式2"/>
            </w:pPr>
            <w:r>
              <w:t xml:space="preserve">≥75%</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措施落实完成时限</w:t>
            </w:r>
          </w:p>
        </w:tc>
        <w:tc>
          <w:tcPr>
            <w:tcW w:w="5386" w:type="dxa"/>
            <w:vAlign w:val="center"/>
          </w:tcPr>
          <w:p>
            <w:pPr>
              <w:pStyle w:val="单元格样式2"/>
            </w:pPr>
            <w:r>
              <w:t xml:space="preserve">措施落实完成时限</w:t>
            </w:r>
          </w:p>
        </w:tc>
        <w:tc>
          <w:tcPr>
            <w:tcW w:w="2268" w:type="dxa"/>
            <w:vAlign w:val="center"/>
          </w:tcPr>
          <w:p>
            <w:pPr>
              <w:pStyle w:val="单元格样式2"/>
            </w:pPr>
            <w:r>
              <w:t xml:space="preserve">2026年6月30日前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亩均补助标准</w:t>
            </w:r>
          </w:p>
        </w:tc>
        <w:tc>
          <w:tcPr>
            <w:tcW w:w="5386" w:type="dxa"/>
            <w:vAlign w:val="center"/>
          </w:tcPr>
          <w:p>
            <w:pPr>
              <w:pStyle w:val="单元格样式2"/>
            </w:pPr>
            <w:r>
              <w:t xml:space="preserve">亩均补助标准</w:t>
            </w:r>
          </w:p>
        </w:tc>
        <w:tc>
          <w:tcPr>
            <w:tcW w:w="2268" w:type="dxa"/>
            <w:vAlign w:val="center"/>
          </w:tcPr>
          <w:p>
            <w:pPr>
              <w:pStyle w:val="单元格样式2"/>
            </w:pPr>
            <w:r>
              <w:t xml:space="preserve">≤2元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促进农民增收</w:t>
            </w:r>
          </w:p>
        </w:tc>
        <w:tc>
          <w:tcPr>
            <w:tcW w:w="5386" w:type="dxa"/>
            <w:vAlign w:val="center"/>
          </w:tcPr>
          <w:p>
            <w:pPr>
              <w:pStyle w:val="单元格样式2"/>
            </w:pPr>
            <w:r>
              <w:t xml:space="preserve">促进农民增收</w:t>
            </w:r>
          </w:p>
        </w:tc>
        <w:tc>
          <w:tcPr>
            <w:tcW w:w="2268" w:type="dxa"/>
            <w:vAlign w:val="center"/>
          </w:tcPr>
          <w:p>
            <w:pPr>
              <w:pStyle w:val="单元格样式2"/>
            </w:pPr>
            <w:r>
              <w:t xml:space="preserve">实现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防病治虫增产效果</w:t>
            </w:r>
          </w:p>
        </w:tc>
        <w:tc>
          <w:tcPr>
            <w:tcW w:w="5386" w:type="dxa"/>
            <w:vAlign w:val="center"/>
          </w:tcPr>
          <w:p>
            <w:pPr>
              <w:pStyle w:val="单元格样式2"/>
            </w:pPr>
            <w:r>
              <w:t xml:space="preserve">危害损失率</w:t>
            </w:r>
          </w:p>
        </w:tc>
        <w:tc>
          <w:tcPr>
            <w:tcW w:w="2268" w:type="dxa"/>
            <w:vAlign w:val="center"/>
          </w:tcPr>
          <w:p>
            <w:pPr>
              <w:pStyle w:val="单元格样式2"/>
            </w:pPr>
            <w:r>
              <w:t xml:space="preserve">≤4%</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飞防作业不造成生态环境影响</w:t>
            </w:r>
          </w:p>
        </w:tc>
        <w:tc>
          <w:tcPr>
            <w:tcW w:w="5386" w:type="dxa"/>
            <w:vAlign w:val="center"/>
          </w:tcPr>
          <w:p>
            <w:pPr>
              <w:pStyle w:val="单元格样式2"/>
            </w:pPr>
            <w:r>
              <w:t xml:space="preserve">飞防作业不造成生态环境影响</w:t>
            </w:r>
          </w:p>
        </w:tc>
        <w:tc>
          <w:tcPr>
            <w:tcW w:w="2268" w:type="dxa"/>
            <w:vAlign w:val="center"/>
          </w:tcPr>
          <w:p>
            <w:pPr>
              <w:pStyle w:val="单元格样式2"/>
            </w:pPr>
            <w:r>
              <w:t xml:space="preserve">无影响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持续长期观察</w:t>
            </w:r>
          </w:p>
        </w:tc>
        <w:tc>
          <w:tcPr>
            <w:tcW w:w="5386" w:type="dxa"/>
            <w:vAlign w:val="center"/>
          </w:tcPr>
          <w:p>
            <w:pPr>
              <w:pStyle w:val="单元格样式2"/>
            </w:pPr>
            <w:r>
              <w:t xml:space="preserve">持续长期观察</w:t>
            </w:r>
          </w:p>
        </w:tc>
        <w:tc>
          <w:tcPr>
            <w:tcW w:w="2268" w:type="dxa"/>
            <w:vAlign w:val="center"/>
          </w:tcPr>
          <w:p>
            <w:pPr>
              <w:pStyle w:val="单元格样式2"/>
            </w:pPr>
            <w:r>
              <w:t xml:space="preserve">持续长期观察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指导服务对象满意度</w:t>
            </w:r>
          </w:p>
        </w:tc>
        <w:tc>
          <w:tcPr>
            <w:tcW w:w="5386" w:type="dxa"/>
            <w:vAlign w:val="center"/>
          </w:tcPr>
          <w:p>
            <w:pPr>
              <w:pStyle w:val="单元格样式2"/>
            </w:pPr>
            <w:r>
              <w:t xml:space="preserve">指导服务对象满意度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32、关于提前下达2026年省级农业产业发展资金预算的通知-奶业振兴绩效目标表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13013026P000107100201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关于提前下达2026年省级农业产业发展资金预算的通知-奶业振兴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用于2026年性控冻精补贴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18.75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1.用于2026年性控冻精补贴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补助冻精数量</w:t>
            </w:r>
          </w:p>
        </w:tc>
        <w:tc>
          <w:tcPr>
            <w:tcW w:w="5386" w:type="dxa"/>
            <w:vAlign w:val="center"/>
          </w:tcPr>
          <w:p>
            <w:pPr>
              <w:pStyle w:val="单元格样式2"/>
            </w:pPr>
            <w:r>
              <w:t xml:space="preserve">补助冻精数量</w:t>
            </w:r>
          </w:p>
        </w:tc>
        <w:tc>
          <w:tcPr>
            <w:tcW w:w="2268" w:type="dxa"/>
            <w:vAlign w:val="center"/>
          </w:tcPr>
          <w:p>
            <w:pPr>
              <w:pStyle w:val="单元格样式2"/>
            </w:pPr>
            <w:r>
              <w:t xml:space="preserve">≤2100支</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准胎率</w:t>
            </w:r>
          </w:p>
        </w:tc>
        <w:tc>
          <w:tcPr>
            <w:tcW w:w="5386" w:type="dxa"/>
            <w:vAlign w:val="center"/>
          </w:tcPr>
          <w:p>
            <w:pPr>
              <w:pStyle w:val="单元格样式2"/>
            </w:pPr>
            <w:r>
              <w:t xml:space="preserve">准胎率</w:t>
            </w:r>
          </w:p>
        </w:tc>
        <w:tc>
          <w:tcPr>
            <w:tcW w:w="2268" w:type="dxa"/>
            <w:vAlign w:val="center"/>
          </w:tcPr>
          <w:p>
            <w:pPr>
              <w:pStyle w:val="单元格样式2"/>
            </w:pPr>
            <w:r>
              <w:t xml:space="preserve">≥40%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≤192万元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增加牛场收入</w:t>
            </w:r>
          </w:p>
        </w:tc>
        <w:tc>
          <w:tcPr>
            <w:tcW w:w="5386" w:type="dxa"/>
            <w:vAlign w:val="center"/>
          </w:tcPr>
          <w:p>
            <w:pPr>
              <w:pStyle w:val="单元格样式2"/>
            </w:pPr>
            <w:r>
              <w:t xml:space="preserve">增加牛场收入</w:t>
            </w:r>
          </w:p>
        </w:tc>
        <w:tc>
          <w:tcPr>
            <w:tcW w:w="2268" w:type="dxa"/>
            <w:vAlign w:val="center"/>
          </w:tcPr>
          <w:p>
            <w:pPr>
              <w:pStyle w:val="单元格样式2"/>
            </w:pPr>
            <w:r>
              <w:t xml:space="preserve">增加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项目管理无违法违纪现象</w:t>
            </w:r>
          </w:p>
        </w:tc>
        <w:tc>
          <w:tcPr>
            <w:tcW w:w="5386" w:type="dxa"/>
            <w:vAlign w:val="center"/>
          </w:tcPr>
          <w:p>
            <w:pPr>
              <w:pStyle w:val="单元格样式2"/>
            </w:pPr>
            <w:r>
              <w:t xml:space="preserve">项目管理无违法违纪现象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获得高产奶牛母犊</w:t>
            </w:r>
          </w:p>
        </w:tc>
        <w:tc>
          <w:tcPr>
            <w:tcW w:w="5386" w:type="dxa"/>
            <w:vAlign w:val="center"/>
          </w:tcPr>
          <w:p>
            <w:pPr>
              <w:pStyle w:val="单元格样式2"/>
            </w:pPr>
            <w:r>
              <w:t xml:space="preserve">获得高产奶牛母犊</w:t>
            </w:r>
          </w:p>
        </w:tc>
        <w:tc>
          <w:tcPr>
            <w:tcW w:w="2268" w:type="dxa"/>
            <w:vAlign w:val="center"/>
          </w:tcPr>
          <w:p>
            <w:pPr>
              <w:pStyle w:val="单元格样式2"/>
            </w:pPr>
            <w:r>
              <w:t xml:space="preserve">获得高产奶牛母犊</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健全体制，完善制度</w:t>
            </w:r>
          </w:p>
        </w:tc>
        <w:tc>
          <w:tcPr>
            <w:tcW w:w="5386" w:type="dxa"/>
            <w:vAlign w:val="center"/>
          </w:tcPr>
          <w:p>
            <w:pPr>
              <w:pStyle w:val="单元格样式2"/>
            </w:pPr>
            <w:r>
              <w:t xml:space="preserve">健全体制，完善制度</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33、关于提前下达2026年省级农业产业发展资金预算的通知-农机购置与应用补贴绩效目标表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13013026P00010710019M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关于提前下达2026年省级农业产业发展资金预算的通知-农机购置与应用补贴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用于2026年购买农机具补贴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192.00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1.用于2026年购买农机具补贴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补助农机具数</w:t>
            </w:r>
          </w:p>
        </w:tc>
        <w:tc>
          <w:tcPr>
            <w:tcW w:w="5386" w:type="dxa"/>
            <w:vAlign w:val="center"/>
          </w:tcPr>
          <w:p>
            <w:pPr>
              <w:pStyle w:val="单元格样式2"/>
            </w:pPr>
            <w:r>
              <w:t xml:space="preserve">补助农机具数</w:t>
            </w:r>
          </w:p>
        </w:tc>
        <w:tc>
          <w:tcPr>
            <w:tcW w:w="2268" w:type="dxa"/>
            <w:vAlign w:val="center"/>
          </w:tcPr>
          <w:p>
            <w:pPr>
              <w:pStyle w:val="单元格样式2"/>
            </w:pPr>
            <w:r>
              <w:t xml:space="preserve">≥177台套</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农机补贴年度资金登记率</w:t>
            </w:r>
          </w:p>
        </w:tc>
        <w:tc>
          <w:tcPr>
            <w:tcW w:w="5386" w:type="dxa"/>
            <w:vAlign w:val="center"/>
          </w:tcPr>
          <w:p>
            <w:pPr>
              <w:pStyle w:val="单元格样式2"/>
            </w:pPr>
            <w:r>
              <w:t xml:space="preserve">农机补贴年度资金登记率</w:t>
            </w:r>
          </w:p>
        </w:tc>
        <w:tc>
          <w:tcPr>
            <w:tcW w:w="2268" w:type="dxa"/>
            <w:vAlign w:val="center"/>
          </w:tcPr>
          <w:p>
            <w:pPr>
              <w:pStyle w:val="单元格样式2"/>
            </w:pPr>
            <w:r>
              <w:t xml:space="preserve">≥95%</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保证农业生产正常进行</w:t>
            </w:r>
          </w:p>
        </w:tc>
        <w:tc>
          <w:tcPr>
            <w:tcW w:w="5386" w:type="dxa"/>
            <w:vAlign w:val="center"/>
          </w:tcPr>
          <w:p>
            <w:pPr>
              <w:pStyle w:val="单元格样式2"/>
            </w:pPr>
            <w:r>
              <w:t xml:space="preserve">农业生产是否正常进行</w:t>
            </w:r>
          </w:p>
        </w:tc>
        <w:tc>
          <w:tcPr>
            <w:tcW w:w="2268" w:type="dxa"/>
            <w:vAlign w:val="center"/>
          </w:tcPr>
          <w:p>
            <w:pPr>
              <w:pStyle w:val="单元格样式2"/>
            </w:pPr>
            <w:r>
              <w:t xml:space="preserve">农业生产正常进行</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≤192万元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收益农户数</w:t>
            </w:r>
          </w:p>
        </w:tc>
        <w:tc>
          <w:tcPr>
            <w:tcW w:w="5386" w:type="dxa"/>
            <w:vAlign w:val="center"/>
          </w:tcPr>
          <w:p>
            <w:pPr>
              <w:pStyle w:val="单元格样式2"/>
            </w:pPr>
            <w:r>
              <w:t xml:space="preserve">收益农户数</w:t>
            </w:r>
          </w:p>
        </w:tc>
        <w:tc>
          <w:tcPr>
            <w:tcW w:w="2268" w:type="dxa"/>
            <w:vAlign w:val="center"/>
          </w:tcPr>
          <w:p>
            <w:pPr>
              <w:pStyle w:val="单元格样式2"/>
            </w:pPr>
            <w:r>
              <w:t xml:space="preserve">≥134户</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减少劳作时间</w:t>
            </w:r>
          </w:p>
        </w:tc>
        <w:tc>
          <w:tcPr>
            <w:tcW w:w="5386" w:type="dxa"/>
            <w:vAlign w:val="center"/>
          </w:tcPr>
          <w:p>
            <w:pPr>
              <w:pStyle w:val="单元格样式2"/>
            </w:pPr>
            <w:r>
              <w:t xml:space="preserve">减少劳作时间</w:t>
            </w:r>
          </w:p>
        </w:tc>
        <w:tc>
          <w:tcPr>
            <w:tcW w:w="2268" w:type="dxa"/>
            <w:vAlign w:val="center"/>
          </w:tcPr>
          <w:p>
            <w:pPr>
              <w:pStyle w:val="单元格样式2"/>
            </w:pPr>
            <w:r>
              <w:t xml:space="preserve">减少劳作时间</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提高农业生产速率</w:t>
            </w:r>
          </w:p>
        </w:tc>
        <w:tc>
          <w:tcPr>
            <w:tcW w:w="5386" w:type="dxa"/>
            <w:vAlign w:val="center"/>
          </w:tcPr>
          <w:p>
            <w:pPr>
              <w:pStyle w:val="单元格样式2"/>
            </w:pPr>
            <w:r>
              <w:t xml:space="preserve">提高农业生产速率</w:t>
            </w:r>
          </w:p>
        </w:tc>
        <w:tc>
          <w:tcPr>
            <w:tcW w:w="2268" w:type="dxa"/>
            <w:vAlign w:val="center"/>
          </w:tcPr>
          <w:p>
            <w:pPr>
              <w:pStyle w:val="单元格样式2"/>
            </w:pPr>
            <w:r>
              <w:t xml:space="preserve">提高农业生产速率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淘汰旧机具</w:t>
            </w:r>
          </w:p>
        </w:tc>
        <w:tc>
          <w:tcPr>
            <w:tcW w:w="5386" w:type="dxa"/>
            <w:vAlign w:val="center"/>
          </w:tcPr>
          <w:p>
            <w:pPr>
              <w:pStyle w:val="单元格样式2"/>
            </w:pPr>
            <w:r>
              <w:t xml:space="preserve">淘汰旧机具</w:t>
            </w:r>
          </w:p>
        </w:tc>
        <w:tc>
          <w:tcPr>
            <w:tcW w:w="2268" w:type="dxa"/>
            <w:vAlign w:val="center"/>
          </w:tcPr>
          <w:p>
            <w:pPr>
              <w:pStyle w:val="单元格样式2"/>
            </w:pPr>
            <w:r>
              <w:t xml:space="preserve">淘汰旧机具</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34、关于提前下达2026年省级农业防灾减灾和水利救灾资金的通知-动物强制免疫绩效目标表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13013026P00010610018C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关于提前下达2026年省级农业防灾减灾和水利救灾资金的通知-动物强制免疫</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23.74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23.74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用于2026年动物强制免疫</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23.74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1.用于2026年动物强制免疫</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强制免疫病种春秋防检查养殖场户免疫密度</w:t>
            </w:r>
          </w:p>
        </w:tc>
        <w:tc>
          <w:tcPr>
            <w:tcW w:w="5386" w:type="dxa"/>
            <w:vAlign w:val="center"/>
          </w:tcPr>
          <w:p>
            <w:pPr>
              <w:pStyle w:val="单元格样式2"/>
            </w:pPr>
            <w:r>
              <w:t xml:space="preserve">强制免疫病种春秋防检查养殖场户免疫密度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春秋防检查免疫抗体合格率</w:t>
            </w:r>
          </w:p>
        </w:tc>
        <w:tc>
          <w:tcPr>
            <w:tcW w:w="5386" w:type="dxa"/>
            <w:vAlign w:val="center"/>
          </w:tcPr>
          <w:p>
            <w:pPr>
              <w:pStyle w:val="单元格样式2"/>
            </w:pPr>
            <w:r>
              <w:t xml:space="preserve">春秋防检查免疫抗体合格率</w:t>
            </w:r>
          </w:p>
        </w:tc>
        <w:tc>
          <w:tcPr>
            <w:tcW w:w="2268" w:type="dxa"/>
            <w:vAlign w:val="center"/>
          </w:tcPr>
          <w:p>
            <w:pPr>
              <w:pStyle w:val="单元格样式2"/>
            </w:pPr>
            <w:r>
              <w:t xml:space="preserve">≥70%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重大动物疫情及时报告率</w:t>
            </w:r>
          </w:p>
        </w:tc>
        <w:tc>
          <w:tcPr>
            <w:tcW w:w="5386" w:type="dxa"/>
            <w:vAlign w:val="center"/>
          </w:tcPr>
          <w:p>
            <w:pPr>
              <w:pStyle w:val="单元格样式2"/>
            </w:pPr>
            <w:r>
              <w:t xml:space="preserve">重大动物疫情及时报告率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不超出项目预算数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减少养殖户经济损失</w:t>
            </w:r>
          </w:p>
        </w:tc>
        <w:tc>
          <w:tcPr>
            <w:tcW w:w="5386" w:type="dxa"/>
            <w:vAlign w:val="center"/>
          </w:tcPr>
          <w:p>
            <w:pPr>
              <w:pStyle w:val="单元格样式2"/>
            </w:pPr>
            <w:r>
              <w:t xml:space="preserve">减少养殖户经济损失</w:t>
            </w:r>
          </w:p>
        </w:tc>
        <w:tc>
          <w:tcPr>
            <w:tcW w:w="2268" w:type="dxa"/>
            <w:vAlign w:val="center"/>
          </w:tcPr>
          <w:p>
            <w:pPr>
              <w:pStyle w:val="单元格样式2"/>
            </w:pPr>
            <w:r>
              <w:t xml:space="preserve">减少养殖户经济损失</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动物防疫补助实施效果</w:t>
            </w:r>
          </w:p>
        </w:tc>
        <w:tc>
          <w:tcPr>
            <w:tcW w:w="5386" w:type="dxa"/>
            <w:vAlign w:val="center"/>
          </w:tcPr>
          <w:p>
            <w:pPr>
              <w:pStyle w:val="单元格样式2"/>
            </w:pPr>
            <w:r>
              <w:t xml:space="preserve">动物防疫补助实施效果</w:t>
            </w:r>
          </w:p>
        </w:tc>
        <w:tc>
          <w:tcPr>
            <w:tcW w:w="2268" w:type="dxa"/>
            <w:vAlign w:val="center"/>
          </w:tcPr>
          <w:p>
            <w:pPr>
              <w:pStyle w:val="单元格样式2"/>
            </w:pPr>
            <w:r>
              <w:t xml:space="preserve">不发生区域性重大动物疫情</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动物源性食品安全得到保障</w:t>
            </w:r>
          </w:p>
        </w:tc>
        <w:tc>
          <w:tcPr>
            <w:tcW w:w="5386" w:type="dxa"/>
            <w:vAlign w:val="center"/>
          </w:tcPr>
          <w:p>
            <w:pPr>
              <w:pStyle w:val="单元格样式2"/>
            </w:pPr>
            <w:r>
              <w:t xml:space="preserve">动物源性食品安全得到保障</w:t>
            </w:r>
          </w:p>
        </w:tc>
        <w:tc>
          <w:tcPr>
            <w:tcW w:w="2268" w:type="dxa"/>
            <w:vAlign w:val="center"/>
          </w:tcPr>
          <w:p>
            <w:pPr>
              <w:pStyle w:val="单元格样式2"/>
            </w:pPr>
            <w:r>
              <w:t xml:space="preserve">动物源性食品安全得到保障</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促进养殖业健康发展</w:t>
            </w:r>
          </w:p>
        </w:tc>
        <w:tc>
          <w:tcPr>
            <w:tcW w:w="5386" w:type="dxa"/>
            <w:vAlign w:val="center"/>
          </w:tcPr>
          <w:p>
            <w:pPr>
              <w:pStyle w:val="单元格样式2"/>
            </w:pPr>
            <w:r>
              <w:t xml:space="preserve">促进养殖业健康发展</w:t>
            </w:r>
          </w:p>
        </w:tc>
        <w:tc>
          <w:tcPr>
            <w:tcW w:w="2268" w:type="dxa"/>
            <w:vAlign w:val="center"/>
          </w:tcPr>
          <w:p>
            <w:pPr>
              <w:pStyle w:val="单元格样式2"/>
            </w:pPr>
            <w:r>
              <w:t xml:space="preserve">促进养殖业健康发展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≥95%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35、关于提前下达2026年省级农业防灾减灾和水利救灾资金的通知-非洲猪瘟防控绩效目标表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13013026P00010610021Y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关于提前下达2026年省级农业防灾减灾和水利救灾资金的通知-非洲猪瘟防控</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用于非洲猪瘟防控补助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1.用于非洲猪瘟防控补助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非洲猪瘟等重大动物疫病检测监测</w:t>
            </w:r>
          </w:p>
        </w:tc>
        <w:tc>
          <w:tcPr>
            <w:tcW w:w="5386" w:type="dxa"/>
            <w:vAlign w:val="center"/>
          </w:tcPr>
          <w:p>
            <w:pPr>
              <w:pStyle w:val="单元格样式2"/>
            </w:pPr>
            <w:r>
              <w:t xml:space="preserve">非洲猪瘟等重大动物疫病检测监测</w:t>
            </w:r>
          </w:p>
        </w:tc>
        <w:tc>
          <w:tcPr>
            <w:tcW w:w="2268" w:type="dxa"/>
            <w:vAlign w:val="center"/>
          </w:tcPr>
          <w:p>
            <w:pPr>
              <w:pStyle w:val="单元格样式2"/>
            </w:pPr>
            <w:r>
              <w:t xml:space="preserve">按时间节点监测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依法对重大动物疫情处置率</w:t>
            </w:r>
          </w:p>
        </w:tc>
        <w:tc>
          <w:tcPr>
            <w:tcW w:w="5386" w:type="dxa"/>
            <w:vAlign w:val="center"/>
          </w:tcPr>
          <w:p>
            <w:pPr>
              <w:pStyle w:val="单元格样式2"/>
            </w:pPr>
            <w:r>
              <w:t xml:space="preserve">依法对重大动物疫情处置率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重大动物疫情及时报告率</w:t>
            </w:r>
          </w:p>
        </w:tc>
        <w:tc>
          <w:tcPr>
            <w:tcW w:w="5386" w:type="dxa"/>
            <w:vAlign w:val="center"/>
          </w:tcPr>
          <w:p>
            <w:pPr>
              <w:pStyle w:val="单元格样式2"/>
            </w:pPr>
            <w:r>
              <w:t xml:space="preserve">重大动物疫情及时报告率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不超出各项目预算数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保障监测等工作正常开展</w:t>
            </w:r>
          </w:p>
        </w:tc>
        <w:tc>
          <w:tcPr>
            <w:tcW w:w="5386" w:type="dxa"/>
            <w:vAlign w:val="center"/>
          </w:tcPr>
          <w:p>
            <w:pPr>
              <w:pStyle w:val="单元格样式2"/>
            </w:pPr>
            <w:r>
              <w:t xml:space="preserve">保障监测等工作正常开展</w:t>
            </w:r>
          </w:p>
        </w:tc>
        <w:tc>
          <w:tcPr>
            <w:tcW w:w="2268" w:type="dxa"/>
            <w:vAlign w:val="center"/>
          </w:tcPr>
          <w:p>
            <w:pPr>
              <w:pStyle w:val="单元格样式2"/>
            </w:pPr>
            <w:r>
              <w:t xml:space="preserve">保障监测等工作正常开展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大规模随意抛弃病死猪事件</w:t>
            </w:r>
          </w:p>
        </w:tc>
        <w:tc>
          <w:tcPr>
            <w:tcW w:w="5386" w:type="dxa"/>
            <w:vAlign w:val="center"/>
          </w:tcPr>
          <w:p>
            <w:pPr>
              <w:pStyle w:val="单元格样式2"/>
            </w:pPr>
            <w:r>
              <w:t xml:space="preserve">大规模随意抛弃病死猪事件</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动物源性食品安全得到保障</w:t>
            </w:r>
          </w:p>
        </w:tc>
        <w:tc>
          <w:tcPr>
            <w:tcW w:w="5386" w:type="dxa"/>
            <w:vAlign w:val="center"/>
          </w:tcPr>
          <w:p>
            <w:pPr>
              <w:pStyle w:val="单元格样式2"/>
            </w:pPr>
            <w:r>
              <w:t xml:space="preserve">动物源性食品安全得到保障</w:t>
            </w:r>
          </w:p>
        </w:tc>
        <w:tc>
          <w:tcPr>
            <w:tcW w:w="2268" w:type="dxa"/>
            <w:vAlign w:val="center"/>
          </w:tcPr>
          <w:p>
            <w:pPr>
              <w:pStyle w:val="单元格样式2"/>
            </w:pPr>
            <w:r>
              <w:t xml:space="preserve">动物源性食品安全得到保障</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促进养殖业健康发展</w:t>
            </w:r>
          </w:p>
        </w:tc>
        <w:tc>
          <w:tcPr>
            <w:tcW w:w="5386" w:type="dxa"/>
            <w:vAlign w:val="center"/>
          </w:tcPr>
          <w:p>
            <w:pPr>
              <w:pStyle w:val="单元格样式2"/>
            </w:pPr>
            <w:r>
              <w:t xml:space="preserve">促进养殖业健康发展</w:t>
            </w:r>
          </w:p>
        </w:tc>
        <w:tc>
          <w:tcPr>
            <w:tcW w:w="2268" w:type="dxa"/>
            <w:vAlign w:val="center"/>
          </w:tcPr>
          <w:p>
            <w:pPr>
              <w:pStyle w:val="单元格样式2"/>
            </w:pPr>
            <w:r>
              <w:t xml:space="preserve">促进养殖业健康发展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系统使用满意情况</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36、关于提前下达2026年省级农业防灾减灾和水利救灾资金的通知-农产品市场信息监测预警绩效目标表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13013026P00010610022J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关于提前下达2026年省级农业防灾减灾和水利救灾资金的通知-农产品市场信息监测预警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用于农产品市场信息收集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2.90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1.用于农产品市场信息收集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收集农产品信息数量</w:t>
            </w:r>
          </w:p>
        </w:tc>
        <w:tc>
          <w:tcPr>
            <w:tcW w:w="5386" w:type="dxa"/>
            <w:vAlign w:val="center"/>
          </w:tcPr>
          <w:p>
            <w:pPr>
              <w:pStyle w:val="单元格样式2"/>
            </w:pPr>
            <w:r>
              <w:t xml:space="preserve">收集农产品信息数量</w:t>
            </w:r>
          </w:p>
        </w:tc>
        <w:tc>
          <w:tcPr>
            <w:tcW w:w="2268" w:type="dxa"/>
            <w:vAlign w:val="center"/>
          </w:tcPr>
          <w:p>
            <w:pPr>
              <w:pStyle w:val="单元格样式2"/>
            </w:pPr>
            <w:r>
              <w:t xml:space="preserve">≥1015条</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信息监测信息准确有效</w:t>
            </w:r>
          </w:p>
        </w:tc>
        <w:tc>
          <w:tcPr>
            <w:tcW w:w="5386" w:type="dxa"/>
            <w:vAlign w:val="center"/>
          </w:tcPr>
          <w:p>
            <w:pPr>
              <w:pStyle w:val="单元格样式2"/>
            </w:pPr>
            <w:r>
              <w:t xml:space="preserve">信息监测信息准确有效</w:t>
            </w:r>
          </w:p>
        </w:tc>
        <w:tc>
          <w:tcPr>
            <w:tcW w:w="2268" w:type="dxa"/>
            <w:vAlign w:val="center"/>
          </w:tcPr>
          <w:p>
            <w:pPr>
              <w:pStyle w:val="单元格样式2"/>
            </w:pPr>
            <w:r>
              <w:t xml:space="preserve">有效</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按时间节点准时报送信息</w:t>
            </w:r>
          </w:p>
        </w:tc>
        <w:tc>
          <w:tcPr>
            <w:tcW w:w="5386" w:type="dxa"/>
            <w:vAlign w:val="center"/>
          </w:tcPr>
          <w:p>
            <w:pPr>
              <w:pStyle w:val="单元格样式2"/>
            </w:pPr>
            <w:r>
              <w:t xml:space="preserve">按时间进度提交</w:t>
            </w:r>
          </w:p>
        </w:tc>
        <w:tc>
          <w:tcPr>
            <w:tcW w:w="2268" w:type="dxa"/>
            <w:vAlign w:val="center"/>
          </w:tcPr>
          <w:p>
            <w:pPr>
              <w:pStyle w:val="单元格样式2"/>
            </w:pPr>
            <w:r>
              <w:t xml:space="preserve">按时提交年度监测数据</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≤2.9万元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降低生产成本</w:t>
            </w:r>
          </w:p>
        </w:tc>
        <w:tc>
          <w:tcPr>
            <w:tcW w:w="5386" w:type="dxa"/>
            <w:vAlign w:val="center"/>
          </w:tcPr>
          <w:p>
            <w:pPr>
              <w:pStyle w:val="单元格样式2"/>
            </w:pPr>
            <w:r>
              <w:t xml:space="preserve">降低生产成本</w:t>
            </w:r>
          </w:p>
        </w:tc>
        <w:tc>
          <w:tcPr>
            <w:tcW w:w="2268" w:type="dxa"/>
            <w:vAlign w:val="center"/>
          </w:tcPr>
          <w:p>
            <w:pPr>
              <w:pStyle w:val="单元格样式2"/>
            </w:pPr>
            <w:r>
              <w:t xml:space="preserve">降低生产成本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减少农产品质量安全事件</w:t>
            </w:r>
          </w:p>
        </w:tc>
        <w:tc>
          <w:tcPr>
            <w:tcW w:w="5386" w:type="dxa"/>
            <w:vAlign w:val="center"/>
          </w:tcPr>
          <w:p>
            <w:pPr>
              <w:pStyle w:val="单元格样式2"/>
            </w:pPr>
            <w:r>
              <w:t xml:space="preserve">减少农产品质量安全事件</w:t>
            </w:r>
          </w:p>
        </w:tc>
        <w:tc>
          <w:tcPr>
            <w:tcW w:w="2268" w:type="dxa"/>
            <w:vAlign w:val="center"/>
          </w:tcPr>
          <w:p>
            <w:pPr>
              <w:pStyle w:val="单元格样式2"/>
            </w:pPr>
            <w:r>
              <w:t xml:space="preserve">减少农产品质量安全事件</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农产品市场信息健康发展</w:t>
            </w:r>
          </w:p>
        </w:tc>
        <w:tc>
          <w:tcPr>
            <w:tcW w:w="5386" w:type="dxa"/>
            <w:vAlign w:val="center"/>
          </w:tcPr>
          <w:p>
            <w:pPr>
              <w:pStyle w:val="单元格样式2"/>
            </w:pPr>
            <w:r>
              <w:t xml:space="preserve">农产品市场信息健康发展</w:t>
            </w:r>
          </w:p>
        </w:tc>
        <w:tc>
          <w:tcPr>
            <w:tcW w:w="2268" w:type="dxa"/>
            <w:vAlign w:val="center"/>
          </w:tcPr>
          <w:p>
            <w:pPr>
              <w:pStyle w:val="单元格样式2"/>
            </w:pPr>
            <w:r>
              <w:t xml:space="preserve">农产品市场信息健康发展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持续监测</w:t>
            </w:r>
          </w:p>
        </w:tc>
        <w:tc>
          <w:tcPr>
            <w:tcW w:w="5386" w:type="dxa"/>
            <w:vAlign w:val="center"/>
          </w:tcPr>
          <w:p>
            <w:pPr>
              <w:pStyle w:val="单元格样式2"/>
            </w:pPr>
            <w:r>
              <w:t xml:space="preserve">持续监测</w:t>
            </w:r>
          </w:p>
        </w:tc>
        <w:tc>
          <w:tcPr>
            <w:tcW w:w="2268" w:type="dxa"/>
            <w:vAlign w:val="center"/>
          </w:tcPr>
          <w:p>
            <w:pPr>
              <w:pStyle w:val="单元格样式2"/>
            </w:pPr>
            <w:r>
              <w:t xml:space="preserve">持续监测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37、关于提前下达2026年省级农业防灾减灾和水利救灾资金的通知-屠宰环节病害猪无害化处理绩效目标表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13013026P00010610020B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关于提前下达2026年省级农业防灾减灾和水利救灾资金的通知-屠宰环节病害猪无害化处理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屠宰环节病害猪无害化处理率达到100%</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0.27</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1.屠宰环节病害猪无害化处理率达到100%</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病死猪无害化处理率</w:t>
            </w:r>
          </w:p>
        </w:tc>
        <w:tc>
          <w:tcPr>
            <w:tcW w:w="5386" w:type="dxa"/>
            <w:vAlign w:val="center"/>
          </w:tcPr>
          <w:p>
            <w:pPr>
              <w:pStyle w:val="单元格样式2"/>
            </w:pPr>
            <w:r>
              <w:t xml:space="preserve">病死猪无害化处理数量占需处理量的比例</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补助资金及时到位率</w:t>
            </w:r>
          </w:p>
        </w:tc>
        <w:tc>
          <w:tcPr>
            <w:tcW w:w="5386" w:type="dxa"/>
            <w:vAlign w:val="center"/>
          </w:tcPr>
          <w:p>
            <w:pPr>
              <w:pStyle w:val="单元格样式2"/>
            </w:pPr>
            <w:r>
              <w:t xml:space="preserve">补助资金及时拨付占应拨付数的比率</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≤0.27万元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安全处理，无污染</w:t>
            </w:r>
          </w:p>
        </w:tc>
        <w:tc>
          <w:tcPr>
            <w:tcW w:w="5386" w:type="dxa"/>
            <w:vAlign w:val="center"/>
          </w:tcPr>
          <w:p>
            <w:pPr>
              <w:pStyle w:val="单元格样式2"/>
            </w:pPr>
            <w:r>
              <w:t xml:space="preserve">安全处理，保障食品安全</w:t>
            </w:r>
          </w:p>
        </w:tc>
        <w:tc>
          <w:tcPr>
            <w:tcW w:w="2268" w:type="dxa"/>
            <w:vAlign w:val="center"/>
          </w:tcPr>
          <w:p>
            <w:pPr>
              <w:pStyle w:val="单元格样式2"/>
            </w:pPr>
            <w:r>
              <w:t xml:space="preserve">保障食品安全</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重大农产品质量安全事件发生率</w:t>
            </w:r>
          </w:p>
        </w:tc>
        <w:tc>
          <w:tcPr>
            <w:tcW w:w="5386" w:type="dxa"/>
            <w:vAlign w:val="center"/>
          </w:tcPr>
          <w:p>
            <w:pPr>
              <w:pStyle w:val="单元格样式2"/>
            </w:pPr>
            <w:r>
              <w:t xml:space="preserve">重大农产品质量安全事件发生情况</w:t>
            </w:r>
          </w:p>
        </w:tc>
        <w:tc>
          <w:tcPr>
            <w:tcW w:w="2268" w:type="dxa"/>
            <w:vAlign w:val="center"/>
          </w:tcPr>
          <w:p>
            <w:pPr>
              <w:pStyle w:val="单元格样式2"/>
            </w:pPr>
            <w:r>
              <w:t xml:space="preserve">≤2%</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大规模随意抛弃病死猪事件</w:t>
            </w:r>
          </w:p>
        </w:tc>
        <w:tc>
          <w:tcPr>
            <w:tcW w:w="5386" w:type="dxa"/>
            <w:vAlign w:val="center"/>
          </w:tcPr>
          <w:p>
            <w:pPr>
              <w:pStyle w:val="单元格样式2"/>
            </w:pPr>
            <w:r>
              <w:t xml:space="preserve">大规模随意抛弃病死猪事件</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健全体制，完善制度</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建立长效机制</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控制屠宰环节病死猪环境污染</w:t>
            </w:r>
          </w:p>
        </w:tc>
        <w:tc>
          <w:tcPr>
            <w:tcW w:w="5386" w:type="dxa"/>
            <w:vAlign w:val="center"/>
          </w:tcPr>
          <w:p>
            <w:pPr>
              <w:pStyle w:val="单元格样式2"/>
            </w:pPr>
            <w:r>
              <w:t xml:space="preserve">控制屠宰环节病死猪环境污染</w:t>
            </w:r>
          </w:p>
        </w:tc>
        <w:tc>
          <w:tcPr>
            <w:tcW w:w="2268" w:type="dxa"/>
            <w:vAlign w:val="center"/>
          </w:tcPr>
          <w:p>
            <w:pPr>
              <w:pStyle w:val="单元格样式2"/>
            </w:pPr>
            <w:r>
              <w:t xml:space="preserve">控制</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≥85%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38、关于提前下达2026年省级农业防灾减灾和水利救灾资金的通知-畜禽统计监测绩效目标表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13013026P000106100236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关于提前下达2026年省级农业防灾减灾和水利救灾资金的通知-畜禽统计监测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用于畜牧业统计监测任务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1.62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1.用于畜牧业统计监测任务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按时间节点完成指定项目的畜牧业统计监测任务</w:t>
            </w:r>
          </w:p>
        </w:tc>
        <w:tc>
          <w:tcPr>
            <w:tcW w:w="5386" w:type="dxa"/>
            <w:vAlign w:val="center"/>
          </w:tcPr>
          <w:p>
            <w:pPr>
              <w:pStyle w:val="单元格样式2"/>
            </w:pPr>
            <w:r>
              <w:t xml:space="preserve">按时间节点完成指定项目的畜牧业统计监测任务</w:t>
            </w:r>
          </w:p>
        </w:tc>
        <w:tc>
          <w:tcPr>
            <w:tcW w:w="2268" w:type="dxa"/>
            <w:vAlign w:val="center"/>
          </w:tcPr>
          <w:p>
            <w:pPr>
              <w:pStyle w:val="单元格样式2"/>
            </w:pPr>
            <w:r>
              <w:t xml:space="preserve">按时间节点统计</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完成指定项目的畜牧业统计监测任务</w:t>
            </w:r>
          </w:p>
        </w:tc>
        <w:tc>
          <w:tcPr>
            <w:tcW w:w="5386" w:type="dxa"/>
            <w:vAlign w:val="center"/>
          </w:tcPr>
          <w:p>
            <w:pPr>
              <w:pStyle w:val="单元格样式2"/>
            </w:pPr>
            <w:r>
              <w:t xml:space="preserve">完成指定项目的畜牧业统计监测任务</w:t>
            </w:r>
          </w:p>
        </w:tc>
        <w:tc>
          <w:tcPr>
            <w:tcW w:w="2268" w:type="dxa"/>
            <w:vAlign w:val="center"/>
          </w:tcPr>
          <w:p>
            <w:pPr>
              <w:pStyle w:val="单元格样式2"/>
            </w:pPr>
            <w:r>
              <w:t xml:space="preserve">完成</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资金执行率</w:t>
            </w:r>
          </w:p>
        </w:tc>
        <w:tc>
          <w:tcPr>
            <w:tcW w:w="5386" w:type="dxa"/>
            <w:vAlign w:val="center"/>
          </w:tcPr>
          <w:p>
            <w:pPr>
              <w:pStyle w:val="单元格样式2"/>
            </w:pPr>
            <w:r>
              <w:t xml:space="preserve">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≤16180元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增加收益</w:t>
            </w:r>
          </w:p>
        </w:tc>
        <w:tc>
          <w:tcPr>
            <w:tcW w:w="5386" w:type="dxa"/>
            <w:vAlign w:val="center"/>
          </w:tcPr>
          <w:p>
            <w:pPr>
              <w:pStyle w:val="单元格样式2"/>
            </w:pPr>
            <w:r>
              <w:t xml:space="preserve">农户增加收益</w:t>
            </w:r>
          </w:p>
        </w:tc>
        <w:tc>
          <w:tcPr>
            <w:tcW w:w="2268" w:type="dxa"/>
            <w:vAlign w:val="center"/>
          </w:tcPr>
          <w:p>
            <w:pPr>
              <w:pStyle w:val="单元格样式2"/>
            </w:pPr>
            <w:r>
              <w:t xml:space="preserve">降低成本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项目运行无违规违纪现象</w:t>
            </w:r>
          </w:p>
        </w:tc>
        <w:tc>
          <w:tcPr>
            <w:tcW w:w="5386" w:type="dxa"/>
            <w:vAlign w:val="center"/>
          </w:tcPr>
          <w:p>
            <w:pPr>
              <w:pStyle w:val="单元格样式2"/>
            </w:pPr>
            <w:r>
              <w:t xml:space="preserve">项目运行无违规违纪现象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减少环境污染</w:t>
            </w:r>
          </w:p>
        </w:tc>
        <w:tc>
          <w:tcPr>
            <w:tcW w:w="5386" w:type="dxa"/>
            <w:vAlign w:val="center"/>
          </w:tcPr>
          <w:p>
            <w:pPr>
              <w:pStyle w:val="单元格样式2"/>
            </w:pPr>
            <w:r>
              <w:t xml:space="preserve">减少环境污染</w:t>
            </w:r>
          </w:p>
        </w:tc>
        <w:tc>
          <w:tcPr>
            <w:tcW w:w="2268" w:type="dxa"/>
            <w:vAlign w:val="center"/>
          </w:tcPr>
          <w:p>
            <w:pPr>
              <w:pStyle w:val="单元格样式2"/>
            </w:pPr>
            <w:r>
              <w:t xml:space="preserve">减少</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39、关于提前下达2026年省级农业防灾减灾和水利救灾资金的通知-养殖环节病死猪无害化处理绩效目标表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13013026P000106100190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关于提前下达2026年省级农业防灾减灾和水利救灾资金的通知-养殖环节病死猪无害化处理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18.91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18.91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用于养殖环节收集的病死猪无害化处理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18.91</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1.养殖环节收集的病死猪无害化处理率达到100%</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养殖环节收集的病死猪无害化处理数量</w:t>
            </w:r>
          </w:p>
        </w:tc>
        <w:tc>
          <w:tcPr>
            <w:tcW w:w="5386" w:type="dxa"/>
            <w:vAlign w:val="center"/>
          </w:tcPr>
          <w:p>
            <w:pPr>
              <w:pStyle w:val="单元格样式2"/>
            </w:pPr>
            <w:r>
              <w:t xml:space="preserve">养殖环节收集的病死猪无害化处理数量</w:t>
            </w:r>
          </w:p>
        </w:tc>
        <w:tc>
          <w:tcPr>
            <w:tcW w:w="2268" w:type="dxa"/>
            <w:vAlign w:val="center"/>
          </w:tcPr>
          <w:p>
            <w:pPr>
              <w:pStyle w:val="单元格样式2"/>
            </w:pPr>
            <w:r>
              <w:t xml:space="preserve">≥6303头</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收集的病死猪无害化处理率</w:t>
            </w:r>
          </w:p>
        </w:tc>
        <w:tc>
          <w:tcPr>
            <w:tcW w:w="5386" w:type="dxa"/>
            <w:vAlign w:val="center"/>
          </w:tcPr>
          <w:p>
            <w:pPr>
              <w:pStyle w:val="单元格样式2"/>
            </w:pPr>
            <w:r>
              <w:t xml:space="preserve">收集的病死猪无害化处理率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任务完成及时行</w:t>
            </w:r>
          </w:p>
        </w:tc>
        <w:tc>
          <w:tcPr>
            <w:tcW w:w="5386" w:type="dxa"/>
            <w:vAlign w:val="center"/>
          </w:tcPr>
          <w:p>
            <w:pPr>
              <w:pStyle w:val="单元格样式2"/>
            </w:pPr>
            <w:r>
              <w:t xml:space="preserve">任务完成及时行</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养殖环节无害化处理补助资金发放</w:t>
            </w:r>
          </w:p>
        </w:tc>
        <w:tc>
          <w:tcPr>
            <w:tcW w:w="5386" w:type="dxa"/>
            <w:vAlign w:val="center"/>
          </w:tcPr>
          <w:p>
            <w:pPr>
              <w:pStyle w:val="单元格样式2"/>
            </w:pPr>
            <w:r>
              <w:t xml:space="preserve">养殖环节无害化处理补助资金发放</w:t>
            </w:r>
          </w:p>
        </w:tc>
        <w:tc>
          <w:tcPr>
            <w:tcW w:w="2268" w:type="dxa"/>
            <w:vAlign w:val="center"/>
          </w:tcPr>
          <w:p>
            <w:pPr>
              <w:pStyle w:val="单元格样式2"/>
            </w:pPr>
            <w:r>
              <w:t xml:space="preserve">18.91万元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减轻了养殖户经济损失</w:t>
            </w:r>
          </w:p>
        </w:tc>
        <w:tc>
          <w:tcPr>
            <w:tcW w:w="5386" w:type="dxa"/>
            <w:vAlign w:val="center"/>
          </w:tcPr>
          <w:p>
            <w:pPr>
              <w:pStyle w:val="单元格样式2"/>
            </w:pPr>
            <w:r>
              <w:t xml:space="preserve">减轻了养殖户经济损失</w:t>
            </w:r>
          </w:p>
        </w:tc>
        <w:tc>
          <w:tcPr>
            <w:tcW w:w="2268" w:type="dxa"/>
            <w:vAlign w:val="center"/>
          </w:tcPr>
          <w:p>
            <w:pPr>
              <w:pStyle w:val="单元格样式2"/>
            </w:pPr>
            <w:r>
              <w:t xml:space="preserve">减轻</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大规模随意抛弃病死猪事件</w:t>
            </w:r>
          </w:p>
        </w:tc>
        <w:tc>
          <w:tcPr>
            <w:tcW w:w="5386" w:type="dxa"/>
            <w:vAlign w:val="center"/>
          </w:tcPr>
          <w:p>
            <w:pPr>
              <w:pStyle w:val="单元格样式2"/>
            </w:pPr>
            <w:r>
              <w:t xml:space="preserve">大规模随意抛弃病死猪事件</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促进了养殖业健康发展</w:t>
            </w:r>
          </w:p>
        </w:tc>
        <w:tc>
          <w:tcPr>
            <w:tcW w:w="5386" w:type="dxa"/>
            <w:vAlign w:val="center"/>
          </w:tcPr>
          <w:p>
            <w:pPr>
              <w:pStyle w:val="单元格样式2"/>
            </w:pPr>
            <w:r>
              <w:t xml:space="preserve">促进了养殖业健康发展</w:t>
            </w:r>
          </w:p>
        </w:tc>
        <w:tc>
          <w:tcPr>
            <w:tcW w:w="2268" w:type="dxa"/>
            <w:vAlign w:val="center"/>
          </w:tcPr>
          <w:p>
            <w:pPr>
              <w:pStyle w:val="单元格样式2"/>
            </w:pPr>
            <w:r>
              <w:t xml:space="preserve">健康发展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控制养殖环节病死猪环境污染</w:t>
            </w:r>
          </w:p>
        </w:tc>
        <w:tc>
          <w:tcPr>
            <w:tcW w:w="5386" w:type="dxa"/>
            <w:vAlign w:val="center"/>
          </w:tcPr>
          <w:p>
            <w:pPr>
              <w:pStyle w:val="单元格样式2"/>
            </w:pPr>
            <w:r>
              <w:t xml:space="preserve">控制养殖环节病死猪环境污染</w:t>
            </w:r>
          </w:p>
        </w:tc>
        <w:tc>
          <w:tcPr>
            <w:tcW w:w="2268" w:type="dxa"/>
            <w:vAlign w:val="center"/>
          </w:tcPr>
          <w:p>
            <w:pPr>
              <w:pStyle w:val="单元格样式2"/>
            </w:pPr>
            <w:r>
              <w:t xml:space="preserve">控制养殖环节病死猪环境污染</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补助对象对政策实施的满意度</w:t>
            </w:r>
          </w:p>
        </w:tc>
        <w:tc>
          <w:tcPr>
            <w:tcW w:w="5386" w:type="dxa"/>
            <w:vAlign w:val="center"/>
          </w:tcPr>
          <w:p>
            <w:pPr>
              <w:pStyle w:val="单元格样式2"/>
            </w:pPr>
            <w:r>
              <w:t xml:space="preserve">补助对象对政策实施的满意度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40、关于提前下达2026年省级农业经营主体能力提升资金的通知-金融专员绩效目标表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13013026P00011010018H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关于提前下达2026年省级农业经营主体能力提升资金的通知-金融专员</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用于2026年农村金融服务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1.90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1.用于2026年农村金融服务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金融服务专员数量</w:t>
            </w:r>
          </w:p>
        </w:tc>
        <w:tc>
          <w:tcPr>
            <w:tcW w:w="5386" w:type="dxa"/>
            <w:vAlign w:val="center"/>
          </w:tcPr>
          <w:p>
            <w:pPr>
              <w:pStyle w:val="单元格样式2"/>
            </w:pPr>
            <w:r>
              <w:t xml:space="preserve">金融服务专员数量</w:t>
            </w:r>
          </w:p>
        </w:tc>
        <w:tc>
          <w:tcPr>
            <w:tcW w:w="2268" w:type="dxa"/>
            <w:vAlign w:val="center"/>
          </w:tcPr>
          <w:p>
            <w:pPr>
              <w:pStyle w:val="单元格样式2"/>
            </w:pPr>
            <w:r>
              <w:t xml:space="preserve">11人</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服务专员全部入驻到位</w:t>
            </w:r>
          </w:p>
        </w:tc>
        <w:tc>
          <w:tcPr>
            <w:tcW w:w="5386" w:type="dxa"/>
            <w:vAlign w:val="center"/>
          </w:tcPr>
          <w:p>
            <w:pPr>
              <w:pStyle w:val="单元格样式2"/>
            </w:pPr>
            <w:r>
              <w:t xml:space="preserve">服务专员全部入驻到位</w:t>
            </w:r>
          </w:p>
        </w:tc>
        <w:tc>
          <w:tcPr>
            <w:tcW w:w="2268" w:type="dxa"/>
            <w:vAlign w:val="center"/>
          </w:tcPr>
          <w:p>
            <w:pPr>
              <w:pStyle w:val="单元格样式2"/>
            </w:pPr>
            <w:r>
              <w:t xml:space="preserve">全部入驻</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≤2.4万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2026年全省农村金融服务专员为农业经营主体发放贷款额度</w:t>
            </w:r>
          </w:p>
        </w:tc>
        <w:tc>
          <w:tcPr>
            <w:tcW w:w="5386" w:type="dxa"/>
            <w:vAlign w:val="center"/>
          </w:tcPr>
          <w:p>
            <w:pPr>
              <w:pStyle w:val="单元格样式2"/>
            </w:pPr>
            <w:r>
              <w:t xml:space="preserve">2026年全省农村金融服务专员为农业经营主体发放贷款额度</w:t>
            </w:r>
          </w:p>
        </w:tc>
        <w:tc>
          <w:tcPr>
            <w:tcW w:w="2268" w:type="dxa"/>
            <w:vAlign w:val="center"/>
          </w:tcPr>
          <w:p>
            <w:pPr>
              <w:pStyle w:val="单元格样式2"/>
            </w:pPr>
            <w:r>
              <w:t xml:space="preserve">≥150亿元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保障农村金融服务专员顺利开展金融服务</w:t>
            </w:r>
          </w:p>
        </w:tc>
        <w:tc>
          <w:tcPr>
            <w:tcW w:w="5386" w:type="dxa"/>
            <w:vAlign w:val="center"/>
          </w:tcPr>
          <w:p>
            <w:pPr>
              <w:pStyle w:val="单元格样式2"/>
            </w:pPr>
            <w:r>
              <w:t xml:space="preserve">保障农村金融服务专员顺利开展金融服务</w:t>
            </w:r>
          </w:p>
        </w:tc>
        <w:tc>
          <w:tcPr>
            <w:tcW w:w="2268" w:type="dxa"/>
            <w:vAlign w:val="center"/>
          </w:tcPr>
          <w:p>
            <w:pPr>
              <w:pStyle w:val="单元格样式2"/>
            </w:pPr>
            <w:r>
              <w:t xml:space="preserve">保障农村金融服务专员顺利开展金融服务</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形成良好金融环境</w:t>
            </w:r>
          </w:p>
        </w:tc>
        <w:tc>
          <w:tcPr>
            <w:tcW w:w="5386" w:type="dxa"/>
            <w:vAlign w:val="center"/>
          </w:tcPr>
          <w:p>
            <w:pPr>
              <w:pStyle w:val="单元格样式2"/>
            </w:pPr>
            <w:r>
              <w:t xml:space="preserve">形成良好金融环境</w:t>
            </w:r>
          </w:p>
        </w:tc>
        <w:tc>
          <w:tcPr>
            <w:tcW w:w="2268" w:type="dxa"/>
            <w:vAlign w:val="center"/>
          </w:tcPr>
          <w:p>
            <w:pPr>
              <w:pStyle w:val="单元格样式2"/>
            </w:pPr>
            <w:r>
              <w:t xml:space="preserve">形成良好金融环境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41、关于提前下达2026年省级乡村振兴专项资金的通知-和美乡村重点村奖补绩效目标表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13013026P00010310014W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关于提前下达2026年省级乡村振兴专项资金的通知-和美乡村重点村奖补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推进农村人居环境改善和和美乡村提档升级</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1.推进农村人居环境改善和和美乡村提档升级</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和美乡村建设完成奖补</w:t>
            </w:r>
          </w:p>
        </w:tc>
        <w:tc>
          <w:tcPr>
            <w:tcW w:w="5386" w:type="dxa"/>
            <w:vAlign w:val="center"/>
          </w:tcPr>
          <w:p>
            <w:pPr>
              <w:pStyle w:val="单元格样式2"/>
            </w:pPr>
            <w:r>
              <w:t xml:space="preserve">和美乡村建设完成奖补</w:t>
            </w:r>
          </w:p>
        </w:tc>
        <w:tc>
          <w:tcPr>
            <w:tcW w:w="2268" w:type="dxa"/>
            <w:vAlign w:val="center"/>
          </w:tcPr>
          <w:p>
            <w:pPr>
              <w:pStyle w:val="单元格样式2"/>
            </w:pPr>
            <w:r>
              <w:t xml:space="preserve">301万元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符合项目验收标准</w:t>
            </w:r>
          </w:p>
        </w:tc>
        <w:tc>
          <w:tcPr>
            <w:tcW w:w="5386" w:type="dxa"/>
            <w:vAlign w:val="center"/>
          </w:tcPr>
          <w:p>
            <w:pPr>
              <w:pStyle w:val="单元格样式2"/>
            </w:pPr>
            <w:r>
              <w:t xml:space="preserve">符合项目验收标准</w:t>
            </w:r>
          </w:p>
        </w:tc>
        <w:tc>
          <w:tcPr>
            <w:tcW w:w="2268" w:type="dxa"/>
            <w:vAlign w:val="center"/>
          </w:tcPr>
          <w:p>
            <w:pPr>
              <w:pStyle w:val="单元格样式2"/>
            </w:pPr>
            <w:r>
              <w:t xml:space="preserve">符合项目验收标准</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≤120万元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方便群众出行，节约成本</w:t>
            </w:r>
          </w:p>
        </w:tc>
        <w:tc>
          <w:tcPr>
            <w:tcW w:w="5386" w:type="dxa"/>
            <w:vAlign w:val="center"/>
          </w:tcPr>
          <w:p>
            <w:pPr>
              <w:pStyle w:val="单元格样式2"/>
            </w:pPr>
            <w:r>
              <w:t xml:space="preserve">方便群众出行，节约成本</w:t>
            </w:r>
          </w:p>
        </w:tc>
        <w:tc>
          <w:tcPr>
            <w:tcW w:w="2268" w:type="dxa"/>
            <w:vAlign w:val="center"/>
          </w:tcPr>
          <w:p>
            <w:pPr>
              <w:pStyle w:val="单元格样式2"/>
            </w:pPr>
            <w:r>
              <w:t xml:space="preserve">方便群众出行，节约成本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农村人居环境和村容村貌改善程度</w:t>
            </w:r>
          </w:p>
        </w:tc>
        <w:tc>
          <w:tcPr>
            <w:tcW w:w="5386" w:type="dxa"/>
            <w:vAlign w:val="center"/>
          </w:tcPr>
          <w:p>
            <w:pPr>
              <w:pStyle w:val="单元格样式2"/>
            </w:pPr>
            <w:r>
              <w:t xml:space="preserve">农村人居环境和村容村貌改善程度</w:t>
            </w:r>
          </w:p>
        </w:tc>
        <w:tc>
          <w:tcPr>
            <w:tcW w:w="2268" w:type="dxa"/>
            <w:vAlign w:val="center"/>
          </w:tcPr>
          <w:p>
            <w:pPr>
              <w:pStyle w:val="单元格样式2"/>
            </w:pPr>
            <w:r>
              <w:t xml:space="preserve">明显改善</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农村生态环境改善程度</w:t>
            </w:r>
          </w:p>
        </w:tc>
        <w:tc>
          <w:tcPr>
            <w:tcW w:w="5386" w:type="dxa"/>
            <w:vAlign w:val="center"/>
          </w:tcPr>
          <w:p>
            <w:pPr>
              <w:pStyle w:val="单元格样式2"/>
            </w:pPr>
            <w:r>
              <w:t xml:space="preserve">农村生态环境改善程度</w:t>
            </w:r>
          </w:p>
        </w:tc>
        <w:tc>
          <w:tcPr>
            <w:tcW w:w="2268" w:type="dxa"/>
            <w:vAlign w:val="center"/>
          </w:tcPr>
          <w:p>
            <w:pPr>
              <w:pStyle w:val="单元格样式2"/>
            </w:pPr>
            <w:r>
              <w:t xml:space="preserve">有效改善</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完善制度</w:t>
            </w:r>
          </w:p>
        </w:tc>
        <w:tc>
          <w:tcPr>
            <w:tcW w:w="5386" w:type="dxa"/>
            <w:vAlign w:val="center"/>
          </w:tcPr>
          <w:p>
            <w:pPr>
              <w:pStyle w:val="单元格样式2"/>
            </w:pPr>
            <w:r>
              <w:t xml:space="preserve">完善制度</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项目区农民满意度</w:t>
            </w:r>
          </w:p>
        </w:tc>
        <w:tc>
          <w:tcPr>
            <w:tcW w:w="5386" w:type="dxa"/>
            <w:vAlign w:val="center"/>
          </w:tcPr>
          <w:p>
            <w:pPr>
              <w:pStyle w:val="单元格样式2"/>
            </w:pPr>
            <w:r>
              <w:t xml:space="preserve">项目区农民满意度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42、关于提前下达2026年市级财政衔接推进乡村振兴补助资金预算的通知绩效目标表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13013026P00010310025C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关于提前下达2026年市级财政衔接推进乡村振兴补助资金预算的通知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936.00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936.00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2026年巩固乡村振兴补助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936.00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1.2026年巩固乡村振兴补助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监测示范区和乡村振兴指标体系数</w:t>
            </w:r>
          </w:p>
        </w:tc>
        <w:tc>
          <w:tcPr>
            <w:tcW w:w="5386" w:type="dxa"/>
            <w:vAlign w:val="center"/>
          </w:tcPr>
          <w:p>
            <w:pPr>
              <w:pStyle w:val="单元格样式2"/>
            </w:pPr>
            <w:r>
              <w:t xml:space="preserve">监测示范区和乡村振兴指标体系数</w:t>
            </w:r>
          </w:p>
        </w:tc>
        <w:tc>
          <w:tcPr>
            <w:tcW w:w="2268" w:type="dxa"/>
            <w:vAlign w:val="center"/>
          </w:tcPr>
          <w:p>
            <w:pPr>
              <w:pStyle w:val="单元格样式2"/>
            </w:pPr>
            <w:r>
              <w:t xml:space="preserve">≥1个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监测户收入达到稳定脱贫标准</w:t>
            </w:r>
          </w:p>
        </w:tc>
        <w:tc>
          <w:tcPr>
            <w:tcW w:w="5386" w:type="dxa"/>
            <w:vAlign w:val="center"/>
          </w:tcPr>
          <w:p>
            <w:pPr>
              <w:pStyle w:val="单元格样式2"/>
            </w:pPr>
            <w:r>
              <w:t xml:space="preserve">监测户收入达到稳定脱贫标准</w:t>
            </w:r>
          </w:p>
        </w:tc>
        <w:tc>
          <w:tcPr>
            <w:tcW w:w="2268" w:type="dxa"/>
            <w:vAlign w:val="center"/>
          </w:tcPr>
          <w:p>
            <w:pPr>
              <w:pStyle w:val="单元格样式2"/>
            </w:pPr>
            <w:r>
              <w:t xml:space="preserve">达到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w:t>
            </w:r>
          </w:p>
        </w:tc>
        <w:tc>
          <w:tcPr>
            <w:tcW w:w="5386" w:type="dxa"/>
            <w:vAlign w:val="center"/>
          </w:tcPr>
          <w:p>
            <w:pPr>
              <w:pStyle w:val="单元格样式2"/>
            </w:pPr>
            <w:r>
              <w:t xml:space="preserve">不超出项目预算</w:t>
            </w:r>
          </w:p>
        </w:tc>
        <w:tc>
          <w:tcPr>
            <w:tcW w:w="2268" w:type="dxa"/>
            <w:vAlign w:val="center"/>
          </w:tcPr>
          <w:p>
            <w:pPr>
              <w:pStyle w:val="单元格样式2"/>
            </w:pPr>
            <w:r>
              <w:t xml:space="preserve">不超出</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监测户达到稳定脱贫标准</w:t>
            </w:r>
          </w:p>
        </w:tc>
        <w:tc>
          <w:tcPr>
            <w:tcW w:w="5386" w:type="dxa"/>
            <w:vAlign w:val="center"/>
          </w:tcPr>
          <w:p>
            <w:pPr>
              <w:pStyle w:val="单元格样式2"/>
            </w:pPr>
            <w:r>
              <w:t xml:space="preserve">监测户达到稳定脱贫标准</w:t>
            </w:r>
          </w:p>
        </w:tc>
        <w:tc>
          <w:tcPr>
            <w:tcW w:w="2268" w:type="dxa"/>
            <w:vAlign w:val="center"/>
          </w:tcPr>
          <w:p>
            <w:pPr>
              <w:pStyle w:val="单元格样式2"/>
            </w:pPr>
            <w:r>
              <w:t xml:space="preserve">达到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资金使用不发生违规违纪现象</w:t>
            </w:r>
          </w:p>
        </w:tc>
        <w:tc>
          <w:tcPr>
            <w:tcW w:w="5386" w:type="dxa"/>
            <w:vAlign w:val="center"/>
          </w:tcPr>
          <w:p>
            <w:pPr>
              <w:pStyle w:val="单元格样式2"/>
            </w:pPr>
            <w:r>
              <w:t xml:space="preserve">资金使用不发生违规违纪现象</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项目实施不影响生态环境</w:t>
            </w:r>
          </w:p>
        </w:tc>
        <w:tc>
          <w:tcPr>
            <w:tcW w:w="5386" w:type="dxa"/>
            <w:vAlign w:val="center"/>
          </w:tcPr>
          <w:p>
            <w:pPr>
              <w:pStyle w:val="单元格样式2"/>
            </w:pPr>
            <w:r>
              <w:t xml:space="preserve">项目实施不影响生态环境</w:t>
            </w:r>
          </w:p>
        </w:tc>
        <w:tc>
          <w:tcPr>
            <w:tcW w:w="2268" w:type="dxa"/>
            <w:vAlign w:val="center"/>
          </w:tcPr>
          <w:p>
            <w:pPr>
              <w:pStyle w:val="单元格样式2"/>
            </w:pPr>
            <w:r>
              <w:t xml:space="preserve">不影响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乡村振兴稳步推进</w:t>
            </w:r>
          </w:p>
        </w:tc>
        <w:tc>
          <w:tcPr>
            <w:tcW w:w="5386" w:type="dxa"/>
            <w:vAlign w:val="center"/>
          </w:tcPr>
          <w:p>
            <w:pPr>
              <w:pStyle w:val="单元格样式2"/>
            </w:pPr>
            <w:r>
              <w:t xml:space="preserve">乡村振兴稳步推进</w:t>
            </w:r>
          </w:p>
        </w:tc>
        <w:tc>
          <w:tcPr>
            <w:tcW w:w="2268" w:type="dxa"/>
            <w:vAlign w:val="center"/>
          </w:tcPr>
          <w:p>
            <w:pPr>
              <w:pStyle w:val="单元格样式2"/>
            </w:pPr>
            <w:r>
              <w:t xml:space="preserve">推进</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受益贫困人口满意度</w:t>
            </w:r>
          </w:p>
        </w:tc>
        <w:tc>
          <w:tcPr>
            <w:tcW w:w="5386" w:type="dxa"/>
            <w:vAlign w:val="center"/>
          </w:tcPr>
          <w:p>
            <w:pPr>
              <w:pStyle w:val="单元格样式2"/>
            </w:pPr>
            <w:r>
              <w:t xml:space="preserve">受益贫困人口满意度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43、关于提前下达2026年市级财政衔接推进乡村振兴补助资金预算的通知-发展新型农村集体经济绩效目标表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13013026P00010310021X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关于提前下达2026年市级财政衔接推进乡村振兴补助资金预算的通知-发展新型农村集体经济</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用于发展新型农村集体经济</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1.用于发展新型农村集体经济</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发展新型农村集体经济数量</w:t>
            </w:r>
          </w:p>
        </w:tc>
        <w:tc>
          <w:tcPr>
            <w:tcW w:w="5386" w:type="dxa"/>
            <w:vAlign w:val="center"/>
          </w:tcPr>
          <w:p>
            <w:pPr>
              <w:pStyle w:val="单元格样式2"/>
            </w:pPr>
            <w:r>
              <w:t xml:space="preserve">发展新型农村集体经济数量</w:t>
            </w:r>
          </w:p>
        </w:tc>
        <w:tc>
          <w:tcPr>
            <w:tcW w:w="2268" w:type="dxa"/>
            <w:vAlign w:val="center"/>
          </w:tcPr>
          <w:p>
            <w:pPr>
              <w:pStyle w:val="单元格样式2"/>
            </w:pPr>
            <w:r>
              <w:t xml:space="preserve">2个村</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监测户收入达到稳定脱贫标准</w:t>
            </w:r>
          </w:p>
        </w:tc>
        <w:tc>
          <w:tcPr>
            <w:tcW w:w="5386" w:type="dxa"/>
            <w:vAlign w:val="center"/>
          </w:tcPr>
          <w:p>
            <w:pPr>
              <w:pStyle w:val="单元格样式2"/>
            </w:pPr>
            <w:r>
              <w:t xml:space="preserve">监测户收入达到稳定脱贫标准</w:t>
            </w:r>
          </w:p>
        </w:tc>
        <w:tc>
          <w:tcPr>
            <w:tcW w:w="2268" w:type="dxa"/>
            <w:vAlign w:val="center"/>
          </w:tcPr>
          <w:p>
            <w:pPr>
              <w:pStyle w:val="单元格样式2"/>
            </w:pPr>
            <w:r>
              <w:t xml:space="preserve">达到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w:t>
            </w:r>
          </w:p>
        </w:tc>
        <w:tc>
          <w:tcPr>
            <w:tcW w:w="5386" w:type="dxa"/>
            <w:vAlign w:val="center"/>
          </w:tcPr>
          <w:p>
            <w:pPr>
              <w:pStyle w:val="单元格样式2"/>
            </w:pPr>
            <w:r>
              <w:t xml:space="preserve">不超出项目预算</w:t>
            </w:r>
          </w:p>
        </w:tc>
        <w:tc>
          <w:tcPr>
            <w:tcW w:w="2268" w:type="dxa"/>
            <w:vAlign w:val="center"/>
          </w:tcPr>
          <w:p>
            <w:pPr>
              <w:pStyle w:val="单元格样式2"/>
            </w:pPr>
            <w:r>
              <w:t xml:space="preserve">不超出</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发展新型农村集体经济</w:t>
            </w:r>
          </w:p>
        </w:tc>
        <w:tc>
          <w:tcPr>
            <w:tcW w:w="5386" w:type="dxa"/>
            <w:vAlign w:val="center"/>
          </w:tcPr>
          <w:p>
            <w:pPr>
              <w:pStyle w:val="单元格样式2"/>
            </w:pPr>
            <w:r>
              <w:t xml:space="preserve">发展新型农村集体经济</w:t>
            </w:r>
          </w:p>
        </w:tc>
        <w:tc>
          <w:tcPr>
            <w:tcW w:w="2268" w:type="dxa"/>
            <w:vAlign w:val="center"/>
          </w:tcPr>
          <w:p>
            <w:pPr>
              <w:pStyle w:val="单元格样式2"/>
            </w:pPr>
            <w:r>
              <w:t xml:space="preserve">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资金使用不发生违规违纪现象</w:t>
            </w:r>
          </w:p>
        </w:tc>
        <w:tc>
          <w:tcPr>
            <w:tcW w:w="5386" w:type="dxa"/>
            <w:vAlign w:val="center"/>
          </w:tcPr>
          <w:p>
            <w:pPr>
              <w:pStyle w:val="单元格样式2"/>
            </w:pPr>
            <w:r>
              <w:t xml:space="preserve">资金使用不发生违规违纪现象</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项目实施不影响生态环境</w:t>
            </w:r>
          </w:p>
        </w:tc>
        <w:tc>
          <w:tcPr>
            <w:tcW w:w="5386" w:type="dxa"/>
            <w:vAlign w:val="center"/>
          </w:tcPr>
          <w:p>
            <w:pPr>
              <w:pStyle w:val="单元格样式2"/>
            </w:pPr>
            <w:r>
              <w:t xml:space="preserve">项目实施不影响生态环境</w:t>
            </w:r>
          </w:p>
        </w:tc>
        <w:tc>
          <w:tcPr>
            <w:tcW w:w="2268" w:type="dxa"/>
            <w:vAlign w:val="center"/>
          </w:tcPr>
          <w:p>
            <w:pPr>
              <w:pStyle w:val="单元格样式2"/>
            </w:pPr>
            <w:r>
              <w:t xml:space="preserve">不影响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乡村振兴稳步推进</w:t>
            </w:r>
          </w:p>
        </w:tc>
        <w:tc>
          <w:tcPr>
            <w:tcW w:w="5386" w:type="dxa"/>
            <w:vAlign w:val="center"/>
          </w:tcPr>
          <w:p>
            <w:pPr>
              <w:pStyle w:val="单元格样式2"/>
            </w:pPr>
            <w:r>
              <w:t xml:space="preserve">乡村振兴稳步推进</w:t>
            </w:r>
          </w:p>
        </w:tc>
        <w:tc>
          <w:tcPr>
            <w:tcW w:w="2268" w:type="dxa"/>
            <w:vAlign w:val="center"/>
          </w:tcPr>
          <w:p>
            <w:pPr>
              <w:pStyle w:val="单元格样式2"/>
            </w:pPr>
            <w:r>
              <w:t xml:space="preserve">推进</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受益贫困人口满意度</w:t>
            </w:r>
          </w:p>
        </w:tc>
        <w:tc>
          <w:tcPr>
            <w:tcW w:w="5386" w:type="dxa"/>
            <w:vAlign w:val="center"/>
          </w:tcPr>
          <w:p>
            <w:pPr>
              <w:pStyle w:val="单元格样式2"/>
            </w:pPr>
            <w:r>
              <w:t xml:space="preserve">受益贫困人口满意度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44、关于提前下达2026年市级农业转移支付预算指标的通知-病死畜禽无害化处理全覆盖绩效目标表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13013026P00010610017Q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关于提前下达2026年市级农业转移支付预算指标的通知-病死畜禽无害化处理全覆盖</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8.19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8.19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用于收集的猪以外病死禽畜无害化处理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8.19</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1.收集的猪以外病死禽畜无害化处理率达到100%</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收集的猪以外病死禽畜无害化处理数量</w:t>
            </w:r>
          </w:p>
        </w:tc>
        <w:tc>
          <w:tcPr>
            <w:tcW w:w="5386" w:type="dxa"/>
            <w:vAlign w:val="center"/>
          </w:tcPr>
          <w:p>
            <w:pPr>
              <w:pStyle w:val="单元格样式2"/>
            </w:pPr>
            <w:r>
              <w:t xml:space="preserve">收集的猪以外病死禽畜无害化处理数量</w:t>
            </w:r>
          </w:p>
        </w:tc>
        <w:tc>
          <w:tcPr>
            <w:tcW w:w="2268" w:type="dxa"/>
            <w:vAlign w:val="center"/>
          </w:tcPr>
          <w:p>
            <w:pPr>
              <w:pStyle w:val="单元格样式2"/>
            </w:pPr>
            <w:r>
              <w:t xml:space="preserve">1023.42个猪单位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猪以外病死禽畜折算合规性</w:t>
            </w:r>
          </w:p>
        </w:tc>
        <w:tc>
          <w:tcPr>
            <w:tcW w:w="5386" w:type="dxa"/>
            <w:vAlign w:val="center"/>
          </w:tcPr>
          <w:p>
            <w:pPr>
              <w:pStyle w:val="单元格样式2"/>
            </w:pPr>
            <w:r>
              <w:t xml:space="preserve">猪以外病死禽畜折算合规性</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项目完工及时率</w:t>
            </w:r>
          </w:p>
        </w:tc>
        <w:tc>
          <w:tcPr>
            <w:tcW w:w="5386" w:type="dxa"/>
            <w:vAlign w:val="center"/>
          </w:tcPr>
          <w:p>
            <w:pPr>
              <w:pStyle w:val="单元格样式2"/>
            </w:pPr>
            <w:r>
              <w:t xml:space="preserve">项目完工及时率</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猪单位补助标准</w:t>
            </w:r>
          </w:p>
        </w:tc>
        <w:tc>
          <w:tcPr>
            <w:tcW w:w="5386" w:type="dxa"/>
            <w:vAlign w:val="center"/>
          </w:tcPr>
          <w:p>
            <w:pPr>
              <w:pStyle w:val="单元格样式2"/>
            </w:pPr>
            <w:r>
              <w:t xml:space="preserve">猪单位补助标准</w:t>
            </w:r>
          </w:p>
        </w:tc>
        <w:tc>
          <w:tcPr>
            <w:tcW w:w="2268" w:type="dxa"/>
            <w:vAlign w:val="center"/>
          </w:tcPr>
          <w:p>
            <w:pPr>
              <w:pStyle w:val="单元格样式2"/>
            </w:pPr>
            <w:r>
              <w:t xml:space="preserve">≤81873.6元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养殖业是否健康发展</w:t>
            </w:r>
          </w:p>
        </w:tc>
        <w:tc>
          <w:tcPr>
            <w:tcW w:w="5386" w:type="dxa"/>
            <w:vAlign w:val="center"/>
          </w:tcPr>
          <w:p>
            <w:pPr>
              <w:pStyle w:val="单元格样式2"/>
            </w:pPr>
            <w:r>
              <w:t xml:space="preserve">养殖业是否健康发展</w:t>
            </w:r>
          </w:p>
        </w:tc>
        <w:tc>
          <w:tcPr>
            <w:tcW w:w="2268" w:type="dxa"/>
            <w:vAlign w:val="center"/>
          </w:tcPr>
          <w:p>
            <w:pPr>
              <w:pStyle w:val="单元格样式2"/>
            </w:pPr>
            <w:r>
              <w:t xml:space="preserve">是</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重大动物疫情发生情况</w:t>
            </w:r>
          </w:p>
        </w:tc>
        <w:tc>
          <w:tcPr>
            <w:tcW w:w="5386" w:type="dxa"/>
            <w:vAlign w:val="center"/>
          </w:tcPr>
          <w:p>
            <w:pPr>
              <w:pStyle w:val="单元格样式2"/>
            </w:pPr>
            <w:r>
              <w:t xml:space="preserve">重大动物疫情发生情况</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处理病死畜禽环节无环境污染</w:t>
            </w:r>
          </w:p>
        </w:tc>
        <w:tc>
          <w:tcPr>
            <w:tcW w:w="5386" w:type="dxa"/>
            <w:vAlign w:val="center"/>
          </w:tcPr>
          <w:p>
            <w:pPr>
              <w:pStyle w:val="单元格样式2"/>
            </w:pPr>
            <w:r>
              <w:t xml:space="preserve">处理病死畜禽环节无环境污染</w:t>
            </w:r>
          </w:p>
        </w:tc>
        <w:tc>
          <w:tcPr>
            <w:tcW w:w="2268" w:type="dxa"/>
            <w:vAlign w:val="center"/>
          </w:tcPr>
          <w:p>
            <w:pPr>
              <w:pStyle w:val="单元格样式2"/>
            </w:pPr>
            <w:r>
              <w:t xml:space="preserve">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是否预防、控制动物疫病</w:t>
            </w:r>
          </w:p>
        </w:tc>
        <w:tc>
          <w:tcPr>
            <w:tcW w:w="5386" w:type="dxa"/>
            <w:vAlign w:val="center"/>
          </w:tcPr>
          <w:p>
            <w:pPr>
              <w:pStyle w:val="单元格样式2"/>
            </w:pPr>
            <w:r>
              <w:t xml:space="preserve">是否预防、控制动物疫病</w:t>
            </w:r>
          </w:p>
        </w:tc>
        <w:tc>
          <w:tcPr>
            <w:tcW w:w="2268" w:type="dxa"/>
            <w:vAlign w:val="center"/>
          </w:tcPr>
          <w:p>
            <w:pPr>
              <w:pStyle w:val="单元格样式2"/>
            </w:pPr>
            <w:r>
              <w:t xml:space="preserve">是</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补助对象满意度</w:t>
            </w:r>
          </w:p>
        </w:tc>
        <w:tc>
          <w:tcPr>
            <w:tcW w:w="5386" w:type="dxa"/>
            <w:vAlign w:val="center"/>
          </w:tcPr>
          <w:p>
            <w:pPr>
              <w:pStyle w:val="单元格样式2"/>
            </w:pPr>
            <w:r>
              <w:t xml:space="preserve">补助对象满意度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45、关于提前下达2026年市级农业转移支付预算指标的通知-革命老区重点村建设绩效目标表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13013026P000103100164</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关于提前下达2026年市级农业转移支付预算指标的通知-革命老区重点村建设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用于革命老区重点村建设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75.00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1.用于革命老区重点村建设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修缮基础设施</w:t>
            </w:r>
          </w:p>
        </w:tc>
        <w:tc>
          <w:tcPr>
            <w:tcW w:w="5386" w:type="dxa"/>
            <w:vAlign w:val="center"/>
          </w:tcPr>
          <w:p>
            <w:pPr>
              <w:pStyle w:val="单元格样式2"/>
            </w:pPr>
            <w:r>
              <w:t xml:space="preserve">修缮基础设施</w:t>
            </w:r>
          </w:p>
        </w:tc>
        <w:tc>
          <w:tcPr>
            <w:tcW w:w="2268" w:type="dxa"/>
            <w:vAlign w:val="center"/>
          </w:tcPr>
          <w:p>
            <w:pPr>
              <w:pStyle w:val="单元格样式2"/>
            </w:pPr>
            <w:r>
              <w:t xml:space="preserve">修缮基础设施</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改善革命老区重点村基础设施条件</w:t>
            </w:r>
          </w:p>
        </w:tc>
        <w:tc>
          <w:tcPr>
            <w:tcW w:w="5386" w:type="dxa"/>
            <w:vAlign w:val="center"/>
          </w:tcPr>
          <w:p>
            <w:pPr>
              <w:pStyle w:val="单元格样式2"/>
            </w:pPr>
            <w:r>
              <w:t xml:space="preserve">改善革命老区重点村基础设施条件</w:t>
            </w:r>
          </w:p>
        </w:tc>
        <w:tc>
          <w:tcPr>
            <w:tcW w:w="2268" w:type="dxa"/>
            <w:vAlign w:val="center"/>
          </w:tcPr>
          <w:p>
            <w:pPr>
              <w:pStyle w:val="单元格样式2"/>
            </w:pPr>
            <w:r>
              <w:t xml:space="preserve">完善</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资金按照项目实施进度及时拨付</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≤75万元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发展村集体经济、增加农民收入</w:t>
            </w:r>
          </w:p>
        </w:tc>
        <w:tc>
          <w:tcPr>
            <w:tcW w:w="5386" w:type="dxa"/>
            <w:vAlign w:val="center"/>
          </w:tcPr>
          <w:p>
            <w:pPr>
              <w:pStyle w:val="单元格样式2"/>
            </w:pPr>
            <w:r>
              <w:t xml:space="preserve">发展村集体经济、增加农民收入</w:t>
            </w:r>
          </w:p>
        </w:tc>
        <w:tc>
          <w:tcPr>
            <w:tcW w:w="2268" w:type="dxa"/>
            <w:vAlign w:val="center"/>
          </w:tcPr>
          <w:p>
            <w:pPr>
              <w:pStyle w:val="单元格样式2"/>
            </w:pPr>
            <w:r>
              <w:t xml:space="preserve">完成</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提升革命老区重点村公共服务水平</w:t>
            </w:r>
          </w:p>
        </w:tc>
        <w:tc>
          <w:tcPr>
            <w:tcW w:w="5386" w:type="dxa"/>
            <w:vAlign w:val="center"/>
          </w:tcPr>
          <w:p>
            <w:pPr>
              <w:pStyle w:val="单元格样式2"/>
            </w:pPr>
            <w:r>
              <w:t xml:space="preserve">提升革命老区重点村公共服务水平</w:t>
            </w:r>
          </w:p>
        </w:tc>
        <w:tc>
          <w:tcPr>
            <w:tcW w:w="2268" w:type="dxa"/>
            <w:vAlign w:val="center"/>
          </w:tcPr>
          <w:p>
            <w:pPr>
              <w:pStyle w:val="单元格样式2"/>
            </w:pPr>
            <w:r>
              <w:t xml:space="preserve">提升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改善当地群众生活环境</w:t>
            </w:r>
          </w:p>
        </w:tc>
        <w:tc>
          <w:tcPr>
            <w:tcW w:w="5386" w:type="dxa"/>
            <w:vAlign w:val="center"/>
          </w:tcPr>
          <w:p>
            <w:pPr>
              <w:pStyle w:val="单元格样式2"/>
            </w:pPr>
            <w:r>
              <w:t xml:space="preserve">改善当地群众生活环境</w:t>
            </w:r>
          </w:p>
        </w:tc>
        <w:tc>
          <w:tcPr>
            <w:tcW w:w="2268" w:type="dxa"/>
            <w:vAlign w:val="center"/>
          </w:tcPr>
          <w:p>
            <w:pPr>
              <w:pStyle w:val="单元格样式2"/>
            </w:pPr>
            <w:r>
              <w:t xml:space="preserve">改善</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46、关于提前下达2026年市级农业转移支付预算指标的通知-农产品质量安全监管绩效目标表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13013026P000106100165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关于提前下达2026年市级农业转移支付预算指标的通知-农产品质量安全监管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用于农产品质量安全监管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1.用于农产品质量安全监管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农产品质量检测整体合格率</w:t>
            </w:r>
          </w:p>
        </w:tc>
        <w:tc>
          <w:tcPr>
            <w:tcW w:w="5386" w:type="dxa"/>
            <w:vAlign w:val="center"/>
          </w:tcPr>
          <w:p>
            <w:pPr>
              <w:pStyle w:val="单元格样式2"/>
            </w:pPr>
            <w:r>
              <w:t xml:space="preserve">农产品质量检测整体合格率</w:t>
            </w:r>
          </w:p>
        </w:tc>
        <w:tc>
          <w:tcPr>
            <w:tcW w:w="2268" w:type="dxa"/>
            <w:vAlign w:val="center"/>
          </w:tcPr>
          <w:p>
            <w:pPr>
              <w:pStyle w:val="单元格样式2"/>
            </w:pPr>
            <w:r>
              <w:t xml:space="preserve">≥95%</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农产品质量安全监测合格率</w:t>
            </w:r>
          </w:p>
        </w:tc>
        <w:tc>
          <w:tcPr>
            <w:tcW w:w="5386" w:type="dxa"/>
            <w:vAlign w:val="center"/>
          </w:tcPr>
          <w:p>
            <w:pPr>
              <w:pStyle w:val="单元格样式2"/>
            </w:pPr>
            <w:r>
              <w:t xml:space="preserve">农产品质量安全监测合格率</w:t>
            </w:r>
          </w:p>
        </w:tc>
        <w:tc>
          <w:tcPr>
            <w:tcW w:w="2268" w:type="dxa"/>
            <w:vAlign w:val="center"/>
          </w:tcPr>
          <w:p>
            <w:pPr>
              <w:pStyle w:val="单元格样式2"/>
            </w:pPr>
            <w:r>
              <w:t xml:space="preserve">≥95%</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按期完成检测目标率</w:t>
            </w:r>
          </w:p>
        </w:tc>
        <w:tc>
          <w:tcPr>
            <w:tcW w:w="5386" w:type="dxa"/>
            <w:vAlign w:val="center"/>
          </w:tcPr>
          <w:p>
            <w:pPr>
              <w:pStyle w:val="单元格样式2"/>
            </w:pPr>
            <w:r>
              <w:t xml:space="preserve">按期完成检测目标率</w:t>
            </w:r>
          </w:p>
        </w:tc>
        <w:tc>
          <w:tcPr>
            <w:tcW w:w="2268" w:type="dxa"/>
            <w:vAlign w:val="center"/>
          </w:tcPr>
          <w:p>
            <w:pPr>
              <w:pStyle w:val="单元格样式2"/>
            </w:pPr>
            <w:r>
              <w:t xml:space="preserve">按时完成</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≤6万元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反映农产品检测经济效益情况</w:t>
            </w:r>
          </w:p>
        </w:tc>
        <w:tc>
          <w:tcPr>
            <w:tcW w:w="5386" w:type="dxa"/>
            <w:vAlign w:val="center"/>
          </w:tcPr>
          <w:p>
            <w:pPr>
              <w:pStyle w:val="单元格样式2"/>
            </w:pPr>
            <w:r>
              <w:t xml:space="preserve">反映农产品检测经济效益情况</w:t>
            </w:r>
          </w:p>
        </w:tc>
        <w:tc>
          <w:tcPr>
            <w:tcW w:w="2268" w:type="dxa"/>
            <w:vAlign w:val="center"/>
          </w:tcPr>
          <w:p>
            <w:pPr>
              <w:pStyle w:val="单元格样式2"/>
            </w:pPr>
            <w:r>
              <w:t xml:space="preserve">提高5%</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重大农产品质量安全事故发生情况</w:t>
            </w:r>
          </w:p>
        </w:tc>
        <w:tc>
          <w:tcPr>
            <w:tcW w:w="5386" w:type="dxa"/>
            <w:vAlign w:val="center"/>
          </w:tcPr>
          <w:p>
            <w:pPr>
              <w:pStyle w:val="单元格样式2"/>
            </w:pPr>
            <w:r>
              <w:t xml:space="preserve">重大农产品质量安全事故发生情况</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健全体制，完善制度</w:t>
            </w:r>
          </w:p>
        </w:tc>
        <w:tc>
          <w:tcPr>
            <w:tcW w:w="5386" w:type="dxa"/>
            <w:vAlign w:val="center"/>
          </w:tcPr>
          <w:p>
            <w:pPr>
              <w:pStyle w:val="单元格样式2"/>
            </w:pPr>
            <w:r>
              <w:t xml:space="preserve">健全体制，完善制度</w:t>
            </w:r>
          </w:p>
        </w:tc>
        <w:tc>
          <w:tcPr>
            <w:tcW w:w="2268" w:type="dxa"/>
            <w:vAlign w:val="center"/>
          </w:tcPr>
          <w:p>
            <w:pPr>
              <w:pStyle w:val="单元格样式2"/>
            </w:pPr>
            <w:r>
              <w:t xml:space="preserve">初步建立长效机制</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生产环节不对环境造成污染</w:t>
            </w:r>
          </w:p>
        </w:tc>
        <w:tc>
          <w:tcPr>
            <w:tcW w:w="5386" w:type="dxa"/>
            <w:vAlign w:val="center"/>
          </w:tcPr>
          <w:p>
            <w:pPr>
              <w:pStyle w:val="单元格样式2"/>
            </w:pPr>
            <w:r>
              <w:t xml:space="preserve">生产环节不对环境造成污染</w:t>
            </w:r>
          </w:p>
        </w:tc>
        <w:tc>
          <w:tcPr>
            <w:tcW w:w="2268" w:type="dxa"/>
            <w:vAlign w:val="center"/>
          </w:tcPr>
          <w:p>
            <w:pPr>
              <w:pStyle w:val="单元格样式2"/>
            </w:pPr>
            <w:r>
              <w:t xml:space="preserve">生产环节不对环境造成污染</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47、关于提前下达2026年市级农业转移支付预算指标的通知-农村人居环境整治提升绩效目标表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13013026P00010310015G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关于提前下达2026年市级农业转移支付预算指标的通知-农村人居环境整治提升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用于2026年3个村道路硬化</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126.00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1.用于2026年3个村道路硬化</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公路硬化数量</w:t>
            </w:r>
          </w:p>
        </w:tc>
        <w:tc>
          <w:tcPr>
            <w:tcW w:w="5386" w:type="dxa"/>
            <w:vAlign w:val="center"/>
          </w:tcPr>
          <w:p>
            <w:pPr>
              <w:pStyle w:val="单元格样式2"/>
            </w:pPr>
            <w:r>
              <w:t xml:space="preserve">公路硬化数量</w:t>
            </w:r>
          </w:p>
        </w:tc>
        <w:tc>
          <w:tcPr>
            <w:tcW w:w="2268" w:type="dxa"/>
            <w:vAlign w:val="center"/>
          </w:tcPr>
          <w:p>
            <w:pPr>
              <w:pStyle w:val="单元格样式2"/>
            </w:pPr>
            <w:r>
              <w:t xml:space="preserve">3个村</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公路硬化指标合格</w:t>
            </w:r>
          </w:p>
        </w:tc>
        <w:tc>
          <w:tcPr>
            <w:tcW w:w="5386" w:type="dxa"/>
            <w:vAlign w:val="center"/>
          </w:tcPr>
          <w:p>
            <w:pPr>
              <w:pStyle w:val="单元格样式2"/>
            </w:pPr>
            <w:r>
              <w:t xml:space="preserve">公路硬化指标合格</w:t>
            </w:r>
          </w:p>
        </w:tc>
        <w:tc>
          <w:tcPr>
            <w:tcW w:w="2268" w:type="dxa"/>
            <w:vAlign w:val="center"/>
          </w:tcPr>
          <w:p>
            <w:pPr>
              <w:pStyle w:val="单元格样式2"/>
            </w:pPr>
            <w:r>
              <w:t xml:space="preserve">公路硬化指标合格</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资金执行率</w:t>
            </w:r>
          </w:p>
        </w:tc>
        <w:tc>
          <w:tcPr>
            <w:tcW w:w="5386" w:type="dxa"/>
            <w:vAlign w:val="center"/>
          </w:tcPr>
          <w:p>
            <w:pPr>
              <w:pStyle w:val="单元格样式2"/>
            </w:pPr>
            <w:r>
              <w:t xml:space="preserve">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补助资金足额到位率</w:t>
            </w:r>
          </w:p>
        </w:tc>
        <w:tc>
          <w:tcPr>
            <w:tcW w:w="2268" w:type="dxa"/>
            <w:vAlign w:val="center"/>
          </w:tcPr>
          <w:p>
            <w:pPr>
              <w:pStyle w:val="单元格样式2"/>
            </w:pPr>
            <w:r>
              <w:t xml:space="preserve">≤126万元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带动周边经济</w:t>
            </w:r>
          </w:p>
        </w:tc>
        <w:tc>
          <w:tcPr>
            <w:tcW w:w="5386" w:type="dxa"/>
            <w:vAlign w:val="center"/>
          </w:tcPr>
          <w:p>
            <w:pPr>
              <w:pStyle w:val="单元格样式2"/>
            </w:pPr>
            <w:r>
              <w:t xml:space="preserve">带动周边经济</w:t>
            </w:r>
          </w:p>
        </w:tc>
        <w:tc>
          <w:tcPr>
            <w:tcW w:w="2268" w:type="dxa"/>
            <w:vAlign w:val="center"/>
          </w:tcPr>
          <w:p>
            <w:pPr>
              <w:pStyle w:val="单元格样式2"/>
            </w:pPr>
            <w:r>
              <w:t xml:space="preserve">带动周边经济</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农村人居环境和村容村貌改善程度</w:t>
            </w:r>
          </w:p>
        </w:tc>
        <w:tc>
          <w:tcPr>
            <w:tcW w:w="5386" w:type="dxa"/>
            <w:vAlign w:val="center"/>
          </w:tcPr>
          <w:p>
            <w:pPr>
              <w:pStyle w:val="单元格样式2"/>
            </w:pPr>
            <w:r>
              <w:t xml:space="preserve">农村人居环境和村容村貌改善程度</w:t>
            </w:r>
          </w:p>
        </w:tc>
        <w:tc>
          <w:tcPr>
            <w:tcW w:w="2268" w:type="dxa"/>
            <w:vAlign w:val="center"/>
          </w:tcPr>
          <w:p>
            <w:pPr>
              <w:pStyle w:val="单元格样式2"/>
            </w:pPr>
            <w:r>
              <w:t xml:space="preserve">明显改善</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农村生态环境改善程度</w:t>
            </w:r>
          </w:p>
        </w:tc>
        <w:tc>
          <w:tcPr>
            <w:tcW w:w="5386" w:type="dxa"/>
            <w:vAlign w:val="center"/>
          </w:tcPr>
          <w:p>
            <w:pPr>
              <w:pStyle w:val="单元格样式2"/>
            </w:pPr>
            <w:r>
              <w:t xml:space="preserve">农村生态环境改善程度</w:t>
            </w:r>
          </w:p>
        </w:tc>
        <w:tc>
          <w:tcPr>
            <w:tcW w:w="2268" w:type="dxa"/>
            <w:vAlign w:val="center"/>
          </w:tcPr>
          <w:p>
            <w:pPr>
              <w:pStyle w:val="单元格样式2"/>
            </w:pPr>
            <w:r>
              <w:t xml:space="preserve">有效改善</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健全体制，完善制度</w:t>
            </w:r>
          </w:p>
        </w:tc>
        <w:tc>
          <w:tcPr>
            <w:tcW w:w="5386" w:type="dxa"/>
            <w:vAlign w:val="center"/>
          </w:tcPr>
          <w:p>
            <w:pPr>
              <w:pStyle w:val="单元格样式2"/>
            </w:pPr>
            <w:r>
              <w:t xml:space="preserve">健全体制，完善制度</w:t>
            </w:r>
          </w:p>
        </w:tc>
        <w:tc>
          <w:tcPr>
            <w:tcW w:w="2268" w:type="dxa"/>
            <w:vAlign w:val="center"/>
          </w:tcPr>
          <w:p>
            <w:pPr>
              <w:pStyle w:val="单元格样式2"/>
            </w:pPr>
            <w:r>
              <w:t xml:space="preserve">建立长效机制</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项目区农民满意度</w:t>
            </w:r>
          </w:p>
        </w:tc>
        <w:tc>
          <w:tcPr>
            <w:tcW w:w="5386" w:type="dxa"/>
            <w:vAlign w:val="center"/>
          </w:tcPr>
          <w:p>
            <w:pPr>
              <w:pStyle w:val="单元格样式2"/>
            </w:pPr>
            <w:r>
              <w:t xml:space="preserve">项目区农民满意度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48、关于提前下达2026年中央财政衔接推进乡村振兴补助资金预算的通知-发展新型农村集体经济绩效目标表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13013026P00010310018B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关于提前下达2026年中央财政衔接推进乡村振兴补助资金预算的通知-发展新型农村集体经济</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用于发展新型农村集体经济</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1.用于发展新型农村集体经济</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发展新型农村集体经济数量</w:t>
            </w:r>
          </w:p>
        </w:tc>
        <w:tc>
          <w:tcPr>
            <w:tcW w:w="5386" w:type="dxa"/>
            <w:vAlign w:val="center"/>
          </w:tcPr>
          <w:p>
            <w:pPr>
              <w:pStyle w:val="单元格样式2"/>
            </w:pPr>
            <w:r>
              <w:t xml:space="preserve">发展新型农村集体经济数量</w:t>
            </w:r>
          </w:p>
        </w:tc>
        <w:tc>
          <w:tcPr>
            <w:tcW w:w="2268" w:type="dxa"/>
            <w:vAlign w:val="center"/>
          </w:tcPr>
          <w:p>
            <w:pPr>
              <w:pStyle w:val="单元格样式2"/>
            </w:pPr>
            <w:r>
              <w:t xml:space="preserve">9个村</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监测户收入达到稳定脱贫标准</w:t>
            </w:r>
          </w:p>
        </w:tc>
        <w:tc>
          <w:tcPr>
            <w:tcW w:w="5386" w:type="dxa"/>
            <w:vAlign w:val="center"/>
          </w:tcPr>
          <w:p>
            <w:pPr>
              <w:pStyle w:val="单元格样式2"/>
            </w:pPr>
            <w:r>
              <w:t xml:space="preserve">监测户收入达到稳定脱贫标准</w:t>
            </w:r>
          </w:p>
        </w:tc>
        <w:tc>
          <w:tcPr>
            <w:tcW w:w="2268" w:type="dxa"/>
            <w:vAlign w:val="center"/>
          </w:tcPr>
          <w:p>
            <w:pPr>
              <w:pStyle w:val="单元格样式2"/>
            </w:pPr>
            <w:r>
              <w:t xml:space="preserve">达到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w:t>
            </w:r>
          </w:p>
        </w:tc>
        <w:tc>
          <w:tcPr>
            <w:tcW w:w="5386" w:type="dxa"/>
            <w:vAlign w:val="center"/>
          </w:tcPr>
          <w:p>
            <w:pPr>
              <w:pStyle w:val="单元格样式2"/>
            </w:pPr>
            <w:r>
              <w:t xml:space="preserve">不超出项目预算</w:t>
            </w:r>
          </w:p>
        </w:tc>
        <w:tc>
          <w:tcPr>
            <w:tcW w:w="2268" w:type="dxa"/>
            <w:vAlign w:val="center"/>
          </w:tcPr>
          <w:p>
            <w:pPr>
              <w:pStyle w:val="单元格样式2"/>
            </w:pPr>
            <w:r>
              <w:t xml:space="preserve">不超出</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发展新型农村集体经济</w:t>
            </w:r>
          </w:p>
        </w:tc>
        <w:tc>
          <w:tcPr>
            <w:tcW w:w="5386" w:type="dxa"/>
            <w:vAlign w:val="center"/>
          </w:tcPr>
          <w:p>
            <w:pPr>
              <w:pStyle w:val="单元格样式2"/>
            </w:pPr>
            <w:r>
              <w:t xml:space="preserve">发展新型农村集体经济</w:t>
            </w:r>
          </w:p>
        </w:tc>
        <w:tc>
          <w:tcPr>
            <w:tcW w:w="2268" w:type="dxa"/>
            <w:vAlign w:val="center"/>
          </w:tcPr>
          <w:p>
            <w:pPr>
              <w:pStyle w:val="单元格样式2"/>
            </w:pPr>
            <w:r>
              <w:t xml:space="preserve">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资金使用不发生违规违纪现象</w:t>
            </w:r>
          </w:p>
        </w:tc>
        <w:tc>
          <w:tcPr>
            <w:tcW w:w="5386" w:type="dxa"/>
            <w:vAlign w:val="center"/>
          </w:tcPr>
          <w:p>
            <w:pPr>
              <w:pStyle w:val="单元格样式2"/>
            </w:pPr>
            <w:r>
              <w:t xml:space="preserve">资金使用不发生违规违纪现象</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项目实施不影响生态环境</w:t>
            </w:r>
          </w:p>
        </w:tc>
        <w:tc>
          <w:tcPr>
            <w:tcW w:w="5386" w:type="dxa"/>
            <w:vAlign w:val="center"/>
          </w:tcPr>
          <w:p>
            <w:pPr>
              <w:pStyle w:val="单元格样式2"/>
            </w:pPr>
            <w:r>
              <w:t xml:space="preserve">项目实施不影响生态环境</w:t>
            </w:r>
          </w:p>
        </w:tc>
        <w:tc>
          <w:tcPr>
            <w:tcW w:w="2268" w:type="dxa"/>
            <w:vAlign w:val="center"/>
          </w:tcPr>
          <w:p>
            <w:pPr>
              <w:pStyle w:val="单元格样式2"/>
            </w:pPr>
            <w:r>
              <w:t xml:space="preserve">不影响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乡村振兴稳步推进</w:t>
            </w:r>
          </w:p>
        </w:tc>
        <w:tc>
          <w:tcPr>
            <w:tcW w:w="5386" w:type="dxa"/>
            <w:vAlign w:val="center"/>
          </w:tcPr>
          <w:p>
            <w:pPr>
              <w:pStyle w:val="单元格样式2"/>
            </w:pPr>
            <w:r>
              <w:t xml:space="preserve">乡村振兴稳步推进</w:t>
            </w:r>
          </w:p>
        </w:tc>
        <w:tc>
          <w:tcPr>
            <w:tcW w:w="2268" w:type="dxa"/>
            <w:vAlign w:val="center"/>
          </w:tcPr>
          <w:p>
            <w:pPr>
              <w:pStyle w:val="单元格样式2"/>
            </w:pPr>
            <w:r>
              <w:t xml:space="preserve">推进</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受益贫困人口满意度</w:t>
            </w:r>
          </w:p>
        </w:tc>
        <w:tc>
          <w:tcPr>
            <w:tcW w:w="5386" w:type="dxa"/>
            <w:vAlign w:val="center"/>
          </w:tcPr>
          <w:p>
            <w:pPr>
              <w:pStyle w:val="单元格样式2"/>
            </w:pPr>
            <w:r>
              <w:t xml:space="preserve">受益贫困人口满意度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49、关于提前下达2026年中央耕地建设与利用资金的通知（耕地地力保护补贴支出方向）绩效目标表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13013026P00010810008U</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关于提前下达2026年中央耕地建设与利用资金的通知（耕地地力保护补贴支出方向）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4751.00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4751.00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用于2026年耕地地力保护补贴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4751.00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1.用于2026年耕地地力保护补贴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被补贴耕地数</w:t>
            </w:r>
          </w:p>
        </w:tc>
        <w:tc>
          <w:tcPr>
            <w:tcW w:w="5386" w:type="dxa"/>
            <w:vAlign w:val="center"/>
          </w:tcPr>
          <w:p>
            <w:pPr>
              <w:pStyle w:val="单元格样式2"/>
            </w:pPr>
            <w:r>
              <w:t xml:space="preserve">被补贴耕地数</w:t>
            </w:r>
          </w:p>
        </w:tc>
        <w:tc>
          <w:tcPr>
            <w:tcW w:w="2268" w:type="dxa"/>
            <w:vAlign w:val="center"/>
          </w:tcPr>
          <w:p>
            <w:pPr>
              <w:pStyle w:val="单元格样式2"/>
            </w:pPr>
            <w:r>
              <w:t xml:space="preserve">≥48万亩</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按要求发放</w:t>
            </w:r>
          </w:p>
        </w:tc>
        <w:tc>
          <w:tcPr>
            <w:tcW w:w="5386" w:type="dxa"/>
            <w:vAlign w:val="center"/>
          </w:tcPr>
          <w:p>
            <w:pPr>
              <w:pStyle w:val="单元格样式2"/>
            </w:pPr>
            <w:r>
              <w:t xml:space="preserve">按要求发放</w:t>
            </w:r>
          </w:p>
        </w:tc>
        <w:tc>
          <w:tcPr>
            <w:tcW w:w="2268" w:type="dxa"/>
            <w:vAlign w:val="center"/>
          </w:tcPr>
          <w:p>
            <w:pPr>
              <w:pStyle w:val="单元格样式2"/>
            </w:pPr>
            <w:r>
              <w:t xml:space="preserve">按要求发放</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耕地地力保护补贴发放时限</w:t>
            </w:r>
          </w:p>
        </w:tc>
        <w:tc>
          <w:tcPr>
            <w:tcW w:w="5386" w:type="dxa"/>
            <w:vAlign w:val="center"/>
          </w:tcPr>
          <w:p>
            <w:pPr>
              <w:pStyle w:val="单元格样式2"/>
            </w:pPr>
            <w:r>
              <w:t xml:space="preserve">耕地地力保护补贴发放时限</w:t>
            </w:r>
          </w:p>
        </w:tc>
        <w:tc>
          <w:tcPr>
            <w:tcW w:w="2268" w:type="dxa"/>
            <w:vAlign w:val="center"/>
          </w:tcPr>
          <w:p>
            <w:pPr>
              <w:pStyle w:val="单元格样式2"/>
            </w:pPr>
            <w:r>
              <w:t xml:space="preserve">2026年6月30日前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财政补贴亩均</w:t>
            </w:r>
          </w:p>
        </w:tc>
        <w:tc>
          <w:tcPr>
            <w:tcW w:w="5386" w:type="dxa"/>
            <w:vAlign w:val="center"/>
          </w:tcPr>
          <w:p>
            <w:pPr>
              <w:pStyle w:val="单元格样式2"/>
            </w:pPr>
            <w:r>
              <w:t xml:space="preserve">财政补贴亩均</w:t>
            </w:r>
          </w:p>
        </w:tc>
        <w:tc>
          <w:tcPr>
            <w:tcW w:w="2268" w:type="dxa"/>
            <w:vAlign w:val="center"/>
          </w:tcPr>
          <w:p>
            <w:pPr>
              <w:pStyle w:val="单元格样式2"/>
            </w:pPr>
            <w:r>
              <w:t xml:space="preserve">≥99元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弄明年均粮食收入</w:t>
            </w:r>
          </w:p>
        </w:tc>
        <w:tc>
          <w:tcPr>
            <w:tcW w:w="5386" w:type="dxa"/>
            <w:vAlign w:val="center"/>
          </w:tcPr>
          <w:p>
            <w:pPr>
              <w:pStyle w:val="单元格样式2"/>
            </w:pPr>
            <w:r>
              <w:t xml:space="preserve">弄明年均粮食收入</w:t>
            </w:r>
          </w:p>
        </w:tc>
        <w:tc>
          <w:tcPr>
            <w:tcW w:w="2268" w:type="dxa"/>
            <w:vAlign w:val="center"/>
          </w:tcPr>
          <w:p>
            <w:pPr>
              <w:pStyle w:val="单元格样式2"/>
            </w:pPr>
            <w:r>
              <w:t xml:space="preserve">逐步提高</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粮食综合生产能力</w:t>
            </w:r>
          </w:p>
        </w:tc>
        <w:tc>
          <w:tcPr>
            <w:tcW w:w="5386" w:type="dxa"/>
            <w:vAlign w:val="center"/>
          </w:tcPr>
          <w:p>
            <w:pPr>
              <w:pStyle w:val="单元格样式2"/>
            </w:pPr>
            <w:r>
              <w:t xml:space="preserve">粮食综合生产能力</w:t>
            </w:r>
          </w:p>
        </w:tc>
        <w:tc>
          <w:tcPr>
            <w:tcW w:w="2268" w:type="dxa"/>
            <w:vAlign w:val="center"/>
          </w:tcPr>
          <w:p>
            <w:pPr>
              <w:pStyle w:val="单元格样式2"/>
            </w:pPr>
            <w:r>
              <w:t xml:space="preserve">逐步提升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耕地质量</w:t>
            </w:r>
          </w:p>
        </w:tc>
        <w:tc>
          <w:tcPr>
            <w:tcW w:w="5386" w:type="dxa"/>
            <w:vAlign w:val="center"/>
          </w:tcPr>
          <w:p>
            <w:pPr>
              <w:pStyle w:val="单元格样式2"/>
            </w:pPr>
            <w:r>
              <w:t xml:space="preserve">耕地质量</w:t>
            </w:r>
          </w:p>
        </w:tc>
        <w:tc>
          <w:tcPr>
            <w:tcW w:w="2268" w:type="dxa"/>
            <w:vAlign w:val="center"/>
          </w:tcPr>
          <w:p>
            <w:pPr>
              <w:pStyle w:val="单元格样式2"/>
            </w:pPr>
            <w:r>
              <w:t xml:space="preserve">逐步提升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农业种植结构</w:t>
            </w:r>
          </w:p>
        </w:tc>
        <w:tc>
          <w:tcPr>
            <w:tcW w:w="5386" w:type="dxa"/>
            <w:vAlign w:val="center"/>
          </w:tcPr>
          <w:p>
            <w:pPr>
              <w:pStyle w:val="单元格样式2"/>
            </w:pPr>
            <w:r>
              <w:t xml:space="preserve">农业种植结构</w:t>
            </w:r>
          </w:p>
        </w:tc>
        <w:tc>
          <w:tcPr>
            <w:tcW w:w="2268" w:type="dxa"/>
            <w:vAlign w:val="center"/>
          </w:tcPr>
          <w:p>
            <w:pPr>
              <w:pStyle w:val="单元格样式2"/>
            </w:pPr>
            <w:r>
              <w:t xml:space="preserve">逐步优化</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补贴对象满意度</w:t>
            </w:r>
          </w:p>
        </w:tc>
        <w:tc>
          <w:tcPr>
            <w:tcW w:w="5386" w:type="dxa"/>
            <w:vAlign w:val="center"/>
          </w:tcPr>
          <w:p>
            <w:pPr>
              <w:pStyle w:val="单元格样式2"/>
            </w:pPr>
            <w:r>
              <w:t xml:space="preserve">补贴对象满意度</w:t>
            </w:r>
          </w:p>
        </w:tc>
        <w:tc>
          <w:tcPr>
            <w:tcW w:w="2268" w:type="dxa"/>
            <w:vAlign w:val="center"/>
          </w:tcPr>
          <w:p>
            <w:pPr>
              <w:pStyle w:val="单元格样式2"/>
            </w:pPr>
            <w:r>
              <w:t xml:space="preserve">≥98%</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50、关于提前下达2026年中央粮油生产保障资金的通知-大豆玉米带状复合种植项目绩效目标表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13013026P00011110002M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关于提前下达2026年中央粮油生产保障资金的通知-大豆玉米带状复合种植项目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用于完成大豆玉米带状复合种植补贴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1.完成大豆玉米带状复合种植补贴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带状复合种植面积</w:t>
            </w:r>
          </w:p>
        </w:tc>
        <w:tc>
          <w:tcPr>
            <w:tcW w:w="5386" w:type="dxa"/>
            <w:vAlign w:val="center"/>
          </w:tcPr>
          <w:p>
            <w:pPr>
              <w:pStyle w:val="单元格样式2"/>
            </w:pPr>
            <w:r>
              <w:t xml:space="preserve">带状复合种植面积</w:t>
            </w:r>
          </w:p>
        </w:tc>
        <w:tc>
          <w:tcPr>
            <w:tcW w:w="2268" w:type="dxa"/>
            <w:vAlign w:val="center"/>
          </w:tcPr>
          <w:p>
            <w:pPr>
              <w:pStyle w:val="单元格样式2"/>
            </w:pPr>
            <w:r>
              <w:t xml:space="preserve">≥2万亩</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农作物长势良好</w:t>
            </w:r>
          </w:p>
        </w:tc>
        <w:tc>
          <w:tcPr>
            <w:tcW w:w="5386" w:type="dxa"/>
            <w:vAlign w:val="center"/>
          </w:tcPr>
          <w:p>
            <w:pPr>
              <w:pStyle w:val="单元格样式2"/>
            </w:pPr>
            <w:r>
              <w:t xml:space="preserve">农作物长势良好</w:t>
            </w:r>
          </w:p>
        </w:tc>
        <w:tc>
          <w:tcPr>
            <w:tcW w:w="2268" w:type="dxa"/>
            <w:vAlign w:val="center"/>
          </w:tcPr>
          <w:p>
            <w:pPr>
              <w:pStyle w:val="单元格样式2"/>
            </w:pPr>
            <w:r>
              <w:t xml:space="preserve">良好</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≤300万元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农户收益增加</w:t>
            </w:r>
          </w:p>
        </w:tc>
        <w:tc>
          <w:tcPr>
            <w:tcW w:w="5386" w:type="dxa"/>
            <w:vAlign w:val="center"/>
          </w:tcPr>
          <w:p>
            <w:pPr>
              <w:pStyle w:val="单元格样式2"/>
            </w:pPr>
            <w:r>
              <w:t xml:space="preserve">农户收益增加</w:t>
            </w:r>
          </w:p>
        </w:tc>
        <w:tc>
          <w:tcPr>
            <w:tcW w:w="2268" w:type="dxa"/>
            <w:vAlign w:val="center"/>
          </w:tcPr>
          <w:p>
            <w:pPr>
              <w:pStyle w:val="单元格样式2"/>
            </w:pPr>
            <w:r>
              <w:t xml:space="preserve">收益增加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项目运行无违规违纪现象</w:t>
            </w:r>
          </w:p>
        </w:tc>
        <w:tc>
          <w:tcPr>
            <w:tcW w:w="5386" w:type="dxa"/>
            <w:vAlign w:val="center"/>
          </w:tcPr>
          <w:p>
            <w:pPr>
              <w:pStyle w:val="单元格样式2"/>
            </w:pPr>
            <w:r>
              <w:t xml:space="preserve">项目运行无违规违纪现象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指导服务对象满意度（%）</w:t>
            </w:r>
          </w:p>
        </w:tc>
        <w:tc>
          <w:tcPr>
            <w:tcW w:w="5386" w:type="dxa"/>
            <w:vAlign w:val="center"/>
          </w:tcPr>
          <w:p>
            <w:pPr>
              <w:pStyle w:val="单元格样式2"/>
            </w:pPr>
            <w:r>
              <w:t xml:space="preserve">指导服务对象满意度（%）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51、关于提前下达2026年中央粮油生产保障资金的通知-小麦“一喷三防”绩效目标表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13013026P000111100012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关于提前下达2026年中央粮油生产保障资金的通知-小麦“一喷三防”</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167.40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167.40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用于2026年小麦一喷三防任务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167.40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1.完成2026年小麦一喷三防任务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小麦一喷三防亩数</w:t>
            </w:r>
          </w:p>
        </w:tc>
        <w:tc>
          <w:tcPr>
            <w:tcW w:w="5386" w:type="dxa"/>
            <w:vAlign w:val="center"/>
          </w:tcPr>
          <w:p>
            <w:pPr>
              <w:pStyle w:val="单元格样式2"/>
            </w:pPr>
            <w:r>
              <w:t xml:space="preserve">小麦一喷三防亩数</w:t>
            </w:r>
          </w:p>
        </w:tc>
        <w:tc>
          <w:tcPr>
            <w:tcW w:w="2268" w:type="dxa"/>
            <w:vAlign w:val="center"/>
          </w:tcPr>
          <w:p>
            <w:pPr>
              <w:pStyle w:val="单元格样式2"/>
            </w:pPr>
            <w:r>
              <w:t xml:space="preserve">≥40.1万亩</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小麦“一喷三防”项目区统防统治覆盖率</w:t>
            </w:r>
          </w:p>
        </w:tc>
        <w:tc>
          <w:tcPr>
            <w:tcW w:w="5386" w:type="dxa"/>
            <w:vAlign w:val="center"/>
          </w:tcPr>
          <w:p>
            <w:pPr>
              <w:pStyle w:val="单元格样式2"/>
            </w:pPr>
            <w:r>
              <w:t xml:space="preserve">小麦“一喷三防”项目区统防统治覆盖率</w:t>
            </w:r>
          </w:p>
        </w:tc>
        <w:tc>
          <w:tcPr>
            <w:tcW w:w="2268" w:type="dxa"/>
            <w:vAlign w:val="center"/>
          </w:tcPr>
          <w:p>
            <w:pPr>
              <w:pStyle w:val="单元格样式2"/>
            </w:pPr>
            <w:r>
              <w:t xml:space="preserve">≥75%</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措施落实完成时限</w:t>
            </w:r>
          </w:p>
        </w:tc>
        <w:tc>
          <w:tcPr>
            <w:tcW w:w="5386" w:type="dxa"/>
            <w:vAlign w:val="center"/>
          </w:tcPr>
          <w:p>
            <w:pPr>
              <w:pStyle w:val="单元格样式2"/>
            </w:pPr>
            <w:r>
              <w:t xml:space="preserve">措施落实完成时限</w:t>
            </w:r>
          </w:p>
        </w:tc>
        <w:tc>
          <w:tcPr>
            <w:tcW w:w="2268" w:type="dxa"/>
            <w:vAlign w:val="center"/>
          </w:tcPr>
          <w:p>
            <w:pPr>
              <w:pStyle w:val="单元格样式2"/>
            </w:pPr>
            <w:r>
              <w:t xml:space="preserve">2026年6月30日前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≤167.4万元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促进农民增收</w:t>
            </w:r>
          </w:p>
        </w:tc>
        <w:tc>
          <w:tcPr>
            <w:tcW w:w="5386" w:type="dxa"/>
            <w:vAlign w:val="center"/>
          </w:tcPr>
          <w:p>
            <w:pPr>
              <w:pStyle w:val="单元格样式2"/>
            </w:pPr>
            <w:r>
              <w:t xml:space="preserve">促进农民增收</w:t>
            </w:r>
          </w:p>
        </w:tc>
        <w:tc>
          <w:tcPr>
            <w:tcW w:w="2268" w:type="dxa"/>
            <w:vAlign w:val="center"/>
          </w:tcPr>
          <w:p>
            <w:pPr>
              <w:pStyle w:val="单元格样式2"/>
            </w:pPr>
            <w:r>
              <w:t xml:space="preserve">实现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防病治虫增产效果</w:t>
            </w:r>
          </w:p>
        </w:tc>
        <w:tc>
          <w:tcPr>
            <w:tcW w:w="5386" w:type="dxa"/>
            <w:vAlign w:val="center"/>
          </w:tcPr>
          <w:p>
            <w:pPr>
              <w:pStyle w:val="单元格样式2"/>
            </w:pPr>
            <w:r>
              <w:t xml:space="preserve">危害损失率</w:t>
            </w:r>
          </w:p>
        </w:tc>
        <w:tc>
          <w:tcPr>
            <w:tcW w:w="2268" w:type="dxa"/>
            <w:vAlign w:val="center"/>
          </w:tcPr>
          <w:p>
            <w:pPr>
              <w:pStyle w:val="单元格样式2"/>
            </w:pPr>
            <w:r>
              <w:t xml:space="preserve">≤4%</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飞防作业不造成生态环境影响</w:t>
            </w:r>
          </w:p>
        </w:tc>
        <w:tc>
          <w:tcPr>
            <w:tcW w:w="5386" w:type="dxa"/>
            <w:vAlign w:val="center"/>
          </w:tcPr>
          <w:p>
            <w:pPr>
              <w:pStyle w:val="单元格样式2"/>
            </w:pPr>
            <w:r>
              <w:t xml:space="preserve">飞防作业不造成生态环境影响</w:t>
            </w:r>
          </w:p>
        </w:tc>
        <w:tc>
          <w:tcPr>
            <w:tcW w:w="2268" w:type="dxa"/>
            <w:vAlign w:val="center"/>
          </w:tcPr>
          <w:p>
            <w:pPr>
              <w:pStyle w:val="单元格样式2"/>
            </w:pPr>
            <w:r>
              <w:t xml:space="preserve">无影响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持续长期观察</w:t>
            </w:r>
          </w:p>
        </w:tc>
        <w:tc>
          <w:tcPr>
            <w:tcW w:w="5386" w:type="dxa"/>
            <w:vAlign w:val="center"/>
          </w:tcPr>
          <w:p>
            <w:pPr>
              <w:pStyle w:val="单元格样式2"/>
            </w:pPr>
            <w:r>
              <w:t xml:space="preserve">持续长期观察</w:t>
            </w:r>
          </w:p>
        </w:tc>
        <w:tc>
          <w:tcPr>
            <w:tcW w:w="2268" w:type="dxa"/>
            <w:vAlign w:val="center"/>
          </w:tcPr>
          <w:p>
            <w:pPr>
              <w:pStyle w:val="单元格样式2"/>
            </w:pPr>
            <w:r>
              <w:t xml:space="preserve">持续长期观察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指导服务对象满意度</w:t>
            </w:r>
          </w:p>
        </w:tc>
        <w:tc>
          <w:tcPr>
            <w:tcW w:w="5386" w:type="dxa"/>
            <w:vAlign w:val="center"/>
          </w:tcPr>
          <w:p>
            <w:pPr>
              <w:pStyle w:val="单元格样式2"/>
            </w:pPr>
            <w:r>
              <w:t xml:space="preserve">指导服务对象满意度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52、关于提前下达2026年中央农业产业发展资金的通知-粮改饲绩效目标表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13013026P00010710016T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关于提前下达2026年中央农业产业发展资金的通知-粮改饲</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用于2026年粮改饲补贴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315.00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1.用于2026年粮改饲补贴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粮改饲结构调整面积</w:t>
            </w:r>
          </w:p>
        </w:tc>
        <w:tc>
          <w:tcPr>
            <w:tcW w:w="5386" w:type="dxa"/>
            <w:vAlign w:val="center"/>
          </w:tcPr>
          <w:p>
            <w:pPr>
              <w:pStyle w:val="单元格样式2"/>
            </w:pPr>
            <w:r>
              <w:t xml:space="preserve">粮改饲结构调整面积</w:t>
            </w:r>
          </w:p>
        </w:tc>
        <w:tc>
          <w:tcPr>
            <w:tcW w:w="2268" w:type="dxa"/>
            <w:vAlign w:val="center"/>
          </w:tcPr>
          <w:p>
            <w:pPr>
              <w:pStyle w:val="单元格样式2"/>
            </w:pPr>
            <w:r>
              <w:t xml:space="preserve">≥2.1万亩</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吨奶指数</w:t>
            </w:r>
          </w:p>
        </w:tc>
        <w:tc>
          <w:tcPr>
            <w:tcW w:w="5386" w:type="dxa"/>
            <w:vAlign w:val="center"/>
          </w:tcPr>
          <w:p>
            <w:pPr>
              <w:pStyle w:val="单元格样式2"/>
            </w:pPr>
            <w:r>
              <w:t xml:space="preserve">吨奶指数</w:t>
            </w:r>
          </w:p>
        </w:tc>
        <w:tc>
          <w:tcPr>
            <w:tcW w:w="2268" w:type="dxa"/>
            <w:vAlign w:val="center"/>
          </w:tcPr>
          <w:p>
            <w:pPr>
              <w:pStyle w:val="单元格样式2"/>
            </w:pPr>
            <w:r>
              <w:t xml:space="preserve">≥1500公斤/吨</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补助额</w:t>
            </w:r>
          </w:p>
        </w:tc>
        <w:tc>
          <w:tcPr>
            <w:tcW w:w="5386" w:type="dxa"/>
            <w:vAlign w:val="center"/>
          </w:tcPr>
          <w:p>
            <w:pPr>
              <w:pStyle w:val="单元格样式2"/>
            </w:pPr>
            <w:r>
              <w:t xml:space="preserve">补助额</w:t>
            </w:r>
          </w:p>
        </w:tc>
        <w:tc>
          <w:tcPr>
            <w:tcW w:w="2268" w:type="dxa"/>
            <w:vAlign w:val="center"/>
          </w:tcPr>
          <w:p>
            <w:pPr>
              <w:pStyle w:val="单元格样式2"/>
            </w:pPr>
            <w:r>
              <w:t xml:space="preserve">≤60元/吨</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养殖场（户）成本下降值</w:t>
            </w:r>
          </w:p>
        </w:tc>
        <w:tc>
          <w:tcPr>
            <w:tcW w:w="5386" w:type="dxa"/>
            <w:vAlign w:val="center"/>
          </w:tcPr>
          <w:p>
            <w:pPr>
              <w:pStyle w:val="单元格样式2"/>
            </w:pPr>
            <w:r>
              <w:t xml:space="preserve">养殖场（户）成本下降值</w:t>
            </w:r>
          </w:p>
        </w:tc>
        <w:tc>
          <w:tcPr>
            <w:tcW w:w="2268" w:type="dxa"/>
            <w:vAlign w:val="center"/>
          </w:tcPr>
          <w:p>
            <w:pPr>
              <w:pStyle w:val="单元格样式2"/>
            </w:pPr>
            <w:r>
              <w:t xml:space="preserve">≥5%</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项目运行无违规违纪项目</w:t>
            </w:r>
          </w:p>
        </w:tc>
        <w:tc>
          <w:tcPr>
            <w:tcW w:w="5386" w:type="dxa"/>
            <w:vAlign w:val="center"/>
          </w:tcPr>
          <w:p>
            <w:pPr>
              <w:pStyle w:val="单元格样式2"/>
            </w:pPr>
            <w:r>
              <w:t xml:space="preserve">项目运行无违规违纪项目</w:t>
            </w:r>
          </w:p>
        </w:tc>
        <w:tc>
          <w:tcPr>
            <w:tcW w:w="2268" w:type="dxa"/>
            <w:vAlign w:val="center"/>
          </w:tcPr>
          <w:p>
            <w:pPr>
              <w:pStyle w:val="单元格样式2"/>
            </w:pPr>
            <w:r>
              <w:t xml:space="preserve">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调整粮改饲结构</w:t>
            </w:r>
          </w:p>
        </w:tc>
        <w:tc>
          <w:tcPr>
            <w:tcW w:w="5386" w:type="dxa"/>
            <w:vAlign w:val="center"/>
          </w:tcPr>
          <w:p>
            <w:pPr>
              <w:pStyle w:val="单元格样式2"/>
            </w:pPr>
            <w:r>
              <w:t xml:space="preserve">调整粮改饲结构</w:t>
            </w:r>
          </w:p>
        </w:tc>
        <w:tc>
          <w:tcPr>
            <w:tcW w:w="2268" w:type="dxa"/>
            <w:vAlign w:val="center"/>
          </w:tcPr>
          <w:p>
            <w:pPr>
              <w:pStyle w:val="单元格样式2"/>
            </w:pPr>
            <w:r>
              <w:t xml:space="preserve">调整</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53、关于提前下达2026年中央农业产业发展资金的通知-农机购置与应用补贴支出方向绩效目标表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13013026P000107100157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关于提前下达2026年中央农业产业发展资金的通知-农机购置与应用补贴支出方向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656.00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656.00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用于2026年农机购置补贴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656.00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1.用于2026年农机购置补贴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补助农机具数</w:t>
            </w:r>
          </w:p>
        </w:tc>
        <w:tc>
          <w:tcPr>
            <w:tcW w:w="5386" w:type="dxa"/>
            <w:vAlign w:val="center"/>
          </w:tcPr>
          <w:p>
            <w:pPr>
              <w:pStyle w:val="单元格样式2"/>
            </w:pPr>
            <w:r>
              <w:t xml:space="preserve">补助农机具数</w:t>
            </w:r>
          </w:p>
        </w:tc>
        <w:tc>
          <w:tcPr>
            <w:tcW w:w="2268" w:type="dxa"/>
            <w:vAlign w:val="center"/>
          </w:tcPr>
          <w:p>
            <w:pPr>
              <w:pStyle w:val="单元格样式2"/>
            </w:pPr>
            <w:r>
              <w:t xml:space="preserve">≥645台套</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农机补贴年度资金登记率</w:t>
            </w:r>
          </w:p>
        </w:tc>
        <w:tc>
          <w:tcPr>
            <w:tcW w:w="5386" w:type="dxa"/>
            <w:vAlign w:val="center"/>
          </w:tcPr>
          <w:p>
            <w:pPr>
              <w:pStyle w:val="单元格样式2"/>
            </w:pPr>
            <w:r>
              <w:t xml:space="preserve">农机补贴年度资金登记率</w:t>
            </w:r>
          </w:p>
        </w:tc>
        <w:tc>
          <w:tcPr>
            <w:tcW w:w="2268" w:type="dxa"/>
            <w:vAlign w:val="center"/>
          </w:tcPr>
          <w:p>
            <w:pPr>
              <w:pStyle w:val="单元格样式2"/>
            </w:pPr>
            <w:r>
              <w:t xml:space="preserve">≥95%</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保证农业生产正常进行</w:t>
            </w:r>
          </w:p>
        </w:tc>
        <w:tc>
          <w:tcPr>
            <w:tcW w:w="5386" w:type="dxa"/>
            <w:vAlign w:val="center"/>
          </w:tcPr>
          <w:p>
            <w:pPr>
              <w:pStyle w:val="单元格样式2"/>
            </w:pPr>
            <w:r>
              <w:t xml:space="preserve">农业生产是否正常进行</w:t>
            </w:r>
          </w:p>
        </w:tc>
        <w:tc>
          <w:tcPr>
            <w:tcW w:w="2268" w:type="dxa"/>
            <w:vAlign w:val="center"/>
          </w:tcPr>
          <w:p>
            <w:pPr>
              <w:pStyle w:val="单元格样式2"/>
            </w:pPr>
            <w:r>
              <w:t xml:space="preserve">农业生产正常进行</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≤656万元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收益农户数</w:t>
            </w:r>
          </w:p>
        </w:tc>
        <w:tc>
          <w:tcPr>
            <w:tcW w:w="5386" w:type="dxa"/>
            <w:vAlign w:val="center"/>
          </w:tcPr>
          <w:p>
            <w:pPr>
              <w:pStyle w:val="单元格样式2"/>
            </w:pPr>
            <w:r>
              <w:t xml:space="preserve">收益农户数</w:t>
            </w:r>
          </w:p>
        </w:tc>
        <w:tc>
          <w:tcPr>
            <w:tcW w:w="2268" w:type="dxa"/>
            <w:vAlign w:val="center"/>
          </w:tcPr>
          <w:p>
            <w:pPr>
              <w:pStyle w:val="单元格样式2"/>
            </w:pPr>
            <w:r>
              <w:t xml:space="preserve">≥490户</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减少劳作时间</w:t>
            </w:r>
          </w:p>
        </w:tc>
        <w:tc>
          <w:tcPr>
            <w:tcW w:w="5386" w:type="dxa"/>
            <w:vAlign w:val="center"/>
          </w:tcPr>
          <w:p>
            <w:pPr>
              <w:pStyle w:val="单元格样式2"/>
            </w:pPr>
            <w:r>
              <w:t xml:space="preserve">减少劳作时间</w:t>
            </w:r>
          </w:p>
        </w:tc>
        <w:tc>
          <w:tcPr>
            <w:tcW w:w="2268" w:type="dxa"/>
            <w:vAlign w:val="center"/>
          </w:tcPr>
          <w:p>
            <w:pPr>
              <w:pStyle w:val="单元格样式2"/>
            </w:pPr>
            <w:r>
              <w:t xml:space="preserve">减少劳作时间</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提高农业生产速率</w:t>
            </w:r>
          </w:p>
        </w:tc>
        <w:tc>
          <w:tcPr>
            <w:tcW w:w="5386" w:type="dxa"/>
            <w:vAlign w:val="center"/>
          </w:tcPr>
          <w:p>
            <w:pPr>
              <w:pStyle w:val="单元格样式2"/>
            </w:pPr>
            <w:r>
              <w:t xml:space="preserve">提高农业生产速率</w:t>
            </w:r>
          </w:p>
        </w:tc>
        <w:tc>
          <w:tcPr>
            <w:tcW w:w="2268" w:type="dxa"/>
            <w:vAlign w:val="center"/>
          </w:tcPr>
          <w:p>
            <w:pPr>
              <w:pStyle w:val="单元格样式2"/>
            </w:pPr>
            <w:r>
              <w:t xml:space="preserve">提高农业生产速率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淘汰旧机具</w:t>
            </w:r>
          </w:p>
        </w:tc>
        <w:tc>
          <w:tcPr>
            <w:tcW w:w="5386" w:type="dxa"/>
            <w:vAlign w:val="center"/>
          </w:tcPr>
          <w:p>
            <w:pPr>
              <w:pStyle w:val="单元格样式2"/>
            </w:pPr>
            <w:r>
              <w:t xml:space="preserve">淘汰旧机具</w:t>
            </w:r>
          </w:p>
        </w:tc>
        <w:tc>
          <w:tcPr>
            <w:tcW w:w="2268" w:type="dxa"/>
            <w:vAlign w:val="center"/>
          </w:tcPr>
          <w:p>
            <w:pPr>
              <w:pStyle w:val="单元格样式2"/>
            </w:pPr>
            <w:r>
              <w:t xml:space="preserve">淘汰旧机具</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54、关于提前下达2026年中央农业防灾减灾和水利救灾资金（动物防疫补助）资金预算的通知-强制免疫补助绩效目标表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13013026P00010610014X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关于提前下达2026年中央农业防灾减灾和水利救灾资金（动物防疫补助）资金预算的通知-强制免疫补助</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54.90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54.90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用于2026年动物强制免疫</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54.90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1.用于2026年动物强制免疫</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强制免疫病种春秋防检查养殖场户免疫密度</w:t>
            </w:r>
          </w:p>
        </w:tc>
        <w:tc>
          <w:tcPr>
            <w:tcW w:w="5386" w:type="dxa"/>
            <w:vAlign w:val="center"/>
          </w:tcPr>
          <w:p>
            <w:pPr>
              <w:pStyle w:val="单元格样式2"/>
            </w:pPr>
            <w:r>
              <w:t xml:space="preserve">强制免疫病种春秋防检查养殖场户免疫密度</w:t>
            </w:r>
          </w:p>
        </w:tc>
        <w:tc>
          <w:tcPr>
            <w:tcW w:w="2268" w:type="dxa"/>
            <w:vAlign w:val="center"/>
          </w:tcPr>
          <w:p>
            <w:pPr>
              <w:pStyle w:val="单元格样式2"/>
            </w:pPr>
            <w:r>
              <w:t xml:space="preserve">≥90%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春秋防检查免疫抗体合格率</w:t>
            </w:r>
          </w:p>
        </w:tc>
        <w:tc>
          <w:tcPr>
            <w:tcW w:w="5386" w:type="dxa"/>
            <w:vAlign w:val="center"/>
          </w:tcPr>
          <w:p>
            <w:pPr>
              <w:pStyle w:val="单元格样式2"/>
            </w:pPr>
            <w:r>
              <w:t xml:space="preserve">春秋防检查免疫抗体合格率</w:t>
            </w:r>
          </w:p>
        </w:tc>
        <w:tc>
          <w:tcPr>
            <w:tcW w:w="2268" w:type="dxa"/>
            <w:vAlign w:val="center"/>
          </w:tcPr>
          <w:p>
            <w:pPr>
              <w:pStyle w:val="单元格样式2"/>
            </w:pPr>
            <w:r>
              <w:t xml:space="preserve">≥70%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按时完成防疫任务</w:t>
            </w:r>
          </w:p>
        </w:tc>
        <w:tc>
          <w:tcPr>
            <w:tcW w:w="5386" w:type="dxa"/>
            <w:vAlign w:val="center"/>
          </w:tcPr>
          <w:p>
            <w:pPr>
              <w:pStyle w:val="单元格样式2"/>
            </w:pPr>
            <w:r>
              <w:t xml:space="preserve">按时完成防疫任务</w:t>
            </w:r>
          </w:p>
        </w:tc>
        <w:tc>
          <w:tcPr>
            <w:tcW w:w="2268" w:type="dxa"/>
            <w:vAlign w:val="center"/>
          </w:tcPr>
          <w:p>
            <w:pPr>
              <w:pStyle w:val="单元格样式2"/>
            </w:pPr>
            <w:r>
              <w:t xml:space="preserve">按时完成防疫任务</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不超出项目预算数</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减少养殖户经济损失</w:t>
            </w:r>
          </w:p>
        </w:tc>
        <w:tc>
          <w:tcPr>
            <w:tcW w:w="5386" w:type="dxa"/>
            <w:vAlign w:val="center"/>
          </w:tcPr>
          <w:p>
            <w:pPr>
              <w:pStyle w:val="单元格样式2"/>
            </w:pPr>
            <w:r>
              <w:t xml:space="preserve">减少养殖户经济损失</w:t>
            </w:r>
          </w:p>
        </w:tc>
        <w:tc>
          <w:tcPr>
            <w:tcW w:w="2268" w:type="dxa"/>
            <w:vAlign w:val="center"/>
          </w:tcPr>
          <w:p>
            <w:pPr>
              <w:pStyle w:val="单元格样式2"/>
            </w:pPr>
            <w:r>
              <w:t xml:space="preserve">减少养殖户经济损失</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不发生区域性重大动物疫情</w:t>
            </w:r>
          </w:p>
        </w:tc>
        <w:tc>
          <w:tcPr>
            <w:tcW w:w="5386" w:type="dxa"/>
            <w:vAlign w:val="center"/>
          </w:tcPr>
          <w:p>
            <w:pPr>
              <w:pStyle w:val="单元格样式2"/>
            </w:pPr>
            <w:r>
              <w:t xml:space="preserve">不发生区域性重大动物疫情</w:t>
            </w:r>
          </w:p>
        </w:tc>
        <w:tc>
          <w:tcPr>
            <w:tcW w:w="2268" w:type="dxa"/>
            <w:vAlign w:val="center"/>
          </w:tcPr>
          <w:p>
            <w:pPr>
              <w:pStyle w:val="单元格样式2"/>
            </w:pPr>
            <w:r>
              <w:t xml:space="preserve">不发生区域性重大动物疫情</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动物源性食品安全得到保障</w:t>
            </w:r>
          </w:p>
        </w:tc>
        <w:tc>
          <w:tcPr>
            <w:tcW w:w="5386" w:type="dxa"/>
            <w:vAlign w:val="center"/>
          </w:tcPr>
          <w:p>
            <w:pPr>
              <w:pStyle w:val="单元格样式2"/>
            </w:pPr>
            <w:r>
              <w:t xml:space="preserve">动物源性食品安全得到保障</w:t>
            </w:r>
          </w:p>
        </w:tc>
        <w:tc>
          <w:tcPr>
            <w:tcW w:w="2268" w:type="dxa"/>
            <w:vAlign w:val="center"/>
          </w:tcPr>
          <w:p>
            <w:pPr>
              <w:pStyle w:val="单元格样式2"/>
            </w:pPr>
            <w:r>
              <w:t xml:space="preserve">动物源性食品安全得到保障</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促进养殖业健康发展</w:t>
            </w:r>
          </w:p>
        </w:tc>
        <w:tc>
          <w:tcPr>
            <w:tcW w:w="5386" w:type="dxa"/>
            <w:vAlign w:val="center"/>
          </w:tcPr>
          <w:p>
            <w:pPr>
              <w:pStyle w:val="单元格样式2"/>
            </w:pPr>
            <w:r>
              <w:t xml:space="preserve">促进养殖业健康发展</w:t>
            </w:r>
          </w:p>
        </w:tc>
        <w:tc>
          <w:tcPr>
            <w:tcW w:w="2268" w:type="dxa"/>
            <w:vAlign w:val="center"/>
          </w:tcPr>
          <w:p>
            <w:pPr>
              <w:pStyle w:val="单元格样式2"/>
            </w:pPr>
            <w:r>
              <w:t xml:space="preserve">促进养殖业健康发展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55、关于提前下达2026年中央农业防灾减灾和水利救灾资金（动物防疫补助）资金预算的通知-养殖环节无害化处理绩效目标表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13013026P00010610015H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关于提前下达2026年中央农业防灾减灾和水利救灾资金（动物防疫补助）资金预算的通知-养殖环节无害化处理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25.30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25.30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用于养殖环节收集的病死猪无害化处理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25.30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1.养殖环节收集的病死猪无害化处理率达到100%</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养殖环节收集的病死猪无害化处理数量</w:t>
            </w:r>
          </w:p>
        </w:tc>
        <w:tc>
          <w:tcPr>
            <w:tcW w:w="5386" w:type="dxa"/>
            <w:vAlign w:val="center"/>
          </w:tcPr>
          <w:p>
            <w:pPr>
              <w:pStyle w:val="单元格样式2"/>
            </w:pPr>
            <w:r>
              <w:t xml:space="preserve">养殖环节收集的病死猪无害化处理数量</w:t>
            </w:r>
          </w:p>
        </w:tc>
        <w:tc>
          <w:tcPr>
            <w:tcW w:w="2268" w:type="dxa"/>
            <w:vAlign w:val="center"/>
          </w:tcPr>
          <w:p>
            <w:pPr>
              <w:pStyle w:val="单元格样式2"/>
            </w:pPr>
            <w:r>
              <w:t xml:space="preserve">≥6303头</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收集的病死猪无害化处理率</w:t>
            </w:r>
          </w:p>
        </w:tc>
        <w:tc>
          <w:tcPr>
            <w:tcW w:w="5386" w:type="dxa"/>
            <w:vAlign w:val="center"/>
          </w:tcPr>
          <w:p>
            <w:pPr>
              <w:pStyle w:val="单元格样式2"/>
            </w:pPr>
            <w:r>
              <w:t xml:space="preserve">收集的病死猪无害化处理率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任务完成及时行</w:t>
            </w:r>
          </w:p>
        </w:tc>
        <w:tc>
          <w:tcPr>
            <w:tcW w:w="5386" w:type="dxa"/>
            <w:vAlign w:val="center"/>
          </w:tcPr>
          <w:p>
            <w:pPr>
              <w:pStyle w:val="单元格样式2"/>
            </w:pPr>
            <w:r>
              <w:t xml:space="preserve">任务完成及时行</w:t>
            </w:r>
          </w:p>
        </w:tc>
        <w:tc>
          <w:tcPr>
            <w:tcW w:w="2268" w:type="dxa"/>
            <w:vAlign w:val="center"/>
          </w:tcPr>
          <w:p>
            <w:pPr>
              <w:pStyle w:val="单元格样式2"/>
            </w:pPr>
            <w:r>
              <w:t xml:space="preserve">2026年12月31日前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养殖环节无害化处理补助资金发放</w:t>
            </w:r>
          </w:p>
        </w:tc>
        <w:tc>
          <w:tcPr>
            <w:tcW w:w="5386" w:type="dxa"/>
            <w:vAlign w:val="center"/>
          </w:tcPr>
          <w:p>
            <w:pPr>
              <w:pStyle w:val="单元格样式2"/>
            </w:pPr>
            <w:r>
              <w:t xml:space="preserve">养殖环节无害化处理补助资金发放</w:t>
            </w:r>
          </w:p>
        </w:tc>
        <w:tc>
          <w:tcPr>
            <w:tcW w:w="2268" w:type="dxa"/>
            <w:vAlign w:val="center"/>
          </w:tcPr>
          <w:p>
            <w:pPr>
              <w:pStyle w:val="单元格样式2"/>
            </w:pPr>
            <w:r>
              <w:t xml:space="preserve">25.3万元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减轻了养殖户经济损失</w:t>
            </w:r>
          </w:p>
        </w:tc>
        <w:tc>
          <w:tcPr>
            <w:tcW w:w="5386" w:type="dxa"/>
            <w:vAlign w:val="center"/>
          </w:tcPr>
          <w:p>
            <w:pPr>
              <w:pStyle w:val="单元格样式2"/>
            </w:pPr>
            <w:r>
              <w:t xml:space="preserve">减轻了养殖户经济损失</w:t>
            </w:r>
          </w:p>
        </w:tc>
        <w:tc>
          <w:tcPr>
            <w:tcW w:w="2268" w:type="dxa"/>
            <w:vAlign w:val="center"/>
          </w:tcPr>
          <w:p>
            <w:pPr>
              <w:pStyle w:val="单元格样式2"/>
            </w:pPr>
            <w:r>
              <w:t xml:space="preserve">减轻</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大规模随意抛弃病死猪事件</w:t>
            </w:r>
          </w:p>
        </w:tc>
        <w:tc>
          <w:tcPr>
            <w:tcW w:w="5386" w:type="dxa"/>
            <w:vAlign w:val="center"/>
          </w:tcPr>
          <w:p>
            <w:pPr>
              <w:pStyle w:val="单元格样式2"/>
            </w:pPr>
            <w:r>
              <w:t xml:space="preserve">大规模随意抛弃病死猪事件</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促进了养殖业健康发展</w:t>
            </w:r>
          </w:p>
        </w:tc>
        <w:tc>
          <w:tcPr>
            <w:tcW w:w="5386" w:type="dxa"/>
            <w:vAlign w:val="center"/>
          </w:tcPr>
          <w:p>
            <w:pPr>
              <w:pStyle w:val="单元格样式2"/>
            </w:pPr>
            <w:r>
              <w:t xml:space="preserve">促进了养殖业健康发展</w:t>
            </w:r>
          </w:p>
        </w:tc>
        <w:tc>
          <w:tcPr>
            <w:tcW w:w="2268" w:type="dxa"/>
            <w:vAlign w:val="center"/>
          </w:tcPr>
          <w:p>
            <w:pPr>
              <w:pStyle w:val="单元格样式2"/>
            </w:pPr>
            <w:r>
              <w:t xml:space="preserve">健康发展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控制养殖环节病死猪环境污染</w:t>
            </w:r>
          </w:p>
        </w:tc>
        <w:tc>
          <w:tcPr>
            <w:tcW w:w="5386" w:type="dxa"/>
            <w:vAlign w:val="center"/>
          </w:tcPr>
          <w:p>
            <w:pPr>
              <w:pStyle w:val="单元格样式2"/>
            </w:pPr>
            <w:r>
              <w:t xml:space="preserve">控制养殖环节病死猪环境污染</w:t>
            </w:r>
          </w:p>
        </w:tc>
        <w:tc>
          <w:tcPr>
            <w:tcW w:w="2268" w:type="dxa"/>
            <w:vAlign w:val="center"/>
          </w:tcPr>
          <w:p>
            <w:pPr>
              <w:pStyle w:val="单元格样式2"/>
            </w:pPr>
            <w:r>
              <w:t xml:space="preserve">控制养殖环节病死猪环境污染</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补助对象对政策实施的满意度</w:t>
            </w:r>
          </w:p>
        </w:tc>
        <w:tc>
          <w:tcPr>
            <w:tcW w:w="5386" w:type="dxa"/>
            <w:vAlign w:val="center"/>
          </w:tcPr>
          <w:p>
            <w:pPr>
              <w:pStyle w:val="单元格样式2"/>
            </w:pPr>
            <w:r>
              <w:t xml:space="preserve">补助对象对政策实施的满意度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56、关于提前下达2026年中央农业经营主体能力提升资金的通知-基层农技推广体系改革与建设绩效目标表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13013026P00011010017X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关于提前下达2026年中央农业经营主体能力提升资金的通知-基层农技推广体系改革与建设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68.00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68.00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用于2026年基层农技推广</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68.00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1.用于2026年基层农技推广</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推介主导品种及主推技术</w:t>
            </w:r>
          </w:p>
        </w:tc>
        <w:tc>
          <w:tcPr>
            <w:tcW w:w="5386" w:type="dxa"/>
            <w:vAlign w:val="center"/>
          </w:tcPr>
          <w:p>
            <w:pPr>
              <w:pStyle w:val="单元格样式2"/>
            </w:pPr>
            <w:r>
              <w:t xml:space="preserve">推介主导品种及主推技术</w:t>
            </w:r>
          </w:p>
        </w:tc>
        <w:tc>
          <w:tcPr>
            <w:tcW w:w="2268" w:type="dxa"/>
            <w:vAlign w:val="center"/>
          </w:tcPr>
          <w:p>
            <w:pPr>
              <w:pStyle w:val="单元格样式2"/>
            </w:pPr>
            <w:r>
              <w:t xml:space="preserve">≥10个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农业主推技术到位率</w:t>
            </w:r>
          </w:p>
        </w:tc>
        <w:tc>
          <w:tcPr>
            <w:tcW w:w="5386" w:type="dxa"/>
            <w:vAlign w:val="center"/>
          </w:tcPr>
          <w:p>
            <w:pPr>
              <w:pStyle w:val="单元格样式2"/>
            </w:pPr>
            <w:r>
              <w:t xml:space="preserve">农业主推技术到位率</w:t>
            </w:r>
          </w:p>
        </w:tc>
        <w:tc>
          <w:tcPr>
            <w:tcW w:w="2268" w:type="dxa"/>
            <w:vAlign w:val="center"/>
          </w:tcPr>
          <w:p>
            <w:pPr>
              <w:pStyle w:val="单元格样式2"/>
            </w:pPr>
            <w:r>
              <w:t xml:space="preserve">≥95%</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基层农技推广遴选特聘农技员补助金额</w:t>
            </w:r>
          </w:p>
        </w:tc>
        <w:tc>
          <w:tcPr>
            <w:tcW w:w="5386" w:type="dxa"/>
            <w:vAlign w:val="center"/>
          </w:tcPr>
          <w:p>
            <w:pPr>
              <w:pStyle w:val="单元格样式2"/>
            </w:pPr>
            <w:r>
              <w:t xml:space="preserve">基层农技推广遴选特聘农技员补助金额</w:t>
            </w:r>
          </w:p>
        </w:tc>
        <w:tc>
          <w:tcPr>
            <w:tcW w:w="2268" w:type="dxa"/>
            <w:vAlign w:val="center"/>
          </w:tcPr>
          <w:p>
            <w:pPr>
              <w:pStyle w:val="单元格样式2"/>
            </w:pPr>
            <w:r>
              <w:t xml:space="preserve">≤4万元/人</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降低生产成本</w:t>
            </w:r>
          </w:p>
        </w:tc>
        <w:tc>
          <w:tcPr>
            <w:tcW w:w="5386" w:type="dxa"/>
            <w:vAlign w:val="center"/>
          </w:tcPr>
          <w:p>
            <w:pPr>
              <w:pStyle w:val="单元格样式2"/>
            </w:pPr>
            <w:r>
              <w:t xml:space="preserve">降低生产成本</w:t>
            </w:r>
          </w:p>
        </w:tc>
        <w:tc>
          <w:tcPr>
            <w:tcW w:w="2268" w:type="dxa"/>
            <w:vAlign w:val="center"/>
          </w:tcPr>
          <w:p>
            <w:pPr>
              <w:pStyle w:val="单元格样式2"/>
            </w:pPr>
            <w:r>
              <w:t xml:space="preserve">降低</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选派村级产业技术指导员，开展农技人员知识更新培训</w:t>
            </w:r>
          </w:p>
        </w:tc>
        <w:tc>
          <w:tcPr>
            <w:tcW w:w="5386" w:type="dxa"/>
            <w:vAlign w:val="center"/>
          </w:tcPr>
          <w:p>
            <w:pPr>
              <w:pStyle w:val="单元格样式2"/>
            </w:pPr>
            <w:r>
              <w:t xml:space="preserve">选派村级产业技术指导员，开展农技人员知识更新培训</w:t>
            </w:r>
          </w:p>
        </w:tc>
        <w:tc>
          <w:tcPr>
            <w:tcW w:w="2268" w:type="dxa"/>
            <w:vAlign w:val="center"/>
          </w:tcPr>
          <w:p>
            <w:pPr>
              <w:pStyle w:val="单元格样式2"/>
            </w:pPr>
            <w:r>
              <w:t xml:space="preserve">每村一名</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减少土地污染</w:t>
            </w:r>
          </w:p>
        </w:tc>
        <w:tc>
          <w:tcPr>
            <w:tcW w:w="5386" w:type="dxa"/>
            <w:vAlign w:val="center"/>
          </w:tcPr>
          <w:p>
            <w:pPr>
              <w:pStyle w:val="单元格样式2"/>
            </w:pPr>
            <w:r>
              <w:t xml:space="preserve">减少土地污染</w:t>
            </w:r>
          </w:p>
        </w:tc>
        <w:tc>
          <w:tcPr>
            <w:tcW w:w="2268" w:type="dxa"/>
            <w:vAlign w:val="center"/>
          </w:tcPr>
          <w:p>
            <w:pPr>
              <w:pStyle w:val="单元格样式2"/>
            </w:pPr>
            <w:r>
              <w:t xml:space="preserve">减少</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农技人员指导农户指导作业</w:t>
            </w:r>
          </w:p>
        </w:tc>
        <w:tc>
          <w:tcPr>
            <w:tcW w:w="5386" w:type="dxa"/>
            <w:vAlign w:val="center"/>
          </w:tcPr>
          <w:p>
            <w:pPr>
              <w:pStyle w:val="单元格样式2"/>
            </w:pPr>
            <w:r>
              <w:t xml:space="preserve">农技人员指导农户指导作业</w:t>
            </w:r>
          </w:p>
        </w:tc>
        <w:tc>
          <w:tcPr>
            <w:tcW w:w="2268" w:type="dxa"/>
            <w:vAlign w:val="center"/>
          </w:tcPr>
          <w:p>
            <w:pPr>
              <w:pStyle w:val="单元格样式2"/>
            </w:pPr>
            <w:r>
              <w:t xml:space="preserve">农技人员指导农户指导作业</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57、关于提前下达2026年中央农业经营主体能力提升资金的通知-粮油单产提升行动绩效目标表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13013026P00011010015N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关于提前下达2026年中央农业经营主体能力提升资金的通知-粮油单产提升行动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用于2026年粮油单产提升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1.用于2026年粮油单产提升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粮油单产提升项目县个数</w:t>
            </w:r>
          </w:p>
        </w:tc>
        <w:tc>
          <w:tcPr>
            <w:tcW w:w="5386" w:type="dxa"/>
            <w:vAlign w:val="center"/>
          </w:tcPr>
          <w:p>
            <w:pPr>
              <w:pStyle w:val="单元格样式2"/>
            </w:pPr>
            <w:r>
              <w:t xml:space="preserve">粮油单产提升项目县个数</w:t>
            </w:r>
          </w:p>
        </w:tc>
        <w:tc>
          <w:tcPr>
            <w:tcW w:w="2268" w:type="dxa"/>
            <w:vAlign w:val="center"/>
          </w:tcPr>
          <w:p>
            <w:pPr>
              <w:pStyle w:val="单元格样式2"/>
            </w:pPr>
            <w:r>
              <w:t xml:space="preserve">≥1个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扶持经营主体运转正常</w:t>
            </w:r>
          </w:p>
        </w:tc>
        <w:tc>
          <w:tcPr>
            <w:tcW w:w="5386" w:type="dxa"/>
            <w:vAlign w:val="center"/>
          </w:tcPr>
          <w:p>
            <w:pPr>
              <w:pStyle w:val="单元格样式2"/>
            </w:pPr>
            <w:r>
              <w:t xml:space="preserve">扶持经营主体运转正常</w:t>
            </w:r>
          </w:p>
        </w:tc>
        <w:tc>
          <w:tcPr>
            <w:tcW w:w="2268" w:type="dxa"/>
            <w:vAlign w:val="center"/>
          </w:tcPr>
          <w:p>
            <w:pPr>
              <w:pStyle w:val="单元格样式2"/>
            </w:pPr>
            <w:r>
              <w:t xml:space="preserve">正常运转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≤500万元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经营主体亩产高于当地平均水平</w:t>
            </w:r>
          </w:p>
        </w:tc>
        <w:tc>
          <w:tcPr>
            <w:tcW w:w="5386" w:type="dxa"/>
            <w:vAlign w:val="center"/>
          </w:tcPr>
          <w:p>
            <w:pPr>
              <w:pStyle w:val="单元格样式2"/>
            </w:pPr>
            <w:r>
              <w:t xml:space="preserve">经营主体亩产高于当地平均水平</w:t>
            </w:r>
          </w:p>
        </w:tc>
        <w:tc>
          <w:tcPr>
            <w:tcW w:w="2268" w:type="dxa"/>
            <w:vAlign w:val="center"/>
          </w:tcPr>
          <w:p>
            <w:pPr>
              <w:pStyle w:val="单元格样式2"/>
            </w:pPr>
            <w:r>
              <w:t xml:space="preserve">高于</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58、关于提前下达2026年中央农业经营主体能力提升资金的通知-农业社会化服务绩效目标表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13013026P00011010016A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关于提前下达2026年中央农业经营主体能力提升资金的通知-农业社会化服务</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用于2026年农业社会化服务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151.00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1.用于2026年农业社会化服务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农业社会化服务面积</w:t>
            </w:r>
          </w:p>
        </w:tc>
        <w:tc>
          <w:tcPr>
            <w:tcW w:w="5386" w:type="dxa"/>
            <w:vAlign w:val="center"/>
          </w:tcPr>
          <w:p>
            <w:pPr>
              <w:pStyle w:val="单元格样式2"/>
            </w:pPr>
            <w:r>
              <w:t xml:space="preserve">农业社会化服务面积</w:t>
            </w:r>
          </w:p>
        </w:tc>
        <w:tc>
          <w:tcPr>
            <w:tcW w:w="2268" w:type="dxa"/>
            <w:vAlign w:val="center"/>
          </w:tcPr>
          <w:p>
            <w:pPr>
              <w:pStyle w:val="单元格样式2"/>
            </w:pPr>
            <w:r>
              <w:t xml:space="preserve">≥1.8万亩</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促进农业适度规模经营</w:t>
            </w:r>
          </w:p>
        </w:tc>
        <w:tc>
          <w:tcPr>
            <w:tcW w:w="5386" w:type="dxa"/>
            <w:vAlign w:val="center"/>
          </w:tcPr>
          <w:p>
            <w:pPr>
              <w:pStyle w:val="单元格样式2"/>
            </w:pPr>
            <w:r>
              <w:t xml:space="preserve">促进农业适度规模经营</w:t>
            </w:r>
          </w:p>
        </w:tc>
        <w:tc>
          <w:tcPr>
            <w:tcW w:w="2268" w:type="dxa"/>
            <w:vAlign w:val="center"/>
          </w:tcPr>
          <w:p>
            <w:pPr>
              <w:pStyle w:val="单元格样式2"/>
            </w:pPr>
            <w:r>
              <w:t xml:space="preserve">适度规模经营</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单季作物每亩补助标准</w:t>
            </w:r>
          </w:p>
        </w:tc>
        <w:tc>
          <w:tcPr>
            <w:tcW w:w="5386" w:type="dxa"/>
            <w:vAlign w:val="center"/>
          </w:tcPr>
          <w:p>
            <w:pPr>
              <w:pStyle w:val="单元格样式2"/>
            </w:pPr>
            <w:r>
              <w:t xml:space="preserve">单季作物每亩补助标准</w:t>
            </w:r>
          </w:p>
        </w:tc>
        <w:tc>
          <w:tcPr>
            <w:tcW w:w="2268" w:type="dxa"/>
            <w:vAlign w:val="center"/>
          </w:tcPr>
          <w:p>
            <w:pPr>
              <w:pStyle w:val="单元格样式2"/>
            </w:pPr>
            <w:r>
              <w:t xml:space="preserve">≤100元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农户收益增加</w:t>
            </w:r>
          </w:p>
        </w:tc>
        <w:tc>
          <w:tcPr>
            <w:tcW w:w="5386" w:type="dxa"/>
            <w:vAlign w:val="center"/>
          </w:tcPr>
          <w:p>
            <w:pPr>
              <w:pStyle w:val="单元格样式2"/>
            </w:pPr>
            <w:r>
              <w:t xml:space="preserve">农户收益增加</w:t>
            </w:r>
          </w:p>
        </w:tc>
        <w:tc>
          <w:tcPr>
            <w:tcW w:w="2268" w:type="dxa"/>
            <w:vAlign w:val="center"/>
          </w:tcPr>
          <w:p>
            <w:pPr>
              <w:pStyle w:val="单元格样式2"/>
            </w:pPr>
            <w:r>
              <w:t xml:space="preserve">收益增加</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促进小农户与现代农业有机衔接</w:t>
            </w:r>
          </w:p>
        </w:tc>
        <w:tc>
          <w:tcPr>
            <w:tcW w:w="5386" w:type="dxa"/>
            <w:vAlign w:val="center"/>
          </w:tcPr>
          <w:p>
            <w:pPr>
              <w:pStyle w:val="单元格样式2"/>
            </w:pPr>
            <w:r>
              <w:t xml:space="preserve">促进小农户与现代农业有机衔接</w:t>
            </w:r>
          </w:p>
        </w:tc>
        <w:tc>
          <w:tcPr>
            <w:tcW w:w="2268" w:type="dxa"/>
            <w:vAlign w:val="center"/>
          </w:tcPr>
          <w:p>
            <w:pPr>
              <w:pStyle w:val="单元格样式2"/>
            </w:pPr>
            <w:r>
              <w:t xml:space="preserve">促进</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59、关于下达2025年中央耕地建设与利用资金的通知绩效目标表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13013025P00010810004Y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关于下达2025年中央耕地建设与利用资金的通知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用于支持开展延包试点服务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24.03</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1.用于支持开展延包试点服务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第二轮土地承包到期后再延长年限</w:t>
            </w:r>
          </w:p>
        </w:tc>
        <w:tc>
          <w:tcPr>
            <w:tcW w:w="5386" w:type="dxa"/>
            <w:vAlign w:val="center"/>
          </w:tcPr>
          <w:p>
            <w:pPr>
              <w:pStyle w:val="单元格样式2"/>
            </w:pPr>
            <w:r>
              <w:t xml:space="preserve">第二轮土地承包到期后再延长年限</w:t>
            </w:r>
          </w:p>
        </w:tc>
        <w:tc>
          <w:tcPr>
            <w:tcW w:w="2268" w:type="dxa"/>
            <w:vAlign w:val="center"/>
          </w:tcPr>
          <w:p>
            <w:pPr>
              <w:pStyle w:val="单元格样式2"/>
            </w:pPr>
            <w:r>
              <w:t xml:space="preserve">30年</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已到期村组启动延包工作比例</w:t>
            </w:r>
          </w:p>
        </w:tc>
        <w:tc>
          <w:tcPr>
            <w:tcW w:w="5386" w:type="dxa"/>
            <w:vAlign w:val="center"/>
          </w:tcPr>
          <w:p>
            <w:pPr>
              <w:pStyle w:val="单元格样式2"/>
            </w:pPr>
            <w:r>
              <w:t xml:space="preserve">已到期村组启动延包工作比例</w:t>
            </w:r>
          </w:p>
        </w:tc>
        <w:tc>
          <w:tcPr>
            <w:tcW w:w="2268" w:type="dxa"/>
            <w:vAlign w:val="center"/>
          </w:tcPr>
          <w:p>
            <w:pPr>
              <w:pStyle w:val="单元格样式2"/>
            </w:pPr>
            <w:r>
              <w:t xml:space="preserve">≥90%</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完成时限</w:t>
            </w:r>
          </w:p>
        </w:tc>
        <w:tc>
          <w:tcPr>
            <w:tcW w:w="5386" w:type="dxa"/>
            <w:vAlign w:val="center"/>
          </w:tcPr>
          <w:p>
            <w:pPr>
              <w:pStyle w:val="单元格样式2"/>
            </w:pPr>
            <w:r>
              <w:t xml:space="preserve">完成时限</w:t>
            </w:r>
          </w:p>
        </w:tc>
        <w:tc>
          <w:tcPr>
            <w:tcW w:w="2268" w:type="dxa"/>
            <w:vAlign w:val="center"/>
          </w:tcPr>
          <w:p>
            <w:pPr>
              <w:pStyle w:val="单元格样式2"/>
            </w:pPr>
            <w:r>
              <w:t xml:space="preserve">2028年前完成</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不超项目预算数</w:t>
            </w:r>
          </w:p>
        </w:tc>
        <w:tc>
          <w:tcPr>
            <w:tcW w:w="5386" w:type="dxa"/>
            <w:vAlign w:val="center"/>
          </w:tcPr>
          <w:p>
            <w:pPr>
              <w:pStyle w:val="单元格样式2"/>
            </w:pPr>
            <w:r>
              <w:t xml:space="preserve">不超项目预算数</w:t>
            </w:r>
          </w:p>
        </w:tc>
        <w:tc>
          <w:tcPr>
            <w:tcW w:w="2268" w:type="dxa"/>
            <w:vAlign w:val="center"/>
          </w:tcPr>
          <w:p>
            <w:pPr>
              <w:pStyle w:val="单元格样式2"/>
            </w:pPr>
            <w:r>
              <w:t xml:space="preserve">不超项目预算数</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不影响农民收益</w:t>
            </w:r>
          </w:p>
        </w:tc>
        <w:tc>
          <w:tcPr>
            <w:tcW w:w="5386" w:type="dxa"/>
            <w:vAlign w:val="center"/>
          </w:tcPr>
          <w:p>
            <w:pPr>
              <w:pStyle w:val="单元格样式2"/>
            </w:pPr>
            <w:r>
              <w:t xml:space="preserve">不影响农民收益</w:t>
            </w:r>
          </w:p>
        </w:tc>
        <w:tc>
          <w:tcPr>
            <w:tcW w:w="2268" w:type="dxa"/>
            <w:vAlign w:val="center"/>
          </w:tcPr>
          <w:p>
            <w:pPr>
              <w:pStyle w:val="单元格样式2"/>
            </w:pPr>
            <w:r>
              <w:t xml:space="preserve">不影响农民收益</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二轮延包试点工作</w:t>
            </w:r>
          </w:p>
        </w:tc>
        <w:tc>
          <w:tcPr>
            <w:tcW w:w="5386" w:type="dxa"/>
            <w:vAlign w:val="center"/>
          </w:tcPr>
          <w:p>
            <w:pPr>
              <w:pStyle w:val="单元格样式2"/>
            </w:pPr>
            <w:r>
              <w:t xml:space="preserve">二轮延包试点工作</w:t>
            </w:r>
          </w:p>
        </w:tc>
        <w:tc>
          <w:tcPr>
            <w:tcW w:w="2268" w:type="dxa"/>
            <w:vAlign w:val="center"/>
          </w:tcPr>
          <w:p>
            <w:pPr>
              <w:pStyle w:val="单元格样式2"/>
            </w:pPr>
            <w:r>
              <w:t xml:space="preserve">有序推进</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节约办公耗品</w:t>
            </w:r>
          </w:p>
        </w:tc>
        <w:tc>
          <w:tcPr>
            <w:tcW w:w="5386" w:type="dxa"/>
            <w:vAlign w:val="center"/>
          </w:tcPr>
          <w:p>
            <w:pPr>
              <w:pStyle w:val="单元格样式2"/>
            </w:pPr>
            <w:r>
              <w:t xml:space="preserve">节约办公耗品</w:t>
            </w:r>
          </w:p>
        </w:tc>
        <w:tc>
          <w:tcPr>
            <w:tcW w:w="2268" w:type="dxa"/>
            <w:vAlign w:val="center"/>
          </w:tcPr>
          <w:p>
            <w:pPr>
              <w:pStyle w:val="单元格样式2"/>
            </w:pPr>
            <w:r>
              <w:t xml:space="preserve">节约办公耗品</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≥85%</w:t>
            </w:r>
          </w:p>
        </w:tc>
        <w:tc>
          <w:tcPr>
            <w:tcW w:w="1276" w:type="dxa"/>
            <w:vAlign w:val="center"/>
          </w:tcPr>
          <w:p>
            <w:pPr>
              <w:pStyle w:val="单元格样式2"/>
            </w:pPr>
            <w:r>
              <w:t xml:space="preserve">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60、关于下达2025年中央粮油生产保障资金的通知-粮油绿色高产高效绩效目标表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13013025P00010710010N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关于下达2025年中央粮油生产保障资金的通知-粮油绿色高产高效</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用于完成打造20个百亩田、5个千亩方，辐射带动5万亩以上</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1.用于完成打造20个百亩田、5个千亩方，辐射带动5万亩以上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大豆整建制全县推进</w:t>
            </w:r>
          </w:p>
        </w:tc>
        <w:tc>
          <w:tcPr>
            <w:tcW w:w="5386" w:type="dxa"/>
            <w:vAlign w:val="center"/>
          </w:tcPr>
          <w:p>
            <w:pPr>
              <w:pStyle w:val="单元格样式2"/>
            </w:pPr>
            <w:r>
              <w:t xml:space="preserve">打造百亩田、千亩方，辐射面</w:t>
            </w:r>
          </w:p>
        </w:tc>
        <w:tc>
          <w:tcPr>
            <w:tcW w:w="2268" w:type="dxa"/>
            <w:vAlign w:val="center"/>
          </w:tcPr>
          <w:p>
            <w:pPr>
              <w:pStyle w:val="单元格样式2"/>
            </w:pPr>
            <w:r>
              <w:t xml:space="preserve">打造20个百亩田、5个千亩方，辐射带动5万亩以上</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项目区示范片亩产比当地水平高</w:t>
            </w:r>
          </w:p>
        </w:tc>
        <w:tc>
          <w:tcPr>
            <w:tcW w:w="5386" w:type="dxa"/>
            <w:vAlign w:val="center"/>
          </w:tcPr>
          <w:p>
            <w:pPr>
              <w:pStyle w:val="单元格样式2"/>
            </w:pPr>
            <w:r>
              <w:t xml:space="preserve">项目区示范片亩产比当地水平高</w:t>
            </w:r>
          </w:p>
        </w:tc>
        <w:tc>
          <w:tcPr>
            <w:tcW w:w="2268" w:type="dxa"/>
            <w:vAlign w:val="center"/>
          </w:tcPr>
          <w:p>
            <w:pPr>
              <w:pStyle w:val="单元格样式2"/>
            </w:pPr>
            <w:r>
              <w:t xml:space="preserve">≥5%</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≤200万元</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亩产比当地平均水平高</w:t>
            </w:r>
          </w:p>
        </w:tc>
        <w:tc>
          <w:tcPr>
            <w:tcW w:w="5386" w:type="dxa"/>
            <w:vAlign w:val="center"/>
          </w:tcPr>
          <w:p>
            <w:pPr>
              <w:pStyle w:val="单元格样式2"/>
            </w:pPr>
            <w:r>
              <w:t xml:space="preserve">亩产比当地平均水平高</w:t>
            </w:r>
          </w:p>
        </w:tc>
        <w:tc>
          <w:tcPr>
            <w:tcW w:w="2268" w:type="dxa"/>
            <w:vAlign w:val="center"/>
          </w:tcPr>
          <w:p>
            <w:pPr>
              <w:pStyle w:val="单元格样式2"/>
            </w:pPr>
            <w:r>
              <w:t xml:space="preserve">≥6%</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高产高效项目县</w:t>
            </w:r>
          </w:p>
        </w:tc>
        <w:tc>
          <w:tcPr>
            <w:tcW w:w="5386" w:type="dxa"/>
            <w:vAlign w:val="center"/>
          </w:tcPr>
          <w:p>
            <w:pPr>
              <w:pStyle w:val="单元格样式2"/>
            </w:pPr>
            <w:r>
              <w:t xml:space="preserve">高产高效项目县</w:t>
            </w:r>
          </w:p>
        </w:tc>
        <w:tc>
          <w:tcPr>
            <w:tcW w:w="2268" w:type="dxa"/>
            <w:vAlign w:val="center"/>
          </w:tcPr>
          <w:p>
            <w:pPr>
              <w:pStyle w:val="单元格样式2"/>
            </w:pPr>
            <w:r>
              <w:t xml:space="preserve">高产高效项目县</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61、关于下达2025年中央农业经营主体能力提升资金的通知-基层农技推广体系改革与建设（第二批）绩效目标表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13013025P000110100131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关于下达2025年中央农业经营主体能力提升资金的通知-基层农技推广体系改革与建设（第二批）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用于基层农技推广体系改革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1.用于基层农技推广体系改革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科技示范基地</w:t>
            </w:r>
          </w:p>
        </w:tc>
        <w:tc>
          <w:tcPr>
            <w:tcW w:w="5386" w:type="dxa"/>
            <w:vAlign w:val="center"/>
          </w:tcPr>
          <w:p>
            <w:pPr>
              <w:pStyle w:val="单元格样式2"/>
            </w:pPr>
            <w:r>
              <w:t xml:space="preserve">科技示范基地</w:t>
            </w:r>
          </w:p>
        </w:tc>
        <w:tc>
          <w:tcPr>
            <w:tcW w:w="2268" w:type="dxa"/>
            <w:vAlign w:val="center"/>
          </w:tcPr>
          <w:p>
            <w:pPr>
              <w:pStyle w:val="单元格样式2"/>
            </w:pPr>
            <w:r>
              <w:t xml:space="preserve">≥2个</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农业精品驿站</w:t>
            </w:r>
          </w:p>
        </w:tc>
        <w:tc>
          <w:tcPr>
            <w:tcW w:w="5386" w:type="dxa"/>
            <w:vAlign w:val="center"/>
          </w:tcPr>
          <w:p>
            <w:pPr>
              <w:pStyle w:val="单元格样式2"/>
            </w:pPr>
            <w:r>
              <w:t xml:space="preserve">农业精品驿站</w:t>
            </w:r>
          </w:p>
        </w:tc>
        <w:tc>
          <w:tcPr>
            <w:tcW w:w="2268" w:type="dxa"/>
            <w:vAlign w:val="center"/>
          </w:tcPr>
          <w:p>
            <w:pPr>
              <w:pStyle w:val="单元格样式2"/>
            </w:pPr>
            <w:r>
              <w:t xml:space="preserve">≥1个</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不超出项目数</w:t>
            </w:r>
          </w:p>
        </w:tc>
        <w:tc>
          <w:tcPr>
            <w:tcW w:w="5386" w:type="dxa"/>
            <w:vAlign w:val="center"/>
          </w:tcPr>
          <w:p>
            <w:pPr>
              <w:pStyle w:val="单元格样式2"/>
            </w:pPr>
            <w:r>
              <w:t xml:space="preserve">不超出项目数</w:t>
            </w:r>
          </w:p>
        </w:tc>
        <w:tc>
          <w:tcPr>
            <w:tcW w:w="2268" w:type="dxa"/>
            <w:vAlign w:val="center"/>
          </w:tcPr>
          <w:p>
            <w:pPr>
              <w:pStyle w:val="单元格样式2"/>
            </w:pPr>
            <w:r>
              <w:t xml:space="preserve">≤24万元</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降低生产成本</w:t>
            </w:r>
          </w:p>
        </w:tc>
        <w:tc>
          <w:tcPr>
            <w:tcW w:w="5386" w:type="dxa"/>
            <w:vAlign w:val="center"/>
          </w:tcPr>
          <w:p>
            <w:pPr>
              <w:pStyle w:val="单元格样式2"/>
            </w:pPr>
            <w:r>
              <w:t xml:space="preserve">降低生产成本</w:t>
            </w:r>
          </w:p>
        </w:tc>
        <w:tc>
          <w:tcPr>
            <w:tcW w:w="2268" w:type="dxa"/>
            <w:vAlign w:val="center"/>
          </w:tcPr>
          <w:p>
            <w:pPr>
              <w:pStyle w:val="单元格样式2"/>
            </w:pPr>
            <w:r>
              <w:t xml:space="preserve">降低</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选派村级产业技术指导员，开展农技人员知识更新培训</w:t>
            </w:r>
          </w:p>
        </w:tc>
        <w:tc>
          <w:tcPr>
            <w:tcW w:w="5386" w:type="dxa"/>
            <w:vAlign w:val="center"/>
          </w:tcPr>
          <w:p>
            <w:pPr>
              <w:pStyle w:val="单元格样式2"/>
            </w:pPr>
            <w:r>
              <w:t xml:space="preserve">选派村级产业技术指导员，开展农技人员知识更新培训</w:t>
            </w:r>
          </w:p>
        </w:tc>
        <w:tc>
          <w:tcPr>
            <w:tcW w:w="2268" w:type="dxa"/>
            <w:vAlign w:val="center"/>
          </w:tcPr>
          <w:p>
            <w:pPr>
              <w:pStyle w:val="单元格样式2"/>
            </w:pPr>
            <w:r>
              <w:t xml:space="preserve">每村一名</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减少土地污染</w:t>
            </w:r>
          </w:p>
        </w:tc>
        <w:tc>
          <w:tcPr>
            <w:tcW w:w="5386" w:type="dxa"/>
            <w:vAlign w:val="center"/>
          </w:tcPr>
          <w:p>
            <w:pPr>
              <w:pStyle w:val="单元格样式2"/>
            </w:pPr>
            <w:r>
              <w:t xml:space="preserve">减少土地污染</w:t>
            </w:r>
          </w:p>
        </w:tc>
        <w:tc>
          <w:tcPr>
            <w:tcW w:w="2268" w:type="dxa"/>
            <w:vAlign w:val="center"/>
          </w:tcPr>
          <w:p>
            <w:pPr>
              <w:pStyle w:val="单元格样式2"/>
            </w:pPr>
            <w:r>
              <w:t xml:space="preserve">减少</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农技人员指导农户指导作业</w:t>
            </w:r>
          </w:p>
        </w:tc>
        <w:tc>
          <w:tcPr>
            <w:tcW w:w="5386" w:type="dxa"/>
            <w:vAlign w:val="center"/>
          </w:tcPr>
          <w:p>
            <w:pPr>
              <w:pStyle w:val="单元格样式2"/>
            </w:pPr>
            <w:r>
              <w:t xml:space="preserve">农技人员指导农户指导作业</w:t>
            </w:r>
          </w:p>
        </w:tc>
        <w:tc>
          <w:tcPr>
            <w:tcW w:w="2268" w:type="dxa"/>
            <w:vAlign w:val="center"/>
          </w:tcPr>
          <w:p>
            <w:pPr>
              <w:pStyle w:val="单元格样式2"/>
            </w:pPr>
            <w:r>
              <w:t xml:space="preserve">农技人员指导农户指导作业</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62、关于下达2025年中央农业经营主体能力提升资金的通知-奶业新型经营主体培育（第二批）绩效目标表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13013025P00011010012D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关于下达2025年中央农业经营主体能力提升资金的通知-奶业新型经营主体培育（第二批）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用于奶业新型经营主体培育</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95.00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1.用于奶业新型经营主体培育</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奶业新型经营主体培育个数</w:t>
            </w:r>
          </w:p>
        </w:tc>
        <w:tc>
          <w:tcPr>
            <w:tcW w:w="5386" w:type="dxa"/>
            <w:vAlign w:val="center"/>
          </w:tcPr>
          <w:p>
            <w:pPr>
              <w:pStyle w:val="单元格样式2"/>
            </w:pPr>
            <w:r>
              <w:t xml:space="preserve">奶业新型经营主体培育个数</w:t>
            </w:r>
          </w:p>
        </w:tc>
        <w:tc>
          <w:tcPr>
            <w:tcW w:w="2268" w:type="dxa"/>
            <w:vAlign w:val="center"/>
          </w:tcPr>
          <w:p>
            <w:pPr>
              <w:pStyle w:val="单元格样式2"/>
            </w:pPr>
            <w:r>
              <w:t xml:space="preserve">≥4个</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升级改造家庭牧场正常运营</w:t>
            </w:r>
          </w:p>
        </w:tc>
        <w:tc>
          <w:tcPr>
            <w:tcW w:w="5386" w:type="dxa"/>
            <w:vAlign w:val="center"/>
          </w:tcPr>
          <w:p>
            <w:pPr>
              <w:pStyle w:val="单元格样式2"/>
            </w:pPr>
            <w:r>
              <w:t xml:space="preserve">升级改造家庭牧场正常运营</w:t>
            </w:r>
          </w:p>
        </w:tc>
        <w:tc>
          <w:tcPr>
            <w:tcW w:w="2268" w:type="dxa"/>
            <w:vAlign w:val="center"/>
          </w:tcPr>
          <w:p>
            <w:pPr>
              <w:pStyle w:val="单元格样式2"/>
            </w:pPr>
            <w:r>
              <w:t xml:space="preserve">正常运营</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≤95万元</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项目实施增加家庭牧场收入</w:t>
            </w:r>
          </w:p>
        </w:tc>
        <w:tc>
          <w:tcPr>
            <w:tcW w:w="5386" w:type="dxa"/>
            <w:vAlign w:val="center"/>
          </w:tcPr>
          <w:p>
            <w:pPr>
              <w:pStyle w:val="单元格样式2"/>
            </w:pPr>
            <w:r>
              <w:t xml:space="preserve">项目实施增加家庭牧场收入</w:t>
            </w:r>
          </w:p>
        </w:tc>
        <w:tc>
          <w:tcPr>
            <w:tcW w:w="2268" w:type="dxa"/>
            <w:vAlign w:val="center"/>
          </w:tcPr>
          <w:p>
            <w:pPr>
              <w:pStyle w:val="单元格样式2"/>
            </w:pPr>
            <w:r>
              <w:t xml:space="preserve">≥5%</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63、关于下达2025年中央农业经营主体能力提升资金的通知-农村集体经济组织粮油单产提升行动绩效目标表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13013025P00011010011R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关于下达2025年中央农业经营主体能力提升资金的通知-农村集体经济组织粮油单产提升行动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用于农村集体经济组织粮油单产提升项目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1.用于农村集体经济组织粮油单产提升项目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落实单产提升关键技术面积</w:t>
            </w:r>
          </w:p>
        </w:tc>
        <w:tc>
          <w:tcPr>
            <w:tcW w:w="5386" w:type="dxa"/>
            <w:vAlign w:val="center"/>
          </w:tcPr>
          <w:p>
            <w:pPr>
              <w:pStyle w:val="单元格样式2"/>
            </w:pPr>
            <w:r>
              <w:t xml:space="preserve">落实单产提升关键技术面积</w:t>
            </w:r>
          </w:p>
        </w:tc>
        <w:tc>
          <w:tcPr>
            <w:tcW w:w="2268" w:type="dxa"/>
            <w:vAlign w:val="center"/>
          </w:tcPr>
          <w:p>
            <w:pPr>
              <w:pStyle w:val="单元格样式2"/>
            </w:pPr>
            <w:r>
              <w:t xml:space="preserve">≥800亩</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扶持经营主体运转正常</w:t>
            </w:r>
          </w:p>
        </w:tc>
        <w:tc>
          <w:tcPr>
            <w:tcW w:w="5386" w:type="dxa"/>
            <w:vAlign w:val="center"/>
          </w:tcPr>
          <w:p>
            <w:pPr>
              <w:pStyle w:val="单元格样式2"/>
            </w:pPr>
            <w:r>
              <w:t xml:space="preserve">扶持经营主体运转正常</w:t>
            </w:r>
          </w:p>
        </w:tc>
        <w:tc>
          <w:tcPr>
            <w:tcW w:w="2268" w:type="dxa"/>
            <w:vAlign w:val="center"/>
          </w:tcPr>
          <w:p>
            <w:pPr>
              <w:pStyle w:val="单元格样式2"/>
            </w:pPr>
            <w:r>
              <w:t xml:space="preserve">正常运转</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≤4万元</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经营主体亩产比当地平均水平提高</w:t>
            </w:r>
          </w:p>
        </w:tc>
        <w:tc>
          <w:tcPr>
            <w:tcW w:w="5386" w:type="dxa"/>
            <w:vAlign w:val="center"/>
          </w:tcPr>
          <w:p>
            <w:pPr>
              <w:pStyle w:val="单元格样式2"/>
            </w:pPr>
            <w:r>
              <w:t xml:space="preserve">经营主体亩产比当地平均水平提高</w:t>
            </w:r>
          </w:p>
        </w:tc>
        <w:tc>
          <w:tcPr>
            <w:tcW w:w="2268" w:type="dxa"/>
            <w:vAlign w:val="center"/>
          </w:tcPr>
          <w:p>
            <w:pPr>
              <w:pStyle w:val="单元格样式2"/>
            </w:pPr>
            <w:r>
              <w:t xml:space="preserve">≥10%</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无违规违纪现象</w:t>
            </w:r>
          </w:p>
        </w:tc>
        <w:tc>
          <w:tcPr>
            <w:tcW w:w="5386" w:type="dxa"/>
            <w:vAlign w:val="center"/>
          </w:tcPr>
          <w:p>
            <w:pPr>
              <w:pStyle w:val="单元格样式2"/>
            </w:pPr>
            <w:r>
              <w:t xml:space="preserve">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64、关于下达2025年中央农业生产发展资金的通知-农机购置与应用补贴支出方向绩效目标表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13013025P00010710009B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关于下达2025年中央农业生产发展资金的通知-农机购置与应用补贴支出方向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用于农业机械购置补贴</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1.用于农业机械购置补贴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补助农机具数</w:t>
            </w:r>
          </w:p>
        </w:tc>
        <w:tc>
          <w:tcPr>
            <w:tcW w:w="5386" w:type="dxa"/>
            <w:vAlign w:val="center"/>
          </w:tcPr>
          <w:p>
            <w:pPr>
              <w:pStyle w:val="单元格样式2"/>
            </w:pPr>
            <w:r>
              <w:t xml:space="preserve">补助农机具数</w:t>
            </w:r>
          </w:p>
        </w:tc>
        <w:tc>
          <w:tcPr>
            <w:tcW w:w="2268" w:type="dxa"/>
            <w:vAlign w:val="center"/>
          </w:tcPr>
          <w:p>
            <w:pPr>
              <w:pStyle w:val="单元格样式2"/>
            </w:pPr>
            <w:r>
              <w:t xml:space="preserve">≥935台套</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农机补贴年度资金登记率</w:t>
            </w:r>
          </w:p>
        </w:tc>
        <w:tc>
          <w:tcPr>
            <w:tcW w:w="5386" w:type="dxa"/>
            <w:vAlign w:val="center"/>
          </w:tcPr>
          <w:p>
            <w:pPr>
              <w:pStyle w:val="单元格样式2"/>
            </w:pPr>
            <w:r>
              <w:t xml:space="preserve">农机补贴年度资金登记率</w:t>
            </w:r>
          </w:p>
        </w:tc>
        <w:tc>
          <w:tcPr>
            <w:tcW w:w="2268" w:type="dxa"/>
            <w:vAlign w:val="center"/>
          </w:tcPr>
          <w:p>
            <w:pPr>
              <w:pStyle w:val="单元格样式2"/>
            </w:pPr>
            <w:r>
              <w:t xml:space="preserve">≥95%</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保证农业生产正常进行</w:t>
            </w:r>
          </w:p>
        </w:tc>
        <w:tc>
          <w:tcPr>
            <w:tcW w:w="5386" w:type="dxa"/>
            <w:vAlign w:val="center"/>
          </w:tcPr>
          <w:p>
            <w:pPr>
              <w:pStyle w:val="单元格样式2"/>
            </w:pPr>
            <w:r>
              <w:t xml:space="preserve">农业生产是否正常进行</w:t>
            </w:r>
          </w:p>
        </w:tc>
        <w:tc>
          <w:tcPr>
            <w:tcW w:w="2268" w:type="dxa"/>
            <w:vAlign w:val="center"/>
          </w:tcPr>
          <w:p>
            <w:pPr>
              <w:pStyle w:val="单元格样式2"/>
            </w:pPr>
            <w:r>
              <w:t xml:space="preserve">农业生产正常进行</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≤20万元</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收益农户数</w:t>
            </w:r>
          </w:p>
        </w:tc>
        <w:tc>
          <w:tcPr>
            <w:tcW w:w="5386" w:type="dxa"/>
            <w:vAlign w:val="center"/>
          </w:tcPr>
          <w:p>
            <w:pPr>
              <w:pStyle w:val="单元格样式2"/>
            </w:pPr>
            <w:r>
              <w:t xml:space="preserve">收益农户数</w:t>
            </w:r>
          </w:p>
        </w:tc>
        <w:tc>
          <w:tcPr>
            <w:tcW w:w="2268" w:type="dxa"/>
            <w:vAlign w:val="center"/>
          </w:tcPr>
          <w:p>
            <w:pPr>
              <w:pStyle w:val="单元格样式2"/>
            </w:pPr>
            <w:r>
              <w:t xml:space="preserve">≥736户</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减少劳作时间</w:t>
            </w:r>
          </w:p>
        </w:tc>
        <w:tc>
          <w:tcPr>
            <w:tcW w:w="5386" w:type="dxa"/>
            <w:vAlign w:val="center"/>
          </w:tcPr>
          <w:p>
            <w:pPr>
              <w:pStyle w:val="单元格样式2"/>
            </w:pPr>
            <w:r>
              <w:t xml:space="preserve">减少劳作时间</w:t>
            </w:r>
          </w:p>
        </w:tc>
        <w:tc>
          <w:tcPr>
            <w:tcW w:w="2268" w:type="dxa"/>
            <w:vAlign w:val="center"/>
          </w:tcPr>
          <w:p>
            <w:pPr>
              <w:pStyle w:val="单元格样式2"/>
            </w:pPr>
            <w:r>
              <w:t xml:space="preserve">减少劳作时间</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提高农业生产速率</w:t>
            </w:r>
          </w:p>
        </w:tc>
        <w:tc>
          <w:tcPr>
            <w:tcW w:w="5386" w:type="dxa"/>
            <w:vAlign w:val="center"/>
          </w:tcPr>
          <w:p>
            <w:pPr>
              <w:pStyle w:val="单元格样式2"/>
            </w:pPr>
            <w:r>
              <w:t xml:space="preserve">提高农业生产速率</w:t>
            </w:r>
          </w:p>
        </w:tc>
        <w:tc>
          <w:tcPr>
            <w:tcW w:w="2268" w:type="dxa"/>
            <w:vAlign w:val="center"/>
          </w:tcPr>
          <w:p>
            <w:pPr>
              <w:pStyle w:val="单元格样式2"/>
            </w:pPr>
            <w:r>
              <w:t xml:space="preserve">提高农业生产速率</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淘汰旧机具</w:t>
            </w:r>
          </w:p>
        </w:tc>
        <w:tc>
          <w:tcPr>
            <w:tcW w:w="5386" w:type="dxa"/>
            <w:vAlign w:val="center"/>
          </w:tcPr>
          <w:p>
            <w:pPr>
              <w:pStyle w:val="单元格样式2"/>
            </w:pPr>
            <w:r>
              <w:t xml:space="preserve">淘汰旧机具</w:t>
            </w:r>
          </w:p>
        </w:tc>
        <w:tc>
          <w:tcPr>
            <w:tcW w:w="2268" w:type="dxa"/>
            <w:vAlign w:val="center"/>
          </w:tcPr>
          <w:p>
            <w:pPr>
              <w:pStyle w:val="单元格样式2"/>
            </w:pPr>
            <w:r>
              <w:t xml:space="preserve">淘汰旧机具</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65、农场人员经费绩效目标表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13013026P000066100251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农场人员经费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2026年农场人员工资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1.2026年农场人员工资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实际发放工资率</w:t>
            </w:r>
          </w:p>
        </w:tc>
        <w:tc>
          <w:tcPr>
            <w:tcW w:w="5386" w:type="dxa"/>
            <w:vAlign w:val="center"/>
          </w:tcPr>
          <w:p>
            <w:pPr>
              <w:pStyle w:val="单元格样式2"/>
            </w:pPr>
            <w:r>
              <w:t xml:space="preserve">实际发放工资人数占应发放工资人数的比例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工资发放准确率</w:t>
            </w:r>
          </w:p>
        </w:tc>
        <w:tc>
          <w:tcPr>
            <w:tcW w:w="5386" w:type="dxa"/>
            <w:vAlign w:val="center"/>
          </w:tcPr>
          <w:p>
            <w:pPr>
              <w:pStyle w:val="单元格样式2"/>
            </w:pPr>
            <w:r>
              <w:t xml:space="preserve">工资发放准确程度</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人员经费预算金额</w:t>
            </w:r>
          </w:p>
        </w:tc>
        <w:tc>
          <w:tcPr>
            <w:tcW w:w="2268" w:type="dxa"/>
            <w:vAlign w:val="center"/>
          </w:tcPr>
          <w:p>
            <w:pPr>
              <w:pStyle w:val="单元格样式2"/>
            </w:pPr>
            <w:r>
              <w:t xml:space="preserve">保障人员经费足额发放</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工作正常运转完成率</w:t>
            </w:r>
          </w:p>
        </w:tc>
        <w:tc>
          <w:tcPr>
            <w:tcW w:w="5386" w:type="dxa"/>
            <w:vAlign w:val="center"/>
          </w:tcPr>
          <w:p>
            <w:pPr>
              <w:pStyle w:val="单元格样式2"/>
            </w:pPr>
            <w:r>
              <w:t xml:space="preserve">确保本单位的工作正常运转</w:t>
            </w:r>
          </w:p>
        </w:tc>
        <w:tc>
          <w:tcPr>
            <w:tcW w:w="2268" w:type="dxa"/>
            <w:vAlign w:val="center"/>
          </w:tcPr>
          <w:p>
            <w:pPr>
              <w:pStyle w:val="单元格样式2"/>
            </w:pPr>
            <w:r>
              <w:t xml:space="preserve">保证单位正常运转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保证工作正常进行</w:t>
            </w:r>
          </w:p>
        </w:tc>
        <w:tc>
          <w:tcPr>
            <w:tcW w:w="5386" w:type="dxa"/>
            <w:vAlign w:val="center"/>
          </w:tcPr>
          <w:p>
            <w:pPr>
              <w:pStyle w:val="单元格样式2"/>
            </w:pPr>
            <w:r>
              <w:t xml:space="preserve">必要的人员经费支出，是保证环保单位运转</w:t>
            </w:r>
          </w:p>
        </w:tc>
        <w:tc>
          <w:tcPr>
            <w:tcW w:w="2268" w:type="dxa"/>
            <w:vAlign w:val="center"/>
          </w:tcPr>
          <w:p>
            <w:pPr>
              <w:pStyle w:val="单元格样式2"/>
            </w:pPr>
            <w:r>
              <w:t xml:space="preserve">保证工作正常进行</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保持单位人员稳定</w:t>
            </w:r>
          </w:p>
        </w:tc>
        <w:tc>
          <w:tcPr>
            <w:tcW w:w="5386" w:type="dxa"/>
            <w:vAlign w:val="center"/>
          </w:tcPr>
          <w:p>
            <w:pPr>
              <w:pStyle w:val="单元格样式2"/>
            </w:pPr>
            <w:r>
              <w:t xml:space="preserve">保障人员稳定，保持工作正常有序的进行</w:t>
            </w:r>
          </w:p>
        </w:tc>
        <w:tc>
          <w:tcPr>
            <w:tcW w:w="2268" w:type="dxa"/>
            <w:vAlign w:val="center"/>
          </w:tcPr>
          <w:p>
            <w:pPr>
              <w:pStyle w:val="单元格样式2"/>
            </w:pPr>
            <w:r>
              <w:t xml:space="preserve">保障工作稳定开展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干部职工满意度指标</w:t>
            </w:r>
          </w:p>
        </w:tc>
        <w:tc>
          <w:tcPr>
            <w:tcW w:w="5386" w:type="dxa"/>
            <w:vAlign w:val="center"/>
          </w:tcPr>
          <w:p>
            <w:pPr>
              <w:pStyle w:val="单元格样式2"/>
            </w:pPr>
            <w:r>
              <w:t xml:space="preserve">保障机关正常运转，服务热情</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66、农村保洁工作经费绩效目标表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13013026P000095100059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农村保洁工作经费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2026年农村保洁工作经费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1.2026年农村保洁工作经费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经费使用率</w:t>
            </w:r>
          </w:p>
        </w:tc>
        <w:tc>
          <w:tcPr>
            <w:tcW w:w="5386" w:type="dxa"/>
            <w:vAlign w:val="center"/>
          </w:tcPr>
          <w:p>
            <w:pPr>
              <w:pStyle w:val="单元格样式2"/>
            </w:pPr>
            <w:r>
              <w:t xml:space="preserve">经费使用率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真实可行性</w:t>
            </w:r>
          </w:p>
        </w:tc>
        <w:tc>
          <w:tcPr>
            <w:tcW w:w="5386" w:type="dxa"/>
            <w:vAlign w:val="center"/>
          </w:tcPr>
          <w:p>
            <w:pPr>
              <w:pStyle w:val="单元格样式2"/>
            </w:pPr>
            <w:r>
              <w:t xml:space="preserve">真实可行性</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在规定期间内完成</w:t>
            </w:r>
          </w:p>
        </w:tc>
        <w:tc>
          <w:tcPr>
            <w:tcW w:w="5386" w:type="dxa"/>
            <w:vAlign w:val="center"/>
          </w:tcPr>
          <w:p>
            <w:pPr>
              <w:pStyle w:val="单元格样式2"/>
            </w:pPr>
            <w:r>
              <w:t xml:space="preserve">在规定期间内完成</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不超出经费预算数</w:t>
            </w:r>
          </w:p>
        </w:tc>
        <w:tc>
          <w:tcPr>
            <w:tcW w:w="5386" w:type="dxa"/>
            <w:vAlign w:val="center"/>
          </w:tcPr>
          <w:p>
            <w:pPr>
              <w:pStyle w:val="单元格样式2"/>
            </w:pPr>
            <w:r>
              <w:t xml:space="preserve">不超出经费预算数</w:t>
            </w:r>
          </w:p>
        </w:tc>
        <w:tc>
          <w:tcPr>
            <w:tcW w:w="2268" w:type="dxa"/>
            <w:vAlign w:val="center"/>
          </w:tcPr>
          <w:p>
            <w:pPr>
              <w:pStyle w:val="单元格样式2"/>
            </w:pPr>
            <w:r>
              <w:t xml:space="preserve">≤100万元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经费管理无违法违纪现象</w:t>
            </w:r>
          </w:p>
        </w:tc>
        <w:tc>
          <w:tcPr>
            <w:tcW w:w="5386" w:type="dxa"/>
            <w:vAlign w:val="center"/>
          </w:tcPr>
          <w:p>
            <w:pPr>
              <w:pStyle w:val="单元格样式2"/>
            </w:pPr>
            <w:r>
              <w:t xml:space="preserve">经费管理无违法违纪现象</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运行经费有效性</w:t>
            </w:r>
          </w:p>
        </w:tc>
        <w:tc>
          <w:tcPr>
            <w:tcW w:w="5386" w:type="dxa"/>
            <w:vAlign w:val="center"/>
          </w:tcPr>
          <w:p>
            <w:pPr>
              <w:pStyle w:val="单元格样式2"/>
            </w:pPr>
            <w:r>
              <w:t xml:space="preserve">运行经费有效性</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健全体制完善制度</w:t>
            </w:r>
          </w:p>
        </w:tc>
        <w:tc>
          <w:tcPr>
            <w:tcW w:w="5386" w:type="dxa"/>
            <w:vAlign w:val="center"/>
          </w:tcPr>
          <w:p>
            <w:pPr>
              <w:pStyle w:val="单元格样式2"/>
            </w:pPr>
            <w:r>
              <w:t xml:space="preserve">健全体制完善制度</w:t>
            </w:r>
          </w:p>
        </w:tc>
        <w:tc>
          <w:tcPr>
            <w:tcW w:w="2268" w:type="dxa"/>
            <w:vAlign w:val="center"/>
          </w:tcPr>
          <w:p>
            <w:pPr>
              <w:pStyle w:val="单元格样式2"/>
            </w:pPr>
            <w:r>
              <w:t xml:space="preserve">健全体制完善制度</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生态环节不污染环境</w:t>
            </w:r>
          </w:p>
        </w:tc>
        <w:tc>
          <w:tcPr>
            <w:tcW w:w="5386" w:type="dxa"/>
            <w:vAlign w:val="center"/>
          </w:tcPr>
          <w:p>
            <w:pPr>
              <w:pStyle w:val="单元格样式2"/>
            </w:pPr>
            <w:r>
              <w:t xml:space="preserve">生态环节不污染环境</w:t>
            </w:r>
          </w:p>
        </w:tc>
        <w:tc>
          <w:tcPr>
            <w:tcW w:w="2268" w:type="dxa"/>
            <w:vAlign w:val="center"/>
          </w:tcPr>
          <w:p>
            <w:pPr>
              <w:pStyle w:val="单元格样式2"/>
            </w:pPr>
            <w:r>
              <w:t xml:space="preserve">生态环节不污染环境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67、农村保洁人员工资绩效目标表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13013026P00009510004M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农村保洁人员工资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2400.00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2400.00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2026年农村农村保洁工资</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2400.00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1.2026年农村农村保洁工资</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经费使用率</w:t>
            </w:r>
          </w:p>
        </w:tc>
        <w:tc>
          <w:tcPr>
            <w:tcW w:w="5386" w:type="dxa"/>
            <w:vAlign w:val="center"/>
          </w:tcPr>
          <w:p>
            <w:pPr>
              <w:pStyle w:val="单元格样式2"/>
            </w:pPr>
            <w:r>
              <w:t xml:space="preserve">经费使用率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真实可行性</w:t>
            </w:r>
          </w:p>
        </w:tc>
        <w:tc>
          <w:tcPr>
            <w:tcW w:w="5386" w:type="dxa"/>
            <w:vAlign w:val="center"/>
          </w:tcPr>
          <w:p>
            <w:pPr>
              <w:pStyle w:val="单元格样式2"/>
            </w:pPr>
            <w:r>
              <w:t xml:space="preserve">真实可行性</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在规定期间内完成</w:t>
            </w:r>
          </w:p>
        </w:tc>
        <w:tc>
          <w:tcPr>
            <w:tcW w:w="5386" w:type="dxa"/>
            <w:vAlign w:val="center"/>
          </w:tcPr>
          <w:p>
            <w:pPr>
              <w:pStyle w:val="单元格样式2"/>
            </w:pPr>
            <w:r>
              <w:t xml:space="preserve">在规定期间内完成</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不超出经费预算数</w:t>
            </w:r>
          </w:p>
        </w:tc>
        <w:tc>
          <w:tcPr>
            <w:tcW w:w="5386" w:type="dxa"/>
            <w:vAlign w:val="center"/>
          </w:tcPr>
          <w:p>
            <w:pPr>
              <w:pStyle w:val="单元格样式2"/>
            </w:pPr>
            <w:r>
              <w:t xml:space="preserve">不超出经费预算数</w:t>
            </w:r>
          </w:p>
        </w:tc>
        <w:tc>
          <w:tcPr>
            <w:tcW w:w="2268" w:type="dxa"/>
            <w:vAlign w:val="center"/>
          </w:tcPr>
          <w:p>
            <w:pPr>
              <w:pStyle w:val="单元格样式2"/>
            </w:pPr>
            <w:r>
              <w:t xml:space="preserve">≤2400万元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经费管理无违法违纪现象</w:t>
            </w:r>
          </w:p>
        </w:tc>
        <w:tc>
          <w:tcPr>
            <w:tcW w:w="5386" w:type="dxa"/>
            <w:vAlign w:val="center"/>
          </w:tcPr>
          <w:p>
            <w:pPr>
              <w:pStyle w:val="单元格样式2"/>
            </w:pPr>
            <w:r>
              <w:t xml:space="preserve">经费管理无违法违纪现象</w:t>
            </w:r>
          </w:p>
        </w:tc>
        <w:tc>
          <w:tcPr>
            <w:tcW w:w="2268" w:type="dxa"/>
            <w:vAlign w:val="center"/>
          </w:tcPr>
          <w:p>
            <w:pPr>
              <w:pStyle w:val="单元格样式2"/>
            </w:pPr>
            <w:r>
              <w:t xml:space="preserve">不发生</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运行经费有效性</w:t>
            </w:r>
          </w:p>
        </w:tc>
        <w:tc>
          <w:tcPr>
            <w:tcW w:w="5386" w:type="dxa"/>
            <w:vAlign w:val="center"/>
          </w:tcPr>
          <w:p>
            <w:pPr>
              <w:pStyle w:val="单元格样式2"/>
            </w:pPr>
            <w:r>
              <w:t xml:space="preserve">运行经费有效性</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健全体制完善制度</w:t>
            </w:r>
          </w:p>
        </w:tc>
        <w:tc>
          <w:tcPr>
            <w:tcW w:w="5386" w:type="dxa"/>
            <w:vAlign w:val="center"/>
          </w:tcPr>
          <w:p>
            <w:pPr>
              <w:pStyle w:val="单元格样式2"/>
            </w:pPr>
            <w:r>
              <w:t xml:space="preserve">健全体制完善制度</w:t>
            </w:r>
          </w:p>
        </w:tc>
        <w:tc>
          <w:tcPr>
            <w:tcW w:w="2268" w:type="dxa"/>
            <w:vAlign w:val="center"/>
          </w:tcPr>
          <w:p>
            <w:pPr>
              <w:pStyle w:val="单元格样式2"/>
            </w:pPr>
            <w:r>
              <w:t xml:space="preserve">健全体制完善制度</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生态环节不污染环境</w:t>
            </w:r>
          </w:p>
        </w:tc>
        <w:tc>
          <w:tcPr>
            <w:tcW w:w="5386" w:type="dxa"/>
            <w:vAlign w:val="center"/>
          </w:tcPr>
          <w:p>
            <w:pPr>
              <w:pStyle w:val="单元格样式2"/>
            </w:pPr>
            <w:r>
              <w:t xml:space="preserve">生态环节不污染环境</w:t>
            </w:r>
          </w:p>
        </w:tc>
        <w:tc>
          <w:tcPr>
            <w:tcW w:w="2268" w:type="dxa"/>
            <w:vAlign w:val="center"/>
          </w:tcPr>
          <w:p>
            <w:pPr>
              <w:pStyle w:val="单元格样式2"/>
            </w:pPr>
            <w:r>
              <w:t xml:space="preserve">生态环节不污染环境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68、农二场经费绩效目标表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13013026P00006610024D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农二场经费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2026年农二场经费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130.00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1.2026年农二场经费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实际发放工资率</w:t>
            </w:r>
          </w:p>
        </w:tc>
        <w:tc>
          <w:tcPr>
            <w:tcW w:w="5386" w:type="dxa"/>
            <w:vAlign w:val="center"/>
          </w:tcPr>
          <w:p>
            <w:pPr>
              <w:pStyle w:val="单元格样式2"/>
            </w:pPr>
            <w:r>
              <w:t xml:space="preserve">实际发放工资人数占应发放工资人数的比例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工资发放准确率</w:t>
            </w:r>
          </w:p>
        </w:tc>
        <w:tc>
          <w:tcPr>
            <w:tcW w:w="5386" w:type="dxa"/>
            <w:vAlign w:val="center"/>
          </w:tcPr>
          <w:p>
            <w:pPr>
              <w:pStyle w:val="单元格样式2"/>
            </w:pPr>
            <w:r>
              <w:t xml:space="preserve">工资发放准确程度</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人员经费预算金额</w:t>
            </w:r>
          </w:p>
        </w:tc>
        <w:tc>
          <w:tcPr>
            <w:tcW w:w="2268" w:type="dxa"/>
            <w:vAlign w:val="center"/>
          </w:tcPr>
          <w:p>
            <w:pPr>
              <w:pStyle w:val="单元格样式2"/>
            </w:pPr>
            <w:r>
              <w:t xml:space="preserve">保障人员经费足额发放</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工作正常运转完成率</w:t>
            </w:r>
          </w:p>
        </w:tc>
        <w:tc>
          <w:tcPr>
            <w:tcW w:w="5386" w:type="dxa"/>
            <w:vAlign w:val="center"/>
          </w:tcPr>
          <w:p>
            <w:pPr>
              <w:pStyle w:val="单元格样式2"/>
            </w:pPr>
            <w:r>
              <w:t xml:space="preserve">确保本单位的工作正常运转</w:t>
            </w:r>
          </w:p>
        </w:tc>
        <w:tc>
          <w:tcPr>
            <w:tcW w:w="2268" w:type="dxa"/>
            <w:vAlign w:val="center"/>
          </w:tcPr>
          <w:p>
            <w:pPr>
              <w:pStyle w:val="单元格样式2"/>
            </w:pPr>
            <w:r>
              <w:t xml:space="preserve">保证单位正常运转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保证工作正常进行</w:t>
            </w:r>
          </w:p>
        </w:tc>
        <w:tc>
          <w:tcPr>
            <w:tcW w:w="5386" w:type="dxa"/>
            <w:vAlign w:val="center"/>
          </w:tcPr>
          <w:p>
            <w:pPr>
              <w:pStyle w:val="单元格样式2"/>
            </w:pPr>
            <w:r>
              <w:t xml:space="preserve">必要的人员经费支出，是保证环保单位运转</w:t>
            </w:r>
          </w:p>
        </w:tc>
        <w:tc>
          <w:tcPr>
            <w:tcW w:w="2268" w:type="dxa"/>
            <w:vAlign w:val="center"/>
          </w:tcPr>
          <w:p>
            <w:pPr>
              <w:pStyle w:val="单元格样式2"/>
            </w:pPr>
            <w:r>
              <w:t xml:space="preserve">保证工作正常进行</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保持单位人员稳定</w:t>
            </w:r>
          </w:p>
        </w:tc>
        <w:tc>
          <w:tcPr>
            <w:tcW w:w="5386" w:type="dxa"/>
            <w:vAlign w:val="center"/>
          </w:tcPr>
          <w:p>
            <w:pPr>
              <w:pStyle w:val="单元格样式2"/>
            </w:pPr>
            <w:r>
              <w:t xml:space="preserve">保障人员稳定，保持工作正常有序的进行</w:t>
            </w:r>
          </w:p>
        </w:tc>
        <w:tc>
          <w:tcPr>
            <w:tcW w:w="2268" w:type="dxa"/>
            <w:vAlign w:val="center"/>
          </w:tcPr>
          <w:p>
            <w:pPr>
              <w:pStyle w:val="单元格样式2"/>
            </w:pPr>
            <w:r>
              <w:t xml:space="preserve">保障工作稳定开展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干部职工满意度指标</w:t>
            </w:r>
          </w:p>
        </w:tc>
        <w:tc>
          <w:tcPr>
            <w:tcW w:w="5386" w:type="dxa"/>
            <w:vAlign w:val="center"/>
          </w:tcPr>
          <w:p>
            <w:pPr>
              <w:pStyle w:val="单元格样式2"/>
            </w:pPr>
            <w:r>
              <w:t xml:space="preserve">保障机关正常运转，服务热情</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69、农一场经费绩效目标表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13013026P00006610023R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农一场经费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2026年农一场经费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95.00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1.2026年农一场经费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实际发放工资率</w:t>
            </w:r>
          </w:p>
        </w:tc>
        <w:tc>
          <w:tcPr>
            <w:tcW w:w="5386" w:type="dxa"/>
            <w:vAlign w:val="center"/>
          </w:tcPr>
          <w:p>
            <w:pPr>
              <w:pStyle w:val="单元格样式2"/>
            </w:pPr>
            <w:r>
              <w:t xml:space="preserve">实际发放工资人数占应发放工资人数的比例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工资发放准确率</w:t>
            </w:r>
          </w:p>
        </w:tc>
        <w:tc>
          <w:tcPr>
            <w:tcW w:w="5386" w:type="dxa"/>
            <w:vAlign w:val="center"/>
          </w:tcPr>
          <w:p>
            <w:pPr>
              <w:pStyle w:val="单元格样式2"/>
            </w:pPr>
            <w:r>
              <w:t xml:space="preserve">工资发放准确程度</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人员经费预算金额</w:t>
            </w:r>
          </w:p>
        </w:tc>
        <w:tc>
          <w:tcPr>
            <w:tcW w:w="2268" w:type="dxa"/>
            <w:vAlign w:val="center"/>
          </w:tcPr>
          <w:p>
            <w:pPr>
              <w:pStyle w:val="单元格样式2"/>
            </w:pPr>
            <w:r>
              <w:t xml:space="preserve">保障人员经费足额发放</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工作正常运转完成率</w:t>
            </w:r>
          </w:p>
        </w:tc>
        <w:tc>
          <w:tcPr>
            <w:tcW w:w="5386" w:type="dxa"/>
            <w:vAlign w:val="center"/>
          </w:tcPr>
          <w:p>
            <w:pPr>
              <w:pStyle w:val="单元格样式2"/>
            </w:pPr>
            <w:r>
              <w:t xml:space="preserve">确保本单位的工作正常运转</w:t>
            </w:r>
          </w:p>
        </w:tc>
        <w:tc>
          <w:tcPr>
            <w:tcW w:w="2268" w:type="dxa"/>
            <w:vAlign w:val="center"/>
          </w:tcPr>
          <w:p>
            <w:pPr>
              <w:pStyle w:val="单元格样式2"/>
            </w:pPr>
            <w:r>
              <w:t xml:space="preserve">保证单位正常运转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保证工作正常进行</w:t>
            </w:r>
          </w:p>
        </w:tc>
        <w:tc>
          <w:tcPr>
            <w:tcW w:w="5386" w:type="dxa"/>
            <w:vAlign w:val="center"/>
          </w:tcPr>
          <w:p>
            <w:pPr>
              <w:pStyle w:val="单元格样式2"/>
            </w:pPr>
            <w:r>
              <w:t xml:space="preserve">必要的人员经费支出，是保证环保单位运转</w:t>
            </w:r>
          </w:p>
        </w:tc>
        <w:tc>
          <w:tcPr>
            <w:tcW w:w="2268" w:type="dxa"/>
            <w:vAlign w:val="center"/>
          </w:tcPr>
          <w:p>
            <w:pPr>
              <w:pStyle w:val="单元格样式2"/>
            </w:pPr>
            <w:r>
              <w:t xml:space="preserve">保证工作正常进行</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保持单位人员稳定</w:t>
            </w:r>
          </w:p>
        </w:tc>
        <w:tc>
          <w:tcPr>
            <w:tcW w:w="5386" w:type="dxa"/>
            <w:vAlign w:val="center"/>
          </w:tcPr>
          <w:p>
            <w:pPr>
              <w:pStyle w:val="单元格样式2"/>
            </w:pPr>
            <w:r>
              <w:t xml:space="preserve">保障人员稳定，保持工作正常有序的进行</w:t>
            </w:r>
          </w:p>
        </w:tc>
        <w:tc>
          <w:tcPr>
            <w:tcW w:w="2268" w:type="dxa"/>
            <w:vAlign w:val="center"/>
          </w:tcPr>
          <w:p>
            <w:pPr>
              <w:pStyle w:val="单元格样式2"/>
            </w:pPr>
            <w:r>
              <w:t xml:space="preserve">保障工作稳定开展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干部职工满意度指标</w:t>
            </w:r>
          </w:p>
        </w:tc>
        <w:tc>
          <w:tcPr>
            <w:tcW w:w="5386" w:type="dxa"/>
            <w:vAlign w:val="center"/>
          </w:tcPr>
          <w:p>
            <w:pPr>
              <w:pStyle w:val="单元格样式2"/>
            </w:pPr>
            <w:r>
              <w:t xml:space="preserve">保障机关正常运转，服务热情</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70、提前下达2025年农业经营主体能力提升资金的通知绩效目标表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13013025P00017610059K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提前下达2025年农业经营主体能力提升资金的通知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用于11名专员开展金融服务提供资金支持</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0.86</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1.为11名专员开展金融服务提供资金支持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金融服务专员数量</w:t>
            </w:r>
          </w:p>
        </w:tc>
        <w:tc>
          <w:tcPr>
            <w:tcW w:w="5386" w:type="dxa"/>
            <w:vAlign w:val="center"/>
          </w:tcPr>
          <w:p>
            <w:pPr>
              <w:pStyle w:val="单元格样式2"/>
            </w:pPr>
            <w:r>
              <w:t xml:space="preserve">金融服务专员数量</w:t>
            </w:r>
          </w:p>
        </w:tc>
        <w:tc>
          <w:tcPr>
            <w:tcW w:w="2268" w:type="dxa"/>
            <w:vAlign w:val="center"/>
          </w:tcPr>
          <w:p>
            <w:pPr>
              <w:pStyle w:val="单元格样式2"/>
            </w:pPr>
            <w:r>
              <w:t xml:space="preserve">11人</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服务专员全部入驻到位</w:t>
            </w:r>
          </w:p>
        </w:tc>
        <w:tc>
          <w:tcPr>
            <w:tcW w:w="5386" w:type="dxa"/>
            <w:vAlign w:val="center"/>
          </w:tcPr>
          <w:p>
            <w:pPr>
              <w:pStyle w:val="单元格样式2"/>
            </w:pPr>
            <w:r>
              <w:t xml:space="preserve">服务专员全部入驻到位</w:t>
            </w:r>
          </w:p>
        </w:tc>
        <w:tc>
          <w:tcPr>
            <w:tcW w:w="2268" w:type="dxa"/>
            <w:vAlign w:val="center"/>
          </w:tcPr>
          <w:p>
            <w:pPr>
              <w:pStyle w:val="单元格样式2"/>
            </w:pPr>
            <w:r>
              <w:t xml:space="preserve">全部入驻</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≤2.4万</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促进农村经济发展</w:t>
            </w:r>
          </w:p>
        </w:tc>
        <w:tc>
          <w:tcPr>
            <w:tcW w:w="5386" w:type="dxa"/>
            <w:vAlign w:val="center"/>
          </w:tcPr>
          <w:p>
            <w:pPr>
              <w:pStyle w:val="单元格样式2"/>
            </w:pPr>
            <w:r>
              <w:t xml:space="preserve">促进农村经济发展</w:t>
            </w:r>
          </w:p>
        </w:tc>
        <w:tc>
          <w:tcPr>
            <w:tcW w:w="2268" w:type="dxa"/>
            <w:vAlign w:val="center"/>
          </w:tcPr>
          <w:p>
            <w:pPr>
              <w:pStyle w:val="单元格样式2"/>
            </w:pPr>
            <w:r>
              <w:t xml:space="preserve">促进农村经济发展</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保障农村金融服务专员顺利开展金融服务</w:t>
            </w:r>
          </w:p>
        </w:tc>
        <w:tc>
          <w:tcPr>
            <w:tcW w:w="5386" w:type="dxa"/>
            <w:vAlign w:val="center"/>
          </w:tcPr>
          <w:p>
            <w:pPr>
              <w:pStyle w:val="单元格样式2"/>
            </w:pPr>
            <w:r>
              <w:t xml:space="preserve">保障农村金融服务专员顺利开展金融服务</w:t>
            </w:r>
          </w:p>
        </w:tc>
        <w:tc>
          <w:tcPr>
            <w:tcW w:w="2268" w:type="dxa"/>
            <w:vAlign w:val="center"/>
          </w:tcPr>
          <w:p>
            <w:pPr>
              <w:pStyle w:val="单元格样式2"/>
            </w:pPr>
            <w:r>
              <w:t xml:space="preserve">保障农村金融服务专员顺利开展金融服务</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形成良好金融环境</w:t>
            </w:r>
          </w:p>
        </w:tc>
        <w:tc>
          <w:tcPr>
            <w:tcW w:w="5386" w:type="dxa"/>
            <w:vAlign w:val="center"/>
          </w:tcPr>
          <w:p>
            <w:pPr>
              <w:pStyle w:val="单元格样式2"/>
            </w:pPr>
            <w:r>
              <w:t xml:space="preserve">形成良好金融环境</w:t>
            </w:r>
          </w:p>
        </w:tc>
        <w:tc>
          <w:tcPr>
            <w:tcW w:w="2268" w:type="dxa"/>
            <w:vAlign w:val="center"/>
          </w:tcPr>
          <w:p>
            <w:pPr>
              <w:pStyle w:val="单元格样式2"/>
            </w:pPr>
            <w:r>
              <w:t xml:space="preserve">形成良好金融环境</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71、提前下达2025年省级粮油生产保障资金的通知-带状复合种植绩效目标表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13013025P00017610035D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提前下达2025年省级粮油生产保障资金的通知-带状复合种植</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完成玉米大豆复合种植</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1.完成玉米大豆复合种植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带状复合种植面积</w:t>
            </w:r>
          </w:p>
        </w:tc>
        <w:tc>
          <w:tcPr>
            <w:tcW w:w="5386" w:type="dxa"/>
            <w:vAlign w:val="center"/>
          </w:tcPr>
          <w:p>
            <w:pPr>
              <w:pStyle w:val="单元格样式2"/>
            </w:pPr>
            <w:r>
              <w:t xml:space="preserve">带状复合种植面积</w:t>
            </w:r>
          </w:p>
        </w:tc>
        <w:tc>
          <w:tcPr>
            <w:tcW w:w="2268" w:type="dxa"/>
            <w:vAlign w:val="center"/>
          </w:tcPr>
          <w:p>
            <w:pPr>
              <w:pStyle w:val="单元格样式2"/>
            </w:pPr>
            <w:r>
              <w:t xml:space="preserve">≥2万亩</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农作物长势良好</w:t>
            </w:r>
          </w:p>
        </w:tc>
        <w:tc>
          <w:tcPr>
            <w:tcW w:w="5386" w:type="dxa"/>
            <w:vAlign w:val="center"/>
          </w:tcPr>
          <w:p>
            <w:pPr>
              <w:pStyle w:val="单元格样式2"/>
            </w:pPr>
            <w:r>
              <w:t xml:space="preserve">农作物长势良好</w:t>
            </w:r>
          </w:p>
        </w:tc>
        <w:tc>
          <w:tcPr>
            <w:tcW w:w="2268" w:type="dxa"/>
            <w:vAlign w:val="center"/>
          </w:tcPr>
          <w:p>
            <w:pPr>
              <w:pStyle w:val="单元格样式2"/>
            </w:pPr>
            <w:r>
              <w:t xml:space="preserve">良好</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不超出各项目预算数</w:t>
            </w:r>
          </w:p>
        </w:tc>
        <w:tc>
          <w:tcPr>
            <w:tcW w:w="2268" w:type="dxa"/>
            <w:vAlign w:val="center"/>
          </w:tcPr>
          <w:p>
            <w:pPr>
              <w:pStyle w:val="单元格样式2"/>
            </w:pPr>
            <w:r>
              <w:t xml:space="preserve">≤100万元</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农户收益增加</w:t>
            </w:r>
          </w:p>
        </w:tc>
        <w:tc>
          <w:tcPr>
            <w:tcW w:w="5386" w:type="dxa"/>
            <w:vAlign w:val="center"/>
          </w:tcPr>
          <w:p>
            <w:pPr>
              <w:pStyle w:val="单元格样式2"/>
            </w:pPr>
            <w:r>
              <w:t xml:space="preserve">农户收益增加</w:t>
            </w:r>
          </w:p>
        </w:tc>
        <w:tc>
          <w:tcPr>
            <w:tcW w:w="2268" w:type="dxa"/>
            <w:vAlign w:val="center"/>
          </w:tcPr>
          <w:p>
            <w:pPr>
              <w:pStyle w:val="单元格样式2"/>
            </w:pPr>
            <w:r>
              <w:t xml:space="preserve">收益增加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项目运行无违规违纪现象</w:t>
            </w:r>
          </w:p>
        </w:tc>
        <w:tc>
          <w:tcPr>
            <w:tcW w:w="5386" w:type="dxa"/>
            <w:vAlign w:val="center"/>
          </w:tcPr>
          <w:p>
            <w:pPr>
              <w:pStyle w:val="单元格样式2"/>
            </w:pPr>
            <w:r>
              <w:t xml:space="preserve">项目运行无违规违纪现象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减少资源浪费</w:t>
            </w:r>
          </w:p>
        </w:tc>
        <w:tc>
          <w:tcPr>
            <w:tcW w:w="5386" w:type="dxa"/>
            <w:vAlign w:val="center"/>
          </w:tcPr>
          <w:p>
            <w:pPr>
              <w:pStyle w:val="单元格样式2"/>
            </w:pPr>
            <w:r>
              <w:t xml:space="preserve">减少资源浪费</w:t>
            </w:r>
          </w:p>
        </w:tc>
        <w:tc>
          <w:tcPr>
            <w:tcW w:w="2268" w:type="dxa"/>
            <w:vAlign w:val="center"/>
          </w:tcPr>
          <w:p>
            <w:pPr>
              <w:pStyle w:val="单元格样式2"/>
            </w:pPr>
            <w:r>
              <w:t xml:space="preserve">减少资源浪费</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依据项目具体要求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依据项目具体要求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72、提前下达2025年省级粮油生产保障资金的通知-小麦一喷三防绩效目标表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13013025P000176100361</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提前下达2025年省级粮油生产保障资金的通知-小麦一喷三防</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完成40.2万亩小麦一喷三防</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37.80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1.完成40.2万亩小麦一喷三防</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小麦一喷三防亩数</w:t>
            </w:r>
          </w:p>
        </w:tc>
        <w:tc>
          <w:tcPr>
            <w:tcW w:w="5386" w:type="dxa"/>
            <w:vAlign w:val="center"/>
          </w:tcPr>
          <w:p>
            <w:pPr>
              <w:pStyle w:val="单元格样式2"/>
            </w:pPr>
            <w:r>
              <w:t xml:space="preserve">小麦一喷三防亩数</w:t>
            </w:r>
          </w:p>
        </w:tc>
        <w:tc>
          <w:tcPr>
            <w:tcW w:w="2268" w:type="dxa"/>
            <w:vAlign w:val="center"/>
          </w:tcPr>
          <w:p>
            <w:pPr>
              <w:pStyle w:val="单元格样式2"/>
            </w:pPr>
            <w:r>
              <w:t xml:space="preserve">≥40.2万亩</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采购飞防服务质量合格</w:t>
            </w:r>
          </w:p>
        </w:tc>
        <w:tc>
          <w:tcPr>
            <w:tcW w:w="5386" w:type="dxa"/>
            <w:vAlign w:val="center"/>
          </w:tcPr>
          <w:p>
            <w:pPr>
              <w:pStyle w:val="单元格样式2"/>
            </w:pPr>
            <w:r>
              <w:t xml:space="preserve">采购飞防服务质量合格</w:t>
            </w:r>
          </w:p>
        </w:tc>
        <w:tc>
          <w:tcPr>
            <w:tcW w:w="2268" w:type="dxa"/>
            <w:vAlign w:val="center"/>
          </w:tcPr>
          <w:p>
            <w:pPr>
              <w:pStyle w:val="单元格样式2"/>
            </w:pPr>
            <w:r>
              <w:t xml:space="preserve">合格</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项目资金执行率</w:t>
            </w:r>
          </w:p>
        </w:tc>
        <w:tc>
          <w:tcPr>
            <w:tcW w:w="5386" w:type="dxa"/>
            <w:vAlign w:val="center"/>
          </w:tcPr>
          <w:p>
            <w:pPr>
              <w:pStyle w:val="单元格样式2"/>
            </w:pPr>
            <w:r>
              <w:t xml:space="preserve">项目资金执行率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≤37.8万元</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促进农民增收</w:t>
            </w:r>
          </w:p>
        </w:tc>
        <w:tc>
          <w:tcPr>
            <w:tcW w:w="5386" w:type="dxa"/>
            <w:vAlign w:val="center"/>
          </w:tcPr>
          <w:p>
            <w:pPr>
              <w:pStyle w:val="单元格样式2"/>
            </w:pPr>
            <w:r>
              <w:t xml:space="preserve">促进农民增收</w:t>
            </w:r>
          </w:p>
        </w:tc>
        <w:tc>
          <w:tcPr>
            <w:tcW w:w="2268" w:type="dxa"/>
            <w:vAlign w:val="center"/>
          </w:tcPr>
          <w:p>
            <w:pPr>
              <w:pStyle w:val="单元格样式2"/>
            </w:pPr>
            <w:r>
              <w:t xml:space="preserve">实现</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重大病虫害危害损失率</w:t>
            </w:r>
          </w:p>
        </w:tc>
        <w:tc>
          <w:tcPr>
            <w:tcW w:w="5386" w:type="dxa"/>
            <w:vAlign w:val="center"/>
          </w:tcPr>
          <w:p>
            <w:pPr>
              <w:pStyle w:val="单元格样式2"/>
            </w:pPr>
            <w:r>
              <w:t xml:space="preserve">重大病虫害危害损失率</w:t>
            </w:r>
          </w:p>
        </w:tc>
        <w:tc>
          <w:tcPr>
            <w:tcW w:w="2268" w:type="dxa"/>
            <w:vAlign w:val="center"/>
          </w:tcPr>
          <w:p>
            <w:pPr>
              <w:pStyle w:val="单元格样式2"/>
            </w:pPr>
            <w:r>
              <w:t xml:space="preserve">≤5%</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飞防作业不造成生态环境影响</w:t>
            </w:r>
          </w:p>
        </w:tc>
        <w:tc>
          <w:tcPr>
            <w:tcW w:w="5386" w:type="dxa"/>
            <w:vAlign w:val="center"/>
          </w:tcPr>
          <w:p>
            <w:pPr>
              <w:pStyle w:val="单元格样式2"/>
            </w:pPr>
            <w:r>
              <w:t xml:space="preserve">飞防作业不造成生态环境影响</w:t>
            </w:r>
          </w:p>
        </w:tc>
        <w:tc>
          <w:tcPr>
            <w:tcW w:w="2268" w:type="dxa"/>
            <w:vAlign w:val="center"/>
          </w:tcPr>
          <w:p>
            <w:pPr>
              <w:pStyle w:val="单元格样式2"/>
            </w:pPr>
            <w:r>
              <w:t xml:space="preserve">无影响</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持续长期观察</w:t>
            </w:r>
          </w:p>
        </w:tc>
        <w:tc>
          <w:tcPr>
            <w:tcW w:w="5386" w:type="dxa"/>
            <w:vAlign w:val="center"/>
          </w:tcPr>
          <w:p>
            <w:pPr>
              <w:pStyle w:val="单元格样式2"/>
            </w:pPr>
            <w:r>
              <w:t xml:space="preserve">持续长期观察</w:t>
            </w:r>
          </w:p>
        </w:tc>
        <w:tc>
          <w:tcPr>
            <w:tcW w:w="2268" w:type="dxa"/>
            <w:vAlign w:val="center"/>
          </w:tcPr>
          <w:p>
            <w:pPr>
              <w:pStyle w:val="单元格样式2"/>
            </w:pPr>
            <w:r>
              <w:t xml:space="preserve">持续长期观察</w:t>
            </w:r>
          </w:p>
        </w:tc>
        <w:tc>
          <w:tcPr>
            <w:tcW w:w="1276" w:type="dxa"/>
            <w:vAlign w:val="center"/>
          </w:tcPr>
          <w:p>
            <w:pPr>
              <w:pStyle w:val="单元格样式2"/>
            </w:pPr>
            <w:r>
              <w:t xml:space="preserve">项目具体要求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指导服务对象满意度</w:t>
            </w:r>
          </w:p>
        </w:tc>
        <w:tc>
          <w:tcPr>
            <w:tcW w:w="5386" w:type="dxa"/>
            <w:vAlign w:val="center"/>
          </w:tcPr>
          <w:p>
            <w:pPr>
              <w:pStyle w:val="单元格样式2"/>
            </w:pPr>
            <w:r>
              <w:t xml:space="preserve">指导服务对象满意度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73、提前下达2025年省级农业防灾减灾和水利救灾资金预算的通知-非洲猪瘟绩效目标表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13013025P00017610061J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提前下达2025年省级农业防灾减灾和水利救灾资金预算的通知-非洲猪瘟</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用于非洲猪瘟等重大动物疫病检测人兽共患病防控检疫监管疫情测报站指定通道等补助</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1.用于非洲猪瘟等重大动物疫病检测人兽共患病防控检疫监管疫情测报站指定通道等补助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按时支付监测等日常费用</w:t>
            </w:r>
          </w:p>
        </w:tc>
        <w:tc>
          <w:tcPr>
            <w:tcW w:w="5386" w:type="dxa"/>
            <w:vAlign w:val="center"/>
          </w:tcPr>
          <w:p>
            <w:pPr>
              <w:pStyle w:val="单元格样式2"/>
            </w:pPr>
            <w:r>
              <w:t xml:space="preserve">按时支付监测等日常费用</w:t>
            </w:r>
          </w:p>
        </w:tc>
        <w:tc>
          <w:tcPr>
            <w:tcW w:w="2268" w:type="dxa"/>
            <w:vAlign w:val="center"/>
          </w:tcPr>
          <w:p>
            <w:pPr>
              <w:pStyle w:val="单元格样式2"/>
            </w:pPr>
            <w:r>
              <w:t xml:space="preserve">日常费用是否及时</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机关运行质量</w:t>
            </w:r>
          </w:p>
        </w:tc>
        <w:tc>
          <w:tcPr>
            <w:tcW w:w="5386" w:type="dxa"/>
            <w:vAlign w:val="center"/>
          </w:tcPr>
          <w:p>
            <w:pPr>
              <w:pStyle w:val="单元格样式2"/>
            </w:pPr>
            <w:r>
              <w:t xml:space="preserve">被上级部门批评次数</w:t>
            </w:r>
          </w:p>
        </w:tc>
        <w:tc>
          <w:tcPr>
            <w:tcW w:w="2268" w:type="dxa"/>
            <w:vAlign w:val="center"/>
          </w:tcPr>
          <w:p>
            <w:pPr>
              <w:pStyle w:val="单元格样式2"/>
            </w:pPr>
            <w:r>
              <w:t xml:space="preserve">≤1次</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完成日常检测工作</w:t>
            </w:r>
          </w:p>
        </w:tc>
        <w:tc>
          <w:tcPr>
            <w:tcW w:w="5386" w:type="dxa"/>
            <w:vAlign w:val="center"/>
          </w:tcPr>
          <w:p>
            <w:pPr>
              <w:pStyle w:val="单元格样式2"/>
            </w:pPr>
            <w:r>
              <w:t xml:space="preserve">完成日常检测工作</w:t>
            </w:r>
          </w:p>
        </w:tc>
        <w:tc>
          <w:tcPr>
            <w:tcW w:w="2268" w:type="dxa"/>
            <w:vAlign w:val="center"/>
          </w:tcPr>
          <w:p>
            <w:pPr>
              <w:pStyle w:val="单元格样式2"/>
            </w:pPr>
            <w:r>
              <w:t xml:space="preserve">完成日常检测工作</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不超出各项目预算数</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保障监测等工作正常开展</w:t>
            </w:r>
          </w:p>
        </w:tc>
        <w:tc>
          <w:tcPr>
            <w:tcW w:w="5386" w:type="dxa"/>
            <w:vAlign w:val="center"/>
          </w:tcPr>
          <w:p>
            <w:pPr>
              <w:pStyle w:val="单元格样式2"/>
            </w:pPr>
            <w:r>
              <w:t xml:space="preserve">保障监测等工作正常开展</w:t>
            </w:r>
          </w:p>
        </w:tc>
        <w:tc>
          <w:tcPr>
            <w:tcW w:w="2268" w:type="dxa"/>
            <w:vAlign w:val="center"/>
          </w:tcPr>
          <w:p>
            <w:pPr>
              <w:pStyle w:val="单元格样式2"/>
            </w:pPr>
            <w:r>
              <w:t xml:space="preserve">保障监测等工作正常开展</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不发生区域性重大动物疫情</w:t>
            </w:r>
          </w:p>
        </w:tc>
        <w:tc>
          <w:tcPr>
            <w:tcW w:w="5386" w:type="dxa"/>
            <w:vAlign w:val="center"/>
          </w:tcPr>
          <w:p>
            <w:pPr>
              <w:pStyle w:val="单元格样式2"/>
            </w:pPr>
            <w:r>
              <w:t xml:space="preserve">不发生区域性重大动物疫情</w:t>
            </w:r>
          </w:p>
        </w:tc>
        <w:tc>
          <w:tcPr>
            <w:tcW w:w="2268" w:type="dxa"/>
            <w:vAlign w:val="center"/>
          </w:tcPr>
          <w:p>
            <w:pPr>
              <w:pStyle w:val="单元格样式2"/>
            </w:pPr>
            <w:r>
              <w:t xml:space="preserve">不发生区域性重大动物疫情</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动物源性食品安全得到保障</w:t>
            </w:r>
          </w:p>
        </w:tc>
        <w:tc>
          <w:tcPr>
            <w:tcW w:w="5386" w:type="dxa"/>
            <w:vAlign w:val="center"/>
          </w:tcPr>
          <w:p>
            <w:pPr>
              <w:pStyle w:val="单元格样式2"/>
            </w:pPr>
            <w:r>
              <w:t xml:space="preserve">动物源性食品安全得到保障</w:t>
            </w:r>
          </w:p>
        </w:tc>
        <w:tc>
          <w:tcPr>
            <w:tcW w:w="2268" w:type="dxa"/>
            <w:vAlign w:val="center"/>
          </w:tcPr>
          <w:p>
            <w:pPr>
              <w:pStyle w:val="单元格样式2"/>
            </w:pPr>
            <w:r>
              <w:t xml:space="preserve">动物源性食品安全得到保障</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促进养殖业健康发展</w:t>
            </w:r>
          </w:p>
        </w:tc>
        <w:tc>
          <w:tcPr>
            <w:tcW w:w="5386" w:type="dxa"/>
            <w:vAlign w:val="center"/>
          </w:tcPr>
          <w:p>
            <w:pPr>
              <w:pStyle w:val="单元格样式2"/>
            </w:pPr>
            <w:r>
              <w:t xml:space="preserve">促进养殖业健康发展</w:t>
            </w:r>
          </w:p>
        </w:tc>
        <w:tc>
          <w:tcPr>
            <w:tcW w:w="2268" w:type="dxa"/>
            <w:vAlign w:val="center"/>
          </w:tcPr>
          <w:p>
            <w:pPr>
              <w:pStyle w:val="单元格样式2"/>
            </w:pPr>
            <w:r>
              <w:t xml:space="preserve">促进养殖业健康发展</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系统使用满意情况</w:t>
            </w:r>
          </w:p>
        </w:tc>
        <w:tc>
          <w:tcPr>
            <w:tcW w:w="2268" w:type="dxa"/>
            <w:vAlign w:val="center"/>
          </w:tcPr>
          <w:p>
            <w:pPr>
              <w:pStyle w:val="单元格样式2"/>
            </w:pPr>
            <w:r>
              <w:t xml:space="preserve">≥95%</w:t>
            </w:r>
          </w:p>
        </w:tc>
        <w:tc>
          <w:tcPr>
            <w:tcW w:w="1276" w:type="dxa"/>
            <w:vAlign w:val="center"/>
          </w:tcPr>
          <w:p>
            <w:pPr>
              <w:pStyle w:val="单元格样式2"/>
            </w:pPr>
            <w:r>
              <w:t xml:space="preserve">上级文件要求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74、提前下达2025年省级农业防灾减灾和水利救灾资金预算的通知-农产品市场信息监测预警绩效目标表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13013025P00017610063R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提前下达2025年省级农业防灾减灾和水利救灾资金预算的通知-农产品市场信息监测预警</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数据采集报送完成750条及以上</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2.80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1.数据采集报送完成750条及以上</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收集农产品信息数量</w:t>
            </w:r>
          </w:p>
        </w:tc>
        <w:tc>
          <w:tcPr>
            <w:tcW w:w="5386" w:type="dxa"/>
            <w:vAlign w:val="center"/>
          </w:tcPr>
          <w:p>
            <w:pPr>
              <w:pStyle w:val="单元格样式2"/>
            </w:pPr>
            <w:r>
              <w:t xml:space="preserve">收集农产品信息数量</w:t>
            </w:r>
          </w:p>
        </w:tc>
        <w:tc>
          <w:tcPr>
            <w:tcW w:w="2268" w:type="dxa"/>
            <w:vAlign w:val="center"/>
          </w:tcPr>
          <w:p>
            <w:pPr>
              <w:pStyle w:val="单元格样式2"/>
            </w:pPr>
            <w:r>
              <w:t xml:space="preserve">≥750条</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准确分析预测农作物病虫害监测调查信息</w:t>
            </w:r>
          </w:p>
        </w:tc>
        <w:tc>
          <w:tcPr>
            <w:tcW w:w="5386" w:type="dxa"/>
            <w:vAlign w:val="center"/>
          </w:tcPr>
          <w:p>
            <w:pPr>
              <w:pStyle w:val="单元格样式2"/>
            </w:pPr>
            <w:r>
              <w:t xml:space="preserve">准确分析预测农作物病虫害监测调查信息</w:t>
            </w:r>
          </w:p>
        </w:tc>
        <w:tc>
          <w:tcPr>
            <w:tcW w:w="2268" w:type="dxa"/>
            <w:vAlign w:val="center"/>
          </w:tcPr>
          <w:p>
            <w:pPr>
              <w:pStyle w:val="单元格样式2"/>
            </w:pPr>
            <w:r>
              <w:t xml:space="preserve">精准分析</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按时间节点准时报送信息</w:t>
            </w:r>
          </w:p>
        </w:tc>
        <w:tc>
          <w:tcPr>
            <w:tcW w:w="5386" w:type="dxa"/>
            <w:vAlign w:val="center"/>
          </w:tcPr>
          <w:p>
            <w:pPr>
              <w:pStyle w:val="单元格样式2"/>
            </w:pPr>
            <w:r>
              <w:t xml:space="preserve">按时间进度提交</w:t>
            </w:r>
          </w:p>
        </w:tc>
        <w:tc>
          <w:tcPr>
            <w:tcW w:w="2268" w:type="dxa"/>
            <w:vAlign w:val="center"/>
          </w:tcPr>
          <w:p>
            <w:pPr>
              <w:pStyle w:val="单元格样式2"/>
            </w:pPr>
            <w:r>
              <w:t xml:space="preserve">按时提交年度监测数据</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≤2.8万元</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降低生产成本</w:t>
            </w:r>
          </w:p>
        </w:tc>
        <w:tc>
          <w:tcPr>
            <w:tcW w:w="5386" w:type="dxa"/>
            <w:vAlign w:val="center"/>
          </w:tcPr>
          <w:p>
            <w:pPr>
              <w:pStyle w:val="单元格样式2"/>
            </w:pPr>
            <w:r>
              <w:t xml:space="preserve">降低生产成本</w:t>
            </w:r>
          </w:p>
        </w:tc>
        <w:tc>
          <w:tcPr>
            <w:tcW w:w="2268" w:type="dxa"/>
            <w:vAlign w:val="center"/>
          </w:tcPr>
          <w:p>
            <w:pPr>
              <w:pStyle w:val="单元格样式2"/>
            </w:pPr>
            <w:r>
              <w:t xml:space="preserve">降低生产成本</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减少农产品质量安全事件</w:t>
            </w:r>
          </w:p>
        </w:tc>
        <w:tc>
          <w:tcPr>
            <w:tcW w:w="5386" w:type="dxa"/>
            <w:vAlign w:val="center"/>
          </w:tcPr>
          <w:p>
            <w:pPr>
              <w:pStyle w:val="单元格样式2"/>
            </w:pPr>
            <w:r>
              <w:t xml:space="preserve">减少农产品质量安全事件</w:t>
            </w:r>
          </w:p>
        </w:tc>
        <w:tc>
          <w:tcPr>
            <w:tcW w:w="2268" w:type="dxa"/>
            <w:vAlign w:val="center"/>
          </w:tcPr>
          <w:p>
            <w:pPr>
              <w:pStyle w:val="单元格样式2"/>
            </w:pPr>
            <w:r>
              <w:t xml:space="preserve">减少农产品质量安全事件</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病虫害发成率</w:t>
            </w:r>
          </w:p>
        </w:tc>
        <w:tc>
          <w:tcPr>
            <w:tcW w:w="5386" w:type="dxa"/>
            <w:vAlign w:val="center"/>
          </w:tcPr>
          <w:p>
            <w:pPr>
              <w:pStyle w:val="单元格样式2"/>
            </w:pPr>
            <w:r>
              <w:t xml:space="preserve">病虫害发成率</w:t>
            </w:r>
          </w:p>
        </w:tc>
        <w:tc>
          <w:tcPr>
            <w:tcW w:w="2268" w:type="dxa"/>
            <w:vAlign w:val="center"/>
          </w:tcPr>
          <w:p>
            <w:pPr>
              <w:pStyle w:val="单元格样式2"/>
            </w:pPr>
            <w:r>
              <w:t xml:space="preserve">病虫害发成率低</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持续监测</w:t>
            </w:r>
          </w:p>
        </w:tc>
        <w:tc>
          <w:tcPr>
            <w:tcW w:w="5386" w:type="dxa"/>
            <w:vAlign w:val="center"/>
          </w:tcPr>
          <w:p>
            <w:pPr>
              <w:pStyle w:val="单元格样式2"/>
            </w:pPr>
            <w:r>
              <w:t xml:space="preserve">持续监测</w:t>
            </w:r>
          </w:p>
        </w:tc>
        <w:tc>
          <w:tcPr>
            <w:tcW w:w="2268" w:type="dxa"/>
            <w:vAlign w:val="center"/>
          </w:tcPr>
          <w:p>
            <w:pPr>
              <w:pStyle w:val="单元格样式2"/>
            </w:pPr>
            <w:r>
              <w:t xml:space="preserve">持续监测</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≥80%</w:t>
            </w:r>
          </w:p>
        </w:tc>
        <w:tc>
          <w:tcPr>
            <w:tcW w:w="1276" w:type="dxa"/>
            <w:vAlign w:val="center"/>
          </w:tcPr>
          <w:p>
            <w:pPr>
              <w:pStyle w:val="单元格样式2"/>
            </w:pPr>
            <w:r>
              <w:t xml:space="preserve">依据项目要求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75、提前下达2025年省级农业防灾减灾和水利救灾资金预算的通知-农产品质量安全检测与控制能力提升绩效目标表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13013025P000176100626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提前下达2025年省级农业防灾减灾和水利救灾资金预算的通知-农产品质量安全检测与控制能力提升</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农产品质量安全检测与控制能力提升</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1.农产品质量安全检测与控制能力提升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按时完成检测数量</w:t>
            </w:r>
          </w:p>
        </w:tc>
        <w:tc>
          <w:tcPr>
            <w:tcW w:w="5386" w:type="dxa"/>
            <w:vAlign w:val="center"/>
          </w:tcPr>
          <w:p>
            <w:pPr>
              <w:pStyle w:val="单元格样式2"/>
            </w:pPr>
            <w:r>
              <w:t xml:space="preserve">按时完成检测数量</w:t>
            </w:r>
          </w:p>
        </w:tc>
        <w:tc>
          <w:tcPr>
            <w:tcW w:w="2268" w:type="dxa"/>
            <w:vAlign w:val="center"/>
          </w:tcPr>
          <w:p>
            <w:pPr>
              <w:pStyle w:val="单元格样式2"/>
            </w:pPr>
            <w:r>
              <w:t xml:space="preserve">按时完成检测</w:t>
            </w:r>
          </w:p>
        </w:tc>
        <w:tc>
          <w:tcPr>
            <w:tcW w:w="1276" w:type="dxa"/>
            <w:vAlign w:val="center"/>
          </w:tcPr>
          <w:p>
            <w:pPr>
              <w:pStyle w:val="单元格样式2"/>
            </w:pPr>
            <w:r>
              <w:t xml:space="preserve">文件项目要求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农产品质量安全监测合格率</w:t>
            </w:r>
          </w:p>
        </w:tc>
        <w:tc>
          <w:tcPr>
            <w:tcW w:w="5386" w:type="dxa"/>
            <w:vAlign w:val="center"/>
          </w:tcPr>
          <w:p>
            <w:pPr>
              <w:pStyle w:val="单元格样式2"/>
            </w:pPr>
            <w:r>
              <w:t xml:space="preserve">农产品质量安全监测合格率</w:t>
            </w:r>
          </w:p>
        </w:tc>
        <w:tc>
          <w:tcPr>
            <w:tcW w:w="2268" w:type="dxa"/>
            <w:vAlign w:val="center"/>
          </w:tcPr>
          <w:p>
            <w:pPr>
              <w:pStyle w:val="单元格样式2"/>
            </w:pPr>
            <w:r>
              <w:t xml:space="preserve">≥98%</w:t>
            </w:r>
          </w:p>
        </w:tc>
        <w:tc>
          <w:tcPr>
            <w:tcW w:w="1276" w:type="dxa"/>
            <w:vAlign w:val="center"/>
          </w:tcPr>
          <w:p>
            <w:pPr>
              <w:pStyle w:val="单元格样式2"/>
            </w:pPr>
            <w:r>
              <w:t xml:space="preserve">文件项目要求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资金执行率</w:t>
            </w:r>
          </w:p>
        </w:tc>
        <w:tc>
          <w:tcPr>
            <w:tcW w:w="5386" w:type="dxa"/>
            <w:vAlign w:val="center"/>
          </w:tcPr>
          <w:p>
            <w:pPr>
              <w:pStyle w:val="单元格样式2"/>
            </w:pPr>
            <w:r>
              <w:t xml:space="preserve">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文件项目要求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不超出各项目预算数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≤15万元</w:t>
            </w:r>
          </w:p>
        </w:tc>
        <w:tc>
          <w:tcPr>
            <w:tcW w:w="1276" w:type="dxa"/>
            <w:vAlign w:val="center"/>
          </w:tcPr>
          <w:p>
            <w:pPr>
              <w:pStyle w:val="单元格样式2"/>
            </w:pPr>
            <w:r>
              <w:t xml:space="preserve">文件项目要求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不发生重大农产品质量安全事件</w:t>
            </w:r>
          </w:p>
        </w:tc>
        <w:tc>
          <w:tcPr>
            <w:tcW w:w="5386" w:type="dxa"/>
            <w:vAlign w:val="center"/>
          </w:tcPr>
          <w:p>
            <w:pPr>
              <w:pStyle w:val="单元格样式2"/>
            </w:pPr>
            <w:r>
              <w:t xml:space="preserve">不发生重大农产品质量安全事件</w:t>
            </w:r>
          </w:p>
        </w:tc>
        <w:tc>
          <w:tcPr>
            <w:tcW w:w="2268" w:type="dxa"/>
            <w:vAlign w:val="center"/>
          </w:tcPr>
          <w:p>
            <w:pPr>
              <w:pStyle w:val="单元格样式2"/>
            </w:pPr>
            <w:r>
              <w:t xml:space="preserve">不发生</w:t>
            </w:r>
          </w:p>
        </w:tc>
        <w:tc>
          <w:tcPr>
            <w:tcW w:w="1276" w:type="dxa"/>
            <w:vAlign w:val="center"/>
          </w:tcPr>
          <w:p>
            <w:pPr>
              <w:pStyle w:val="单元格样式2"/>
            </w:pPr>
            <w:r>
              <w:t xml:space="preserve">文件项目要求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项目运行无违规违纪现象</w:t>
            </w:r>
          </w:p>
        </w:tc>
        <w:tc>
          <w:tcPr>
            <w:tcW w:w="5386" w:type="dxa"/>
            <w:vAlign w:val="center"/>
          </w:tcPr>
          <w:p>
            <w:pPr>
              <w:pStyle w:val="单元格样式2"/>
            </w:pPr>
            <w:r>
              <w:t xml:space="preserve">项目运行无违规违纪现象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文件项目要求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农产品生长维护生态平衡</w:t>
            </w:r>
          </w:p>
        </w:tc>
        <w:tc>
          <w:tcPr>
            <w:tcW w:w="5386" w:type="dxa"/>
            <w:vAlign w:val="center"/>
          </w:tcPr>
          <w:p>
            <w:pPr>
              <w:pStyle w:val="单元格样式2"/>
            </w:pPr>
            <w:r>
              <w:t xml:space="preserve">农产品生长维护生态平衡</w:t>
            </w:r>
          </w:p>
        </w:tc>
        <w:tc>
          <w:tcPr>
            <w:tcW w:w="2268" w:type="dxa"/>
            <w:vAlign w:val="center"/>
          </w:tcPr>
          <w:p>
            <w:pPr>
              <w:pStyle w:val="单元格样式2"/>
            </w:pPr>
            <w:r>
              <w:t xml:space="preserve">农产品生长维护生态平衡</w:t>
            </w:r>
          </w:p>
        </w:tc>
        <w:tc>
          <w:tcPr>
            <w:tcW w:w="1276" w:type="dxa"/>
            <w:vAlign w:val="center"/>
          </w:tcPr>
          <w:p>
            <w:pPr>
              <w:pStyle w:val="单元格样式2"/>
            </w:pPr>
            <w:r>
              <w:t xml:space="preserve">文件项目要求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文件项目要求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≥80%</w:t>
            </w:r>
          </w:p>
        </w:tc>
        <w:tc>
          <w:tcPr>
            <w:tcW w:w="1276" w:type="dxa"/>
            <w:vAlign w:val="center"/>
          </w:tcPr>
          <w:p>
            <w:pPr>
              <w:pStyle w:val="单元格样式2"/>
            </w:pPr>
            <w:r>
              <w:t xml:space="preserve">文件项目要求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76、提前下达2025年省级农业防灾减灾和水利救灾资金预算的通知-强制免疫绩效目标表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13013025P00017610060Y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提前下达2025年省级农业防灾减灾和水利救灾资金预算的通知-强制免疫</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按时完成春秋防疫任务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14.49</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1.按时完成春秋防疫任务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强制免疫病种春秋防检查养殖场户免疫密度</w:t>
            </w:r>
          </w:p>
        </w:tc>
        <w:tc>
          <w:tcPr>
            <w:tcW w:w="5386" w:type="dxa"/>
            <w:vAlign w:val="center"/>
          </w:tcPr>
          <w:p>
            <w:pPr>
              <w:pStyle w:val="单元格样式2"/>
            </w:pPr>
            <w:r>
              <w:t xml:space="preserve">强制免疫病种春秋防检查养殖场户免疫密度</w:t>
            </w:r>
          </w:p>
        </w:tc>
        <w:tc>
          <w:tcPr>
            <w:tcW w:w="2268" w:type="dxa"/>
            <w:vAlign w:val="center"/>
          </w:tcPr>
          <w:p>
            <w:pPr>
              <w:pStyle w:val="单元格样式2"/>
            </w:pPr>
            <w:r>
              <w:t xml:space="preserve">≥90%</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春秋防检查免疫抗体合格率</w:t>
            </w:r>
          </w:p>
        </w:tc>
        <w:tc>
          <w:tcPr>
            <w:tcW w:w="5386" w:type="dxa"/>
            <w:vAlign w:val="center"/>
          </w:tcPr>
          <w:p>
            <w:pPr>
              <w:pStyle w:val="单元格样式2"/>
            </w:pPr>
            <w:r>
              <w:t xml:space="preserve">春秋防检查免疫抗体合格率</w:t>
            </w:r>
          </w:p>
        </w:tc>
        <w:tc>
          <w:tcPr>
            <w:tcW w:w="2268" w:type="dxa"/>
            <w:vAlign w:val="center"/>
          </w:tcPr>
          <w:p>
            <w:pPr>
              <w:pStyle w:val="单元格样式2"/>
            </w:pPr>
            <w:r>
              <w:t xml:space="preserve">≥70%</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按时完成防疫任务</w:t>
            </w:r>
          </w:p>
        </w:tc>
        <w:tc>
          <w:tcPr>
            <w:tcW w:w="5386" w:type="dxa"/>
            <w:vAlign w:val="center"/>
          </w:tcPr>
          <w:p>
            <w:pPr>
              <w:pStyle w:val="单元格样式2"/>
            </w:pPr>
            <w:r>
              <w:t xml:space="preserve">按时完成防疫任务</w:t>
            </w:r>
          </w:p>
        </w:tc>
        <w:tc>
          <w:tcPr>
            <w:tcW w:w="2268" w:type="dxa"/>
            <w:vAlign w:val="center"/>
          </w:tcPr>
          <w:p>
            <w:pPr>
              <w:pStyle w:val="单元格样式2"/>
            </w:pPr>
            <w:r>
              <w:t xml:space="preserve">按时完成防疫任务</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不超出项目预算数</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减少养殖户经济损失</w:t>
            </w:r>
          </w:p>
        </w:tc>
        <w:tc>
          <w:tcPr>
            <w:tcW w:w="5386" w:type="dxa"/>
            <w:vAlign w:val="center"/>
          </w:tcPr>
          <w:p>
            <w:pPr>
              <w:pStyle w:val="单元格样式2"/>
            </w:pPr>
            <w:r>
              <w:t xml:space="preserve">减少养殖户经济损失</w:t>
            </w:r>
          </w:p>
        </w:tc>
        <w:tc>
          <w:tcPr>
            <w:tcW w:w="2268" w:type="dxa"/>
            <w:vAlign w:val="center"/>
          </w:tcPr>
          <w:p>
            <w:pPr>
              <w:pStyle w:val="单元格样式2"/>
            </w:pPr>
            <w:r>
              <w:t xml:space="preserve">减少养殖户经济损失</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不发生区域性重大动物疫情</w:t>
            </w:r>
          </w:p>
        </w:tc>
        <w:tc>
          <w:tcPr>
            <w:tcW w:w="5386" w:type="dxa"/>
            <w:vAlign w:val="center"/>
          </w:tcPr>
          <w:p>
            <w:pPr>
              <w:pStyle w:val="单元格样式2"/>
            </w:pPr>
            <w:r>
              <w:t xml:space="preserve">不发生区域性重大动物疫情</w:t>
            </w:r>
          </w:p>
        </w:tc>
        <w:tc>
          <w:tcPr>
            <w:tcW w:w="2268" w:type="dxa"/>
            <w:vAlign w:val="center"/>
          </w:tcPr>
          <w:p>
            <w:pPr>
              <w:pStyle w:val="单元格样式2"/>
            </w:pPr>
            <w:r>
              <w:t xml:space="preserve">不发生区域性重大动物疫情</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动物源性食品安全得到保障</w:t>
            </w:r>
          </w:p>
        </w:tc>
        <w:tc>
          <w:tcPr>
            <w:tcW w:w="5386" w:type="dxa"/>
            <w:vAlign w:val="center"/>
          </w:tcPr>
          <w:p>
            <w:pPr>
              <w:pStyle w:val="单元格样式2"/>
            </w:pPr>
            <w:r>
              <w:t xml:space="preserve">动物源性食品安全得到保障</w:t>
            </w:r>
          </w:p>
        </w:tc>
        <w:tc>
          <w:tcPr>
            <w:tcW w:w="2268" w:type="dxa"/>
            <w:vAlign w:val="center"/>
          </w:tcPr>
          <w:p>
            <w:pPr>
              <w:pStyle w:val="单元格样式2"/>
            </w:pPr>
            <w:r>
              <w:t xml:space="preserve">动物源性食品安全得到保障</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促进养殖业健康发展</w:t>
            </w:r>
          </w:p>
        </w:tc>
        <w:tc>
          <w:tcPr>
            <w:tcW w:w="5386" w:type="dxa"/>
            <w:vAlign w:val="center"/>
          </w:tcPr>
          <w:p>
            <w:pPr>
              <w:pStyle w:val="单元格样式2"/>
            </w:pPr>
            <w:r>
              <w:t xml:space="preserve">促进养殖业健康发展</w:t>
            </w:r>
          </w:p>
        </w:tc>
        <w:tc>
          <w:tcPr>
            <w:tcW w:w="2268" w:type="dxa"/>
            <w:vAlign w:val="center"/>
          </w:tcPr>
          <w:p>
            <w:pPr>
              <w:pStyle w:val="单元格样式2"/>
            </w:pPr>
            <w:r>
              <w:t xml:space="preserve">促进养殖业健康发展</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≥85%</w:t>
            </w:r>
          </w:p>
        </w:tc>
        <w:tc>
          <w:tcPr>
            <w:tcW w:w="1276" w:type="dxa"/>
            <w:vAlign w:val="center"/>
          </w:tcPr>
          <w:p>
            <w:pPr>
              <w:pStyle w:val="单元格样式2"/>
            </w:pPr>
            <w:r>
              <w:t xml:space="preserve">上级文件要求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77、提前下达2025年省级农业防灾减灾和水利救灾资金预算的通知-畜禽统计监测绩效目标表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13013025P00017610064D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提前下达2025年省级农业防灾减灾和水利救灾资金预算的通知-畜禽统计监测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1.65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1.65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完成畜牧业统计监测任务</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1.65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1.完成畜牧业统计监测任务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按时间节点完成指定项目的畜牧业统计监测任务</w:t>
            </w:r>
          </w:p>
        </w:tc>
        <w:tc>
          <w:tcPr>
            <w:tcW w:w="5386" w:type="dxa"/>
            <w:vAlign w:val="center"/>
          </w:tcPr>
          <w:p>
            <w:pPr>
              <w:pStyle w:val="单元格样式2"/>
            </w:pPr>
            <w:r>
              <w:t xml:space="preserve">按时间节点完成指定项目的畜牧业统计监测任务</w:t>
            </w:r>
          </w:p>
        </w:tc>
        <w:tc>
          <w:tcPr>
            <w:tcW w:w="2268" w:type="dxa"/>
            <w:vAlign w:val="center"/>
          </w:tcPr>
          <w:p>
            <w:pPr>
              <w:pStyle w:val="单元格样式2"/>
            </w:pPr>
            <w:r>
              <w:t xml:space="preserve">按时间节点统计</w:t>
            </w:r>
          </w:p>
        </w:tc>
        <w:tc>
          <w:tcPr>
            <w:tcW w:w="1276" w:type="dxa"/>
            <w:vAlign w:val="center"/>
          </w:tcPr>
          <w:p>
            <w:pPr>
              <w:pStyle w:val="单元格样式2"/>
            </w:pPr>
            <w:r>
              <w:t xml:space="preserve">项目文件要求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完成指定项目的畜牧业统计监测任务</w:t>
            </w:r>
          </w:p>
        </w:tc>
        <w:tc>
          <w:tcPr>
            <w:tcW w:w="5386" w:type="dxa"/>
            <w:vAlign w:val="center"/>
          </w:tcPr>
          <w:p>
            <w:pPr>
              <w:pStyle w:val="单元格样式2"/>
            </w:pPr>
            <w:r>
              <w:t xml:space="preserve">完成指定项目的畜牧业统计监测任务</w:t>
            </w:r>
          </w:p>
        </w:tc>
        <w:tc>
          <w:tcPr>
            <w:tcW w:w="2268" w:type="dxa"/>
            <w:vAlign w:val="center"/>
          </w:tcPr>
          <w:p>
            <w:pPr>
              <w:pStyle w:val="单元格样式2"/>
            </w:pPr>
            <w:r>
              <w:t xml:space="preserve">完成</w:t>
            </w:r>
          </w:p>
        </w:tc>
        <w:tc>
          <w:tcPr>
            <w:tcW w:w="1276" w:type="dxa"/>
            <w:vAlign w:val="center"/>
          </w:tcPr>
          <w:p>
            <w:pPr>
              <w:pStyle w:val="单元格样式2"/>
            </w:pPr>
            <w:r>
              <w:t xml:space="preserve">项目文件要求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资金执行率</w:t>
            </w:r>
          </w:p>
        </w:tc>
        <w:tc>
          <w:tcPr>
            <w:tcW w:w="5386" w:type="dxa"/>
            <w:vAlign w:val="center"/>
          </w:tcPr>
          <w:p>
            <w:pPr>
              <w:pStyle w:val="单元格样式2"/>
            </w:pPr>
            <w:r>
              <w:t xml:space="preserve">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≤1.65万元</w:t>
            </w:r>
          </w:p>
        </w:tc>
        <w:tc>
          <w:tcPr>
            <w:tcW w:w="1276" w:type="dxa"/>
            <w:vAlign w:val="center"/>
          </w:tcPr>
          <w:p>
            <w:pPr>
              <w:pStyle w:val="单元格样式2"/>
            </w:pPr>
            <w:r>
              <w:t xml:space="preserve">项目文件要求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增加收益</w:t>
            </w:r>
          </w:p>
        </w:tc>
        <w:tc>
          <w:tcPr>
            <w:tcW w:w="5386" w:type="dxa"/>
            <w:vAlign w:val="center"/>
          </w:tcPr>
          <w:p>
            <w:pPr>
              <w:pStyle w:val="单元格样式2"/>
            </w:pPr>
            <w:r>
              <w:t xml:space="preserve">农户增加收益</w:t>
            </w:r>
          </w:p>
        </w:tc>
        <w:tc>
          <w:tcPr>
            <w:tcW w:w="2268" w:type="dxa"/>
            <w:vAlign w:val="center"/>
          </w:tcPr>
          <w:p>
            <w:pPr>
              <w:pStyle w:val="单元格样式2"/>
            </w:pPr>
            <w:r>
              <w:t xml:space="preserve">降低成本</w:t>
            </w:r>
          </w:p>
        </w:tc>
        <w:tc>
          <w:tcPr>
            <w:tcW w:w="1276" w:type="dxa"/>
            <w:vAlign w:val="center"/>
          </w:tcPr>
          <w:p>
            <w:pPr>
              <w:pStyle w:val="单元格样式2"/>
            </w:pPr>
            <w:r>
              <w:t xml:space="preserve">项目文件要求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项目运行无违规违纪现象</w:t>
            </w:r>
          </w:p>
        </w:tc>
        <w:tc>
          <w:tcPr>
            <w:tcW w:w="5386" w:type="dxa"/>
            <w:vAlign w:val="center"/>
          </w:tcPr>
          <w:p>
            <w:pPr>
              <w:pStyle w:val="单元格样式2"/>
            </w:pPr>
            <w:r>
              <w:t xml:space="preserve">项目运行无违规违纪现象</w:t>
            </w:r>
          </w:p>
        </w:tc>
        <w:tc>
          <w:tcPr>
            <w:tcW w:w="2268" w:type="dxa"/>
            <w:vAlign w:val="center"/>
          </w:tcPr>
          <w:p>
            <w:pPr>
              <w:pStyle w:val="单元格样式2"/>
            </w:pPr>
            <w:r>
              <w:t xml:space="preserve">无</w:t>
            </w:r>
          </w:p>
        </w:tc>
        <w:tc>
          <w:tcPr>
            <w:tcW w:w="1276" w:type="dxa"/>
            <w:vAlign w:val="center"/>
          </w:tcPr>
          <w:p>
            <w:pPr>
              <w:pStyle w:val="单元格样式2"/>
            </w:pPr>
            <w:r>
              <w:t xml:space="preserve">项目文件要求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减少环境污染</w:t>
            </w:r>
          </w:p>
        </w:tc>
        <w:tc>
          <w:tcPr>
            <w:tcW w:w="5386" w:type="dxa"/>
            <w:vAlign w:val="center"/>
          </w:tcPr>
          <w:p>
            <w:pPr>
              <w:pStyle w:val="单元格样式2"/>
            </w:pPr>
            <w:r>
              <w:t xml:space="preserve">减少环境污染</w:t>
            </w:r>
          </w:p>
        </w:tc>
        <w:tc>
          <w:tcPr>
            <w:tcW w:w="2268" w:type="dxa"/>
            <w:vAlign w:val="center"/>
          </w:tcPr>
          <w:p>
            <w:pPr>
              <w:pStyle w:val="单元格样式2"/>
            </w:pPr>
            <w:r>
              <w:t xml:space="preserve">减少</w:t>
            </w:r>
          </w:p>
        </w:tc>
        <w:tc>
          <w:tcPr>
            <w:tcW w:w="1276" w:type="dxa"/>
            <w:vAlign w:val="center"/>
          </w:tcPr>
          <w:p>
            <w:pPr>
              <w:pStyle w:val="单元格样式2"/>
            </w:pPr>
            <w:r>
              <w:t xml:space="preserve">项目文件要求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78、提前下达2025年省级农业生态资源保护资金的通知绩效目标表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13013025P00017610049P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提前下达2025年省级农业生态资源保护资金的通知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完成农药减量控害示范</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1.完成农药减量控害示范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经费使用率</w:t>
            </w:r>
          </w:p>
        </w:tc>
        <w:tc>
          <w:tcPr>
            <w:tcW w:w="5386" w:type="dxa"/>
            <w:vAlign w:val="center"/>
          </w:tcPr>
          <w:p>
            <w:pPr>
              <w:pStyle w:val="单元格样式2"/>
            </w:pPr>
            <w:r>
              <w:t xml:space="preserve">经费使用率</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真实可行性</w:t>
            </w:r>
          </w:p>
        </w:tc>
        <w:tc>
          <w:tcPr>
            <w:tcW w:w="5386" w:type="dxa"/>
            <w:vAlign w:val="center"/>
          </w:tcPr>
          <w:p>
            <w:pPr>
              <w:pStyle w:val="单元格样式2"/>
            </w:pPr>
            <w:r>
              <w:t xml:space="preserve">真实可行性</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在规定期间内完成</w:t>
            </w:r>
          </w:p>
        </w:tc>
        <w:tc>
          <w:tcPr>
            <w:tcW w:w="5386" w:type="dxa"/>
            <w:vAlign w:val="center"/>
          </w:tcPr>
          <w:p>
            <w:pPr>
              <w:pStyle w:val="单元格样式2"/>
            </w:pPr>
            <w:r>
              <w:t xml:space="preserve">在规定期间内完成</w:t>
            </w:r>
          </w:p>
        </w:tc>
        <w:tc>
          <w:tcPr>
            <w:tcW w:w="2268" w:type="dxa"/>
            <w:vAlign w:val="center"/>
          </w:tcPr>
          <w:p>
            <w:pPr>
              <w:pStyle w:val="单元格样式2"/>
            </w:pPr>
            <w:r>
              <w:t xml:space="preserve">在规定期间内完成</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不超出经费预算数</w:t>
            </w:r>
          </w:p>
        </w:tc>
        <w:tc>
          <w:tcPr>
            <w:tcW w:w="5386" w:type="dxa"/>
            <w:vAlign w:val="center"/>
          </w:tcPr>
          <w:p>
            <w:pPr>
              <w:pStyle w:val="单元格样式2"/>
            </w:pPr>
            <w:r>
              <w:t xml:space="preserve">不超出经费预算数</w:t>
            </w:r>
          </w:p>
        </w:tc>
        <w:tc>
          <w:tcPr>
            <w:tcW w:w="2268" w:type="dxa"/>
            <w:vAlign w:val="center"/>
          </w:tcPr>
          <w:p>
            <w:pPr>
              <w:pStyle w:val="单元格样式2"/>
            </w:pPr>
            <w:r>
              <w:t xml:space="preserve">≤3万元</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经费管理无违法违纪现象</w:t>
            </w:r>
          </w:p>
        </w:tc>
        <w:tc>
          <w:tcPr>
            <w:tcW w:w="5386" w:type="dxa"/>
            <w:vAlign w:val="center"/>
          </w:tcPr>
          <w:p>
            <w:pPr>
              <w:pStyle w:val="单元格样式2"/>
            </w:pPr>
            <w:r>
              <w:t xml:space="preserve">经费管理无违法违纪现象</w:t>
            </w:r>
          </w:p>
        </w:tc>
        <w:tc>
          <w:tcPr>
            <w:tcW w:w="2268" w:type="dxa"/>
            <w:vAlign w:val="center"/>
          </w:tcPr>
          <w:p>
            <w:pPr>
              <w:pStyle w:val="单元格样式2"/>
            </w:pPr>
            <w:r>
              <w:t xml:space="preserve">不发生</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运行经费有效性</w:t>
            </w:r>
          </w:p>
        </w:tc>
        <w:tc>
          <w:tcPr>
            <w:tcW w:w="5386" w:type="dxa"/>
            <w:vAlign w:val="center"/>
          </w:tcPr>
          <w:p>
            <w:pPr>
              <w:pStyle w:val="单元格样式2"/>
            </w:pPr>
            <w:r>
              <w:t xml:space="preserve">运行经费有效性</w:t>
            </w:r>
          </w:p>
        </w:tc>
        <w:tc>
          <w:tcPr>
            <w:tcW w:w="2268" w:type="dxa"/>
            <w:vAlign w:val="center"/>
          </w:tcPr>
          <w:p>
            <w:pPr>
              <w:pStyle w:val="单元格样式2"/>
            </w:pPr>
            <w:r>
              <w:t xml:space="preserve">100%</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健全体制完善制度</w:t>
            </w:r>
          </w:p>
        </w:tc>
        <w:tc>
          <w:tcPr>
            <w:tcW w:w="5386" w:type="dxa"/>
            <w:vAlign w:val="center"/>
          </w:tcPr>
          <w:p>
            <w:pPr>
              <w:pStyle w:val="单元格样式2"/>
            </w:pPr>
            <w:r>
              <w:t xml:space="preserve">健全体制完善制度</w:t>
            </w:r>
          </w:p>
        </w:tc>
        <w:tc>
          <w:tcPr>
            <w:tcW w:w="2268" w:type="dxa"/>
            <w:vAlign w:val="center"/>
          </w:tcPr>
          <w:p>
            <w:pPr>
              <w:pStyle w:val="单元格样式2"/>
            </w:pPr>
            <w:r>
              <w:t xml:space="preserve">健全体制完善制度</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农药减量</w:t>
            </w:r>
          </w:p>
        </w:tc>
        <w:tc>
          <w:tcPr>
            <w:tcW w:w="5386" w:type="dxa"/>
            <w:vAlign w:val="center"/>
          </w:tcPr>
          <w:p>
            <w:pPr>
              <w:pStyle w:val="单元格样式2"/>
            </w:pPr>
            <w:r>
              <w:t xml:space="preserve">农药减量</w:t>
            </w:r>
          </w:p>
        </w:tc>
        <w:tc>
          <w:tcPr>
            <w:tcW w:w="2268" w:type="dxa"/>
            <w:vAlign w:val="center"/>
          </w:tcPr>
          <w:p>
            <w:pPr>
              <w:pStyle w:val="单元格样式2"/>
            </w:pPr>
            <w:r>
              <w:t xml:space="preserve">生态环节不污染环境</w:t>
            </w:r>
          </w:p>
        </w:tc>
        <w:tc>
          <w:tcPr>
            <w:tcW w:w="1276" w:type="dxa"/>
            <w:vAlign w:val="center"/>
          </w:tcPr>
          <w:p>
            <w:pPr>
              <w:pStyle w:val="单元格样式2"/>
            </w:pPr>
            <w:r>
              <w:t xml:space="preserve">依据项目要求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≥85%</w:t>
            </w:r>
          </w:p>
        </w:tc>
        <w:tc>
          <w:tcPr>
            <w:tcW w:w="1276" w:type="dxa"/>
            <w:vAlign w:val="center"/>
          </w:tcPr>
          <w:p>
            <w:pPr>
              <w:pStyle w:val="单元格样式2"/>
            </w:pPr>
            <w:r>
              <w:t xml:space="preserve">依据项目要求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79、提前下达2025年省级乡村振兴专项资金（政府债券）的通知-和美乡村重点村奖补绩效目标表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13013025P000176100555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提前下达2025年省级乡村振兴专项资金（政府债券）的通知-和美乡村重点村奖补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完成牛辛庄村和美乡村建设</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120.00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1.完成牛辛庄村和美乡村建设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和美乡村建设完成奖补</w:t>
            </w:r>
          </w:p>
        </w:tc>
        <w:tc>
          <w:tcPr>
            <w:tcW w:w="5386" w:type="dxa"/>
            <w:vAlign w:val="center"/>
          </w:tcPr>
          <w:p>
            <w:pPr>
              <w:pStyle w:val="单元格样式2"/>
            </w:pPr>
            <w:r>
              <w:t xml:space="preserve">和美乡村建设完成奖补</w:t>
            </w:r>
          </w:p>
        </w:tc>
        <w:tc>
          <w:tcPr>
            <w:tcW w:w="2268" w:type="dxa"/>
            <w:vAlign w:val="center"/>
          </w:tcPr>
          <w:p>
            <w:pPr>
              <w:pStyle w:val="单元格样式2"/>
            </w:pPr>
            <w:r>
              <w:t xml:space="preserve">120万元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符合项目验收标准</w:t>
            </w:r>
          </w:p>
        </w:tc>
        <w:tc>
          <w:tcPr>
            <w:tcW w:w="5386" w:type="dxa"/>
            <w:vAlign w:val="center"/>
          </w:tcPr>
          <w:p>
            <w:pPr>
              <w:pStyle w:val="单元格样式2"/>
            </w:pPr>
            <w:r>
              <w:t xml:space="preserve">符合项目验收标准</w:t>
            </w:r>
          </w:p>
        </w:tc>
        <w:tc>
          <w:tcPr>
            <w:tcW w:w="2268" w:type="dxa"/>
            <w:vAlign w:val="center"/>
          </w:tcPr>
          <w:p>
            <w:pPr>
              <w:pStyle w:val="单元格样式2"/>
            </w:pPr>
            <w:r>
              <w:t xml:space="preserve">符合项目验收标准</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≤120万元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方便群众出行，节约成本</w:t>
            </w:r>
          </w:p>
        </w:tc>
        <w:tc>
          <w:tcPr>
            <w:tcW w:w="5386" w:type="dxa"/>
            <w:vAlign w:val="center"/>
          </w:tcPr>
          <w:p>
            <w:pPr>
              <w:pStyle w:val="单元格样式2"/>
            </w:pPr>
            <w:r>
              <w:t xml:space="preserve">方便群众出行，节约成本</w:t>
            </w:r>
          </w:p>
        </w:tc>
        <w:tc>
          <w:tcPr>
            <w:tcW w:w="2268" w:type="dxa"/>
            <w:vAlign w:val="center"/>
          </w:tcPr>
          <w:p>
            <w:pPr>
              <w:pStyle w:val="单元格样式2"/>
            </w:pPr>
            <w:r>
              <w:t xml:space="preserve">方便群众出行，节约成本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提高居民生活质量</w:t>
            </w:r>
          </w:p>
        </w:tc>
        <w:tc>
          <w:tcPr>
            <w:tcW w:w="5386" w:type="dxa"/>
            <w:vAlign w:val="center"/>
          </w:tcPr>
          <w:p>
            <w:pPr>
              <w:pStyle w:val="单元格样式2"/>
            </w:pPr>
            <w:r>
              <w:t xml:space="preserve">提高居民生活质量</w:t>
            </w:r>
          </w:p>
        </w:tc>
        <w:tc>
          <w:tcPr>
            <w:tcW w:w="2268" w:type="dxa"/>
            <w:vAlign w:val="center"/>
          </w:tcPr>
          <w:p>
            <w:pPr>
              <w:pStyle w:val="单元格样式2"/>
            </w:pPr>
            <w:r>
              <w:t xml:space="preserve">提高居民生活质量</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减少扬尘</w:t>
            </w:r>
          </w:p>
        </w:tc>
        <w:tc>
          <w:tcPr>
            <w:tcW w:w="5386" w:type="dxa"/>
            <w:vAlign w:val="center"/>
          </w:tcPr>
          <w:p>
            <w:pPr>
              <w:pStyle w:val="单元格样式2"/>
            </w:pPr>
            <w:r>
              <w:t xml:space="preserve">减少扬尘</w:t>
            </w:r>
          </w:p>
        </w:tc>
        <w:tc>
          <w:tcPr>
            <w:tcW w:w="2268" w:type="dxa"/>
            <w:vAlign w:val="center"/>
          </w:tcPr>
          <w:p>
            <w:pPr>
              <w:pStyle w:val="单元格样式2"/>
            </w:pPr>
            <w:r>
              <w:t xml:space="preserve">减少扬尘</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完善制度</w:t>
            </w:r>
          </w:p>
        </w:tc>
        <w:tc>
          <w:tcPr>
            <w:tcW w:w="5386" w:type="dxa"/>
            <w:vAlign w:val="center"/>
          </w:tcPr>
          <w:p>
            <w:pPr>
              <w:pStyle w:val="单元格样式2"/>
            </w:pPr>
            <w:r>
              <w:t xml:space="preserve">完善制度</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80、提前下达2025年中央农业产业发展资金的通知-粮改饲绩效目标表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13013025P00017610034R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提前下达2025年中央农业产业发展资金的通知-粮改饲</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316.00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316.00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完成全县粮改饲结构调整</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316.00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1.完成全县粮改饲结构调整</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粮改饲结构调整面积</w:t>
            </w:r>
          </w:p>
        </w:tc>
        <w:tc>
          <w:tcPr>
            <w:tcW w:w="5386" w:type="dxa"/>
            <w:vAlign w:val="center"/>
          </w:tcPr>
          <w:p>
            <w:pPr>
              <w:pStyle w:val="单元格样式2"/>
            </w:pPr>
            <w:r>
              <w:t xml:space="preserve">粮改饲结构调整面积</w:t>
            </w:r>
          </w:p>
        </w:tc>
        <w:tc>
          <w:tcPr>
            <w:tcW w:w="2268" w:type="dxa"/>
            <w:vAlign w:val="center"/>
          </w:tcPr>
          <w:p>
            <w:pPr>
              <w:pStyle w:val="单元格样式2"/>
            </w:pPr>
            <w:r>
              <w:t xml:space="preserve">≥2.3万亩</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粮改饲结构调整如期完成</w:t>
            </w:r>
          </w:p>
        </w:tc>
        <w:tc>
          <w:tcPr>
            <w:tcW w:w="5386" w:type="dxa"/>
            <w:vAlign w:val="center"/>
          </w:tcPr>
          <w:p>
            <w:pPr>
              <w:pStyle w:val="单元格样式2"/>
            </w:pPr>
            <w:r>
              <w:t xml:space="preserve">粮改饲结构调整如期完成</w:t>
            </w:r>
          </w:p>
        </w:tc>
        <w:tc>
          <w:tcPr>
            <w:tcW w:w="2268" w:type="dxa"/>
            <w:vAlign w:val="center"/>
          </w:tcPr>
          <w:p>
            <w:pPr>
              <w:pStyle w:val="单元格样式2"/>
            </w:pPr>
            <w:r>
              <w:t xml:space="preserve">粮改饲结构调整如期完成</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年度资金执行率</w:t>
            </w:r>
          </w:p>
        </w:tc>
        <w:tc>
          <w:tcPr>
            <w:tcW w:w="5386" w:type="dxa"/>
            <w:vAlign w:val="center"/>
          </w:tcPr>
          <w:p>
            <w:pPr>
              <w:pStyle w:val="单元格样式2"/>
            </w:pPr>
            <w:r>
              <w:t xml:space="preserve">年度资金执行率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不超出项目预算数</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项目带动增加人口收入</w:t>
            </w:r>
          </w:p>
        </w:tc>
        <w:tc>
          <w:tcPr>
            <w:tcW w:w="5386" w:type="dxa"/>
            <w:vAlign w:val="center"/>
          </w:tcPr>
          <w:p>
            <w:pPr>
              <w:pStyle w:val="单元格样式2"/>
            </w:pPr>
            <w:r>
              <w:t xml:space="preserve">项目带动增加人口收入</w:t>
            </w:r>
          </w:p>
        </w:tc>
        <w:tc>
          <w:tcPr>
            <w:tcW w:w="2268" w:type="dxa"/>
            <w:vAlign w:val="center"/>
          </w:tcPr>
          <w:p>
            <w:pPr>
              <w:pStyle w:val="单元格样式2"/>
            </w:pPr>
            <w:r>
              <w:t xml:space="preserve">项目带动增加人口收入</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项目运行无违规违纪项目</w:t>
            </w:r>
          </w:p>
        </w:tc>
        <w:tc>
          <w:tcPr>
            <w:tcW w:w="5386" w:type="dxa"/>
            <w:vAlign w:val="center"/>
          </w:tcPr>
          <w:p>
            <w:pPr>
              <w:pStyle w:val="单元格样式2"/>
            </w:pPr>
            <w:r>
              <w:t xml:space="preserve">项目运行无违规违纪项目</w:t>
            </w:r>
          </w:p>
        </w:tc>
        <w:tc>
          <w:tcPr>
            <w:tcW w:w="2268" w:type="dxa"/>
            <w:vAlign w:val="center"/>
          </w:tcPr>
          <w:p>
            <w:pPr>
              <w:pStyle w:val="单元格样式2"/>
            </w:pPr>
            <w:r>
              <w:t xml:space="preserve">无</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制作青贮饲料数量</w:t>
            </w:r>
          </w:p>
        </w:tc>
        <w:tc>
          <w:tcPr>
            <w:tcW w:w="5386" w:type="dxa"/>
            <w:vAlign w:val="center"/>
          </w:tcPr>
          <w:p>
            <w:pPr>
              <w:pStyle w:val="单元格样式2"/>
            </w:pPr>
            <w:r>
              <w:t xml:space="preserve">制作青贮饲料数量</w:t>
            </w:r>
          </w:p>
        </w:tc>
        <w:tc>
          <w:tcPr>
            <w:tcW w:w="2268" w:type="dxa"/>
            <w:vAlign w:val="center"/>
          </w:tcPr>
          <w:p>
            <w:pPr>
              <w:pStyle w:val="单元格样式2"/>
            </w:pPr>
            <w:r>
              <w:t xml:space="preserve">≥57500吨</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建立长效机制</w:t>
            </w:r>
          </w:p>
        </w:tc>
        <w:tc>
          <w:tcPr>
            <w:tcW w:w="5386" w:type="dxa"/>
            <w:vAlign w:val="center"/>
          </w:tcPr>
          <w:p>
            <w:pPr>
              <w:pStyle w:val="单元格样式2"/>
            </w:pPr>
            <w:r>
              <w:t xml:space="preserve">建立长效机制</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项目相关要求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项目相关要求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81、提前下达2025年中央农业产业发展资金的通知-农机购置与应用补贴绩效目标表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13013025P000176100336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提前下达2025年中央农业产业发展资金的通知-农机购置与应用补贴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447.24</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447.24</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完成农机具补贴678台套</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447.24</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1.完成农机具补贴678台套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补助农机具数</w:t>
            </w:r>
          </w:p>
        </w:tc>
        <w:tc>
          <w:tcPr>
            <w:tcW w:w="5386" w:type="dxa"/>
            <w:vAlign w:val="center"/>
          </w:tcPr>
          <w:p>
            <w:pPr>
              <w:pStyle w:val="单元格样式2"/>
            </w:pPr>
            <w:r>
              <w:t xml:space="preserve">补助农机具数</w:t>
            </w:r>
          </w:p>
        </w:tc>
        <w:tc>
          <w:tcPr>
            <w:tcW w:w="2268" w:type="dxa"/>
            <w:vAlign w:val="center"/>
          </w:tcPr>
          <w:p>
            <w:pPr>
              <w:pStyle w:val="单元格样式2"/>
            </w:pPr>
            <w:r>
              <w:t xml:space="preserve">≥678台套</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农机补贴年度资金登记率</w:t>
            </w:r>
          </w:p>
        </w:tc>
        <w:tc>
          <w:tcPr>
            <w:tcW w:w="5386" w:type="dxa"/>
            <w:vAlign w:val="center"/>
          </w:tcPr>
          <w:p>
            <w:pPr>
              <w:pStyle w:val="单元格样式2"/>
            </w:pPr>
            <w:r>
              <w:t xml:space="preserve">农机补贴年度资金登记率</w:t>
            </w:r>
          </w:p>
        </w:tc>
        <w:tc>
          <w:tcPr>
            <w:tcW w:w="2268" w:type="dxa"/>
            <w:vAlign w:val="center"/>
          </w:tcPr>
          <w:p>
            <w:pPr>
              <w:pStyle w:val="单元格样式2"/>
            </w:pPr>
            <w:r>
              <w:t xml:space="preserve">≥95%</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保证农业生产正常进行</w:t>
            </w:r>
          </w:p>
        </w:tc>
        <w:tc>
          <w:tcPr>
            <w:tcW w:w="5386" w:type="dxa"/>
            <w:vAlign w:val="center"/>
          </w:tcPr>
          <w:p>
            <w:pPr>
              <w:pStyle w:val="单元格样式2"/>
            </w:pPr>
            <w:r>
              <w:t xml:space="preserve">农业生产是否正常进行</w:t>
            </w:r>
          </w:p>
        </w:tc>
        <w:tc>
          <w:tcPr>
            <w:tcW w:w="2268" w:type="dxa"/>
            <w:vAlign w:val="center"/>
          </w:tcPr>
          <w:p>
            <w:pPr>
              <w:pStyle w:val="单元格样式2"/>
            </w:pPr>
            <w:r>
              <w:t xml:space="preserve">农业生产正常进行</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超支成本</w:t>
            </w:r>
          </w:p>
        </w:tc>
        <w:tc>
          <w:tcPr>
            <w:tcW w:w="2268" w:type="dxa"/>
            <w:vAlign w:val="center"/>
          </w:tcPr>
          <w:p>
            <w:pPr>
              <w:pStyle w:val="单元格样式2"/>
            </w:pPr>
            <w:r>
              <w:t xml:space="preserve">≤869万元</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收益农户数</w:t>
            </w:r>
          </w:p>
        </w:tc>
        <w:tc>
          <w:tcPr>
            <w:tcW w:w="5386" w:type="dxa"/>
            <w:vAlign w:val="center"/>
          </w:tcPr>
          <w:p>
            <w:pPr>
              <w:pStyle w:val="单元格样式2"/>
            </w:pPr>
            <w:r>
              <w:t xml:space="preserve">收益农户数</w:t>
            </w:r>
          </w:p>
        </w:tc>
        <w:tc>
          <w:tcPr>
            <w:tcW w:w="2268" w:type="dxa"/>
            <w:vAlign w:val="center"/>
          </w:tcPr>
          <w:p>
            <w:pPr>
              <w:pStyle w:val="单元格样式2"/>
            </w:pPr>
            <w:r>
              <w:t xml:space="preserve">≥534户</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减少劳作时间</w:t>
            </w:r>
          </w:p>
        </w:tc>
        <w:tc>
          <w:tcPr>
            <w:tcW w:w="5386" w:type="dxa"/>
            <w:vAlign w:val="center"/>
          </w:tcPr>
          <w:p>
            <w:pPr>
              <w:pStyle w:val="单元格样式2"/>
            </w:pPr>
            <w:r>
              <w:t xml:space="preserve">减少劳作时间</w:t>
            </w:r>
          </w:p>
        </w:tc>
        <w:tc>
          <w:tcPr>
            <w:tcW w:w="2268" w:type="dxa"/>
            <w:vAlign w:val="center"/>
          </w:tcPr>
          <w:p>
            <w:pPr>
              <w:pStyle w:val="单元格样式2"/>
            </w:pPr>
            <w:r>
              <w:t xml:space="preserve">减少劳作时间</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提高农业生产速率</w:t>
            </w:r>
          </w:p>
        </w:tc>
        <w:tc>
          <w:tcPr>
            <w:tcW w:w="5386" w:type="dxa"/>
            <w:vAlign w:val="center"/>
          </w:tcPr>
          <w:p>
            <w:pPr>
              <w:pStyle w:val="单元格样式2"/>
            </w:pPr>
            <w:r>
              <w:t xml:space="preserve">提高农业生产速率</w:t>
            </w:r>
          </w:p>
        </w:tc>
        <w:tc>
          <w:tcPr>
            <w:tcW w:w="2268" w:type="dxa"/>
            <w:vAlign w:val="center"/>
          </w:tcPr>
          <w:p>
            <w:pPr>
              <w:pStyle w:val="单元格样式2"/>
            </w:pPr>
            <w:r>
              <w:t xml:space="preserve">提高农业生产速率</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淘汰旧机具</w:t>
            </w:r>
          </w:p>
        </w:tc>
        <w:tc>
          <w:tcPr>
            <w:tcW w:w="5386" w:type="dxa"/>
            <w:vAlign w:val="center"/>
          </w:tcPr>
          <w:p>
            <w:pPr>
              <w:pStyle w:val="单元格样式2"/>
            </w:pPr>
            <w:r>
              <w:t xml:space="preserve">淘汰旧机具</w:t>
            </w:r>
          </w:p>
        </w:tc>
        <w:tc>
          <w:tcPr>
            <w:tcW w:w="2268" w:type="dxa"/>
            <w:vAlign w:val="center"/>
          </w:tcPr>
          <w:p>
            <w:pPr>
              <w:pStyle w:val="单元格样式2"/>
            </w:pPr>
            <w:r>
              <w:t xml:space="preserve">淘汰旧机具</w:t>
            </w:r>
          </w:p>
        </w:tc>
        <w:tc>
          <w:tcPr>
            <w:tcW w:w="1276" w:type="dxa"/>
            <w:vAlign w:val="center"/>
          </w:tcPr>
          <w:p>
            <w:pPr>
              <w:pStyle w:val="单元格样式2"/>
            </w:pPr>
            <w:r>
              <w:t xml:space="preserve">文件具体要求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文件具体要求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82、提前下达2025年中央农业防灾减灾和水利救灾资金(动物防疫补助）预算的通知绩效目标表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13013025P00017610028C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提前下达2025年中央农业防灾减灾和水利救灾资金(动物防疫补助）预算的通知</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108.75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108.75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按时完成春秋防疫任务</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130.75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1.按时完成春秋防疫任务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强制免疫病种春秋防检查养殖场户免疫密度</w:t>
            </w:r>
          </w:p>
        </w:tc>
        <w:tc>
          <w:tcPr>
            <w:tcW w:w="5386" w:type="dxa"/>
            <w:vAlign w:val="center"/>
          </w:tcPr>
          <w:p>
            <w:pPr>
              <w:pStyle w:val="单元格样式2"/>
            </w:pPr>
            <w:r>
              <w:t xml:space="preserve">强制免疫病种春秋防检查养殖场户免疫密度</w:t>
            </w:r>
          </w:p>
        </w:tc>
        <w:tc>
          <w:tcPr>
            <w:tcW w:w="2268" w:type="dxa"/>
            <w:vAlign w:val="center"/>
          </w:tcPr>
          <w:p>
            <w:pPr>
              <w:pStyle w:val="单元格样式2"/>
            </w:pPr>
            <w:r>
              <w:t xml:space="preserve">≥90%</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春秋防检查免疫抗体合格率</w:t>
            </w:r>
          </w:p>
        </w:tc>
        <w:tc>
          <w:tcPr>
            <w:tcW w:w="5386" w:type="dxa"/>
            <w:vAlign w:val="center"/>
          </w:tcPr>
          <w:p>
            <w:pPr>
              <w:pStyle w:val="单元格样式2"/>
            </w:pPr>
            <w:r>
              <w:t xml:space="preserve">春秋防检查免疫抗体合格率</w:t>
            </w:r>
          </w:p>
        </w:tc>
        <w:tc>
          <w:tcPr>
            <w:tcW w:w="2268" w:type="dxa"/>
            <w:vAlign w:val="center"/>
          </w:tcPr>
          <w:p>
            <w:pPr>
              <w:pStyle w:val="单元格样式2"/>
            </w:pPr>
            <w:r>
              <w:t xml:space="preserve">≥70%</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按时完成防疫任务</w:t>
            </w:r>
          </w:p>
        </w:tc>
        <w:tc>
          <w:tcPr>
            <w:tcW w:w="5386" w:type="dxa"/>
            <w:vAlign w:val="center"/>
          </w:tcPr>
          <w:p>
            <w:pPr>
              <w:pStyle w:val="单元格样式2"/>
            </w:pPr>
            <w:r>
              <w:t xml:space="preserve">按时完成防疫任务</w:t>
            </w:r>
          </w:p>
        </w:tc>
        <w:tc>
          <w:tcPr>
            <w:tcW w:w="2268" w:type="dxa"/>
            <w:vAlign w:val="center"/>
          </w:tcPr>
          <w:p>
            <w:pPr>
              <w:pStyle w:val="单元格样式2"/>
            </w:pPr>
            <w:r>
              <w:t xml:space="preserve">按时完成防疫任务</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不超出项目预算数</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减少养殖户经济损失</w:t>
            </w:r>
          </w:p>
        </w:tc>
        <w:tc>
          <w:tcPr>
            <w:tcW w:w="5386" w:type="dxa"/>
            <w:vAlign w:val="center"/>
          </w:tcPr>
          <w:p>
            <w:pPr>
              <w:pStyle w:val="单元格样式2"/>
            </w:pPr>
            <w:r>
              <w:t xml:space="preserve">减少养殖户经济损失</w:t>
            </w:r>
          </w:p>
        </w:tc>
        <w:tc>
          <w:tcPr>
            <w:tcW w:w="2268" w:type="dxa"/>
            <w:vAlign w:val="center"/>
          </w:tcPr>
          <w:p>
            <w:pPr>
              <w:pStyle w:val="单元格样式2"/>
            </w:pPr>
            <w:r>
              <w:t xml:space="preserve">减少养殖户经济损失</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不发生区域性重大动物疫情</w:t>
            </w:r>
          </w:p>
        </w:tc>
        <w:tc>
          <w:tcPr>
            <w:tcW w:w="5386" w:type="dxa"/>
            <w:vAlign w:val="center"/>
          </w:tcPr>
          <w:p>
            <w:pPr>
              <w:pStyle w:val="单元格样式2"/>
            </w:pPr>
            <w:r>
              <w:t xml:space="preserve">不发生区域性重大动物疫情</w:t>
            </w:r>
          </w:p>
        </w:tc>
        <w:tc>
          <w:tcPr>
            <w:tcW w:w="2268" w:type="dxa"/>
            <w:vAlign w:val="center"/>
          </w:tcPr>
          <w:p>
            <w:pPr>
              <w:pStyle w:val="单元格样式2"/>
            </w:pPr>
            <w:r>
              <w:t xml:space="preserve">不发生区域性重大动物疫情</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动物源性食品安全得到保障</w:t>
            </w:r>
          </w:p>
        </w:tc>
        <w:tc>
          <w:tcPr>
            <w:tcW w:w="5386" w:type="dxa"/>
            <w:vAlign w:val="center"/>
          </w:tcPr>
          <w:p>
            <w:pPr>
              <w:pStyle w:val="单元格样式2"/>
            </w:pPr>
            <w:r>
              <w:t xml:space="preserve">动物源性食品安全得到保障</w:t>
            </w:r>
          </w:p>
        </w:tc>
        <w:tc>
          <w:tcPr>
            <w:tcW w:w="2268" w:type="dxa"/>
            <w:vAlign w:val="center"/>
          </w:tcPr>
          <w:p>
            <w:pPr>
              <w:pStyle w:val="单元格样式2"/>
            </w:pPr>
            <w:r>
              <w:t xml:space="preserve">动物源性食品安全得到保障</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促进养殖业健康发展</w:t>
            </w:r>
          </w:p>
        </w:tc>
        <w:tc>
          <w:tcPr>
            <w:tcW w:w="5386" w:type="dxa"/>
            <w:vAlign w:val="center"/>
          </w:tcPr>
          <w:p>
            <w:pPr>
              <w:pStyle w:val="单元格样式2"/>
            </w:pPr>
            <w:r>
              <w:t xml:space="preserve">促进养殖业健康发展</w:t>
            </w:r>
          </w:p>
        </w:tc>
        <w:tc>
          <w:tcPr>
            <w:tcW w:w="2268" w:type="dxa"/>
            <w:vAlign w:val="center"/>
          </w:tcPr>
          <w:p>
            <w:pPr>
              <w:pStyle w:val="单元格样式2"/>
            </w:pPr>
            <w:r>
              <w:t xml:space="preserve">促进养殖业健康发展</w:t>
            </w:r>
          </w:p>
        </w:tc>
        <w:tc>
          <w:tcPr>
            <w:tcW w:w="1276" w:type="dxa"/>
            <w:vAlign w:val="center"/>
          </w:tcPr>
          <w:p>
            <w:pPr>
              <w:pStyle w:val="单元格样式2"/>
            </w:pPr>
            <w:r>
              <w:t xml:space="preserve">上级文件要求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受益群体满意度</w:t>
            </w:r>
          </w:p>
        </w:tc>
        <w:tc>
          <w:tcPr>
            <w:tcW w:w="5386" w:type="dxa"/>
            <w:vAlign w:val="center"/>
          </w:tcPr>
          <w:p>
            <w:pPr>
              <w:pStyle w:val="单元格样式2"/>
            </w:pPr>
            <w:r>
              <w:t xml:space="preserve">受益群体满意度</w:t>
            </w:r>
          </w:p>
        </w:tc>
        <w:tc>
          <w:tcPr>
            <w:tcW w:w="2268" w:type="dxa"/>
            <w:vAlign w:val="center"/>
          </w:tcPr>
          <w:p>
            <w:pPr>
              <w:pStyle w:val="单元格样式2"/>
            </w:pPr>
            <w:r>
              <w:t xml:space="preserve">≥85%</w:t>
            </w:r>
          </w:p>
        </w:tc>
        <w:tc>
          <w:tcPr>
            <w:tcW w:w="1276" w:type="dxa"/>
            <w:vAlign w:val="center"/>
          </w:tcPr>
          <w:p>
            <w:pPr>
              <w:pStyle w:val="单元格样式2"/>
            </w:pPr>
            <w:r>
              <w:t xml:space="preserve">上级文件要求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83、无极农产品批发市场建设项目绩效目标表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13013025P00017610612J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无极农产品批发市场建设项目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用于农产品批发市场建设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1000.00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1.用于农产品批发市场建设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建筑总面积</w:t>
            </w:r>
          </w:p>
        </w:tc>
        <w:tc>
          <w:tcPr>
            <w:tcW w:w="5386" w:type="dxa"/>
            <w:vAlign w:val="center"/>
          </w:tcPr>
          <w:p>
            <w:pPr>
              <w:pStyle w:val="单元格样式2"/>
            </w:pPr>
            <w:r>
              <w:t xml:space="preserve">建筑总面积</w:t>
            </w:r>
          </w:p>
        </w:tc>
        <w:tc>
          <w:tcPr>
            <w:tcW w:w="2268" w:type="dxa"/>
            <w:vAlign w:val="center"/>
          </w:tcPr>
          <w:p>
            <w:pPr>
              <w:pStyle w:val="单元格样式2"/>
            </w:pPr>
            <w:r>
              <w:t xml:space="preserve">10930平方米</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按要求完成市场建设</w:t>
            </w:r>
          </w:p>
        </w:tc>
        <w:tc>
          <w:tcPr>
            <w:tcW w:w="5386" w:type="dxa"/>
            <w:vAlign w:val="center"/>
          </w:tcPr>
          <w:p>
            <w:pPr>
              <w:pStyle w:val="单元格样式2"/>
            </w:pPr>
            <w:r>
              <w:t xml:space="preserve">按要求完成市场建设</w:t>
            </w:r>
          </w:p>
        </w:tc>
        <w:tc>
          <w:tcPr>
            <w:tcW w:w="2268" w:type="dxa"/>
            <w:vAlign w:val="center"/>
          </w:tcPr>
          <w:p>
            <w:pPr>
              <w:pStyle w:val="单元格样式2"/>
            </w:pPr>
            <w:r>
              <w:t xml:space="preserve">完成</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建设完工时间</w:t>
            </w:r>
          </w:p>
        </w:tc>
        <w:tc>
          <w:tcPr>
            <w:tcW w:w="5386" w:type="dxa"/>
            <w:vAlign w:val="center"/>
          </w:tcPr>
          <w:p>
            <w:pPr>
              <w:pStyle w:val="单元格样式2"/>
            </w:pPr>
            <w:r>
              <w:t xml:space="preserve">建设完工时间</w:t>
            </w:r>
          </w:p>
        </w:tc>
        <w:tc>
          <w:tcPr>
            <w:tcW w:w="2268" w:type="dxa"/>
            <w:vAlign w:val="center"/>
          </w:tcPr>
          <w:p>
            <w:pPr>
              <w:pStyle w:val="单元格样式2"/>
            </w:pPr>
            <w:r>
              <w:t xml:space="preserve">2026年10月完工</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不超出</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节约交易成本</w:t>
            </w:r>
          </w:p>
        </w:tc>
        <w:tc>
          <w:tcPr>
            <w:tcW w:w="5386" w:type="dxa"/>
            <w:vAlign w:val="center"/>
          </w:tcPr>
          <w:p>
            <w:pPr>
              <w:pStyle w:val="单元格样式2"/>
            </w:pPr>
            <w:r>
              <w:t xml:space="preserve">节约交易成本</w:t>
            </w:r>
          </w:p>
        </w:tc>
        <w:tc>
          <w:tcPr>
            <w:tcW w:w="2268" w:type="dxa"/>
            <w:vAlign w:val="center"/>
          </w:tcPr>
          <w:p>
            <w:pPr>
              <w:pStyle w:val="单元格样式2"/>
            </w:pPr>
            <w:r>
              <w:t xml:space="preserve">节约</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带动周边村经济发展</w:t>
            </w:r>
          </w:p>
        </w:tc>
        <w:tc>
          <w:tcPr>
            <w:tcW w:w="5386" w:type="dxa"/>
            <w:vAlign w:val="center"/>
          </w:tcPr>
          <w:p>
            <w:pPr>
              <w:pStyle w:val="单元格样式2"/>
            </w:pPr>
            <w:r>
              <w:t xml:space="preserve">带动周边村经济发展</w:t>
            </w:r>
          </w:p>
        </w:tc>
        <w:tc>
          <w:tcPr>
            <w:tcW w:w="2268" w:type="dxa"/>
            <w:vAlign w:val="center"/>
          </w:tcPr>
          <w:p>
            <w:pPr>
              <w:pStyle w:val="单元格样式2"/>
            </w:pPr>
            <w:r>
              <w:t xml:space="preserve">带动</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建筑垃圾及时清运，保证环境质量</w:t>
            </w:r>
          </w:p>
        </w:tc>
        <w:tc>
          <w:tcPr>
            <w:tcW w:w="5386" w:type="dxa"/>
            <w:vAlign w:val="center"/>
          </w:tcPr>
          <w:p>
            <w:pPr>
              <w:pStyle w:val="单元格样式2"/>
            </w:pPr>
            <w:r>
              <w:t xml:space="preserve">建筑垃圾及时清运，保证环境质量</w:t>
            </w:r>
          </w:p>
        </w:tc>
        <w:tc>
          <w:tcPr>
            <w:tcW w:w="2268" w:type="dxa"/>
            <w:vAlign w:val="center"/>
          </w:tcPr>
          <w:p>
            <w:pPr>
              <w:pStyle w:val="单元格样式2"/>
            </w:pPr>
            <w:r>
              <w:t xml:space="preserve">及时</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推动农产品流通的体制改革</w:t>
            </w:r>
          </w:p>
        </w:tc>
        <w:tc>
          <w:tcPr>
            <w:tcW w:w="5386" w:type="dxa"/>
            <w:vAlign w:val="center"/>
          </w:tcPr>
          <w:p>
            <w:pPr>
              <w:pStyle w:val="单元格样式2"/>
            </w:pPr>
            <w:r>
              <w:t xml:space="preserve">推动农产品流通的体制改革</w:t>
            </w:r>
          </w:p>
        </w:tc>
        <w:tc>
          <w:tcPr>
            <w:tcW w:w="2268" w:type="dxa"/>
            <w:vAlign w:val="center"/>
          </w:tcPr>
          <w:p>
            <w:pPr>
              <w:pStyle w:val="单元格样式2"/>
            </w:pPr>
            <w:r>
              <w:t xml:space="preserve">推动</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≥85%</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84、无极县2021年农村人居环境整治提升工程绩效目标表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13013025P00010310028Q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无极县2021年农村人居环境整治提升工程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179.00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179.00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完成农村人居环境整治提升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179.00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1.完成农村人居环境整治提升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2个村公路硬化</w:t>
            </w:r>
          </w:p>
        </w:tc>
        <w:tc>
          <w:tcPr>
            <w:tcW w:w="5386" w:type="dxa"/>
            <w:vAlign w:val="center"/>
          </w:tcPr>
          <w:p>
            <w:pPr>
              <w:pStyle w:val="单元格样式2"/>
            </w:pPr>
            <w:r>
              <w:t xml:space="preserve">2个村公路硬化</w:t>
            </w:r>
          </w:p>
        </w:tc>
        <w:tc>
          <w:tcPr>
            <w:tcW w:w="2268" w:type="dxa"/>
            <w:vAlign w:val="center"/>
          </w:tcPr>
          <w:p>
            <w:pPr>
              <w:pStyle w:val="单元格样式2"/>
            </w:pPr>
            <w:r>
              <w:t xml:space="preserve">≥2个</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公路硬化指标合格</w:t>
            </w:r>
          </w:p>
        </w:tc>
        <w:tc>
          <w:tcPr>
            <w:tcW w:w="5386" w:type="dxa"/>
            <w:vAlign w:val="center"/>
          </w:tcPr>
          <w:p>
            <w:pPr>
              <w:pStyle w:val="单元格样式2"/>
            </w:pPr>
            <w:r>
              <w:t xml:space="preserve">公路硬化指标合格</w:t>
            </w:r>
          </w:p>
        </w:tc>
        <w:tc>
          <w:tcPr>
            <w:tcW w:w="2268" w:type="dxa"/>
            <w:vAlign w:val="center"/>
          </w:tcPr>
          <w:p>
            <w:pPr>
              <w:pStyle w:val="单元格样式2"/>
            </w:pPr>
            <w:r>
              <w:t xml:space="preserve">公路硬化指标合格</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资金执行率</w:t>
            </w:r>
          </w:p>
        </w:tc>
        <w:tc>
          <w:tcPr>
            <w:tcW w:w="5386" w:type="dxa"/>
            <w:vAlign w:val="center"/>
          </w:tcPr>
          <w:p>
            <w:pPr>
              <w:pStyle w:val="单元格样式2"/>
            </w:pPr>
            <w:r>
              <w:t xml:space="preserve">资金执行率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补助资金足额到位率</w:t>
            </w:r>
          </w:p>
        </w:tc>
        <w:tc>
          <w:tcPr>
            <w:tcW w:w="2268" w:type="dxa"/>
            <w:vAlign w:val="center"/>
          </w:tcPr>
          <w:p>
            <w:pPr>
              <w:pStyle w:val="单元格样式2"/>
            </w:pPr>
            <w:r>
              <w:t xml:space="preserve">≤179万元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带动周边经济</w:t>
            </w:r>
          </w:p>
        </w:tc>
        <w:tc>
          <w:tcPr>
            <w:tcW w:w="5386" w:type="dxa"/>
            <w:vAlign w:val="center"/>
          </w:tcPr>
          <w:p>
            <w:pPr>
              <w:pStyle w:val="单元格样式2"/>
            </w:pPr>
            <w:r>
              <w:t xml:space="preserve">带动周边经济</w:t>
            </w:r>
          </w:p>
        </w:tc>
        <w:tc>
          <w:tcPr>
            <w:tcW w:w="2268" w:type="dxa"/>
            <w:vAlign w:val="center"/>
          </w:tcPr>
          <w:p>
            <w:pPr>
              <w:pStyle w:val="单元格样式2"/>
            </w:pPr>
            <w:r>
              <w:t xml:space="preserve">带动周边经济</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方便居民出行</w:t>
            </w:r>
          </w:p>
        </w:tc>
        <w:tc>
          <w:tcPr>
            <w:tcW w:w="5386" w:type="dxa"/>
            <w:vAlign w:val="center"/>
          </w:tcPr>
          <w:p>
            <w:pPr>
              <w:pStyle w:val="单元格样式2"/>
            </w:pPr>
            <w:r>
              <w:t xml:space="preserve">方便居民出行</w:t>
            </w:r>
          </w:p>
        </w:tc>
        <w:tc>
          <w:tcPr>
            <w:tcW w:w="2268" w:type="dxa"/>
            <w:vAlign w:val="center"/>
          </w:tcPr>
          <w:p>
            <w:pPr>
              <w:pStyle w:val="单元格样式2"/>
            </w:pPr>
            <w:r>
              <w:t xml:space="preserve">方便居民出行</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减少扬尘</w:t>
            </w:r>
          </w:p>
        </w:tc>
        <w:tc>
          <w:tcPr>
            <w:tcW w:w="5386" w:type="dxa"/>
            <w:vAlign w:val="center"/>
          </w:tcPr>
          <w:p>
            <w:pPr>
              <w:pStyle w:val="单元格样式2"/>
            </w:pPr>
            <w:r>
              <w:t xml:space="preserve">减少扬尘</w:t>
            </w:r>
          </w:p>
        </w:tc>
        <w:tc>
          <w:tcPr>
            <w:tcW w:w="2268" w:type="dxa"/>
            <w:vAlign w:val="center"/>
          </w:tcPr>
          <w:p>
            <w:pPr>
              <w:pStyle w:val="单元格样式2"/>
            </w:pPr>
            <w:r>
              <w:t xml:space="preserve">减少扬尘</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健全体制，完善制度</w:t>
            </w:r>
          </w:p>
        </w:tc>
        <w:tc>
          <w:tcPr>
            <w:tcW w:w="5386" w:type="dxa"/>
            <w:vAlign w:val="center"/>
          </w:tcPr>
          <w:p>
            <w:pPr>
              <w:pStyle w:val="单元格样式2"/>
            </w:pPr>
            <w:r>
              <w:t xml:space="preserve">健全体制，完善制度</w:t>
            </w:r>
          </w:p>
        </w:tc>
        <w:tc>
          <w:tcPr>
            <w:tcW w:w="2268" w:type="dxa"/>
            <w:vAlign w:val="center"/>
          </w:tcPr>
          <w:p>
            <w:pPr>
              <w:pStyle w:val="单元格样式2"/>
            </w:pPr>
            <w:r>
              <w:t xml:space="preserve">建立长效机制</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85、无极县2021年农村人居环境整治提升工程绩效目标表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13013022D000000062416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无极县2021年农村人居环境整治提升工程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用于完成11个乡镇农村人居环境整治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1.用于完成11个乡镇农村人居环境整治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完成11个乡镇农村人居环境整治</w:t>
            </w:r>
          </w:p>
        </w:tc>
        <w:tc>
          <w:tcPr>
            <w:tcW w:w="5386" w:type="dxa"/>
            <w:vAlign w:val="center"/>
          </w:tcPr>
          <w:p>
            <w:pPr>
              <w:pStyle w:val="单元格样式2"/>
            </w:pPr>
            <w:r>
              <w:t xml:space="preserve">完成11个乡镇农村人居环境整治</w:t>
            </w:r>
          </w:p>
        </w:tc>
        <w:tc>
          <w:tcPr>
            <w:tcW w:w="2268" w:type="dxa"/>
            <w:vAlign w:val="center"/>
          </w:tcPr>
          <w:p>
            <w:pPr>
              <w:pStyle w:val="单元格样式2"/>
            </w:pPr>
            <w:r>
              <w:t xml:space="preserve">完成整治</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符合项目验收标准</w:t>
            </w:r>
          </w:p>
        </w:tc>
        <w:tc>
          <w:tcPr>
            <w:tcW w:w="5386" w:type="dxa"/>
            <w:vAlign w:val="center"/>
          </w:tcPr>
          <w:p>
            <w:pPr>
              <w:pStyle w:val="单元格样式2"/>
            </w:pPr>
            <w:r>
              <w:t xml:space="preserve">符合项目验收标准</w:t>
            </w:r>
          </w:p>
        </w:tc>
        <w:tc>
          <w:tcPr>
            <w:tcW w:w="2268" w:type="dxa"/>
            <w:vAlign w:val="center"/>
          </w:tcPr>
          <w:p>
            <w:pPr>
              <w:pStyle w:val="单元格样式2"/>
            </w:pPr>
            <w:r>
              <w:t xml:space="preserve">符合项目验收标准</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≤300万</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方便群众出行，节约成本</w:t>
            </w:r>
          </w:p>
        </w:tc>
        <w:tc>
          <w:tcPr>
            <w:tcW w:w="5386" w:type="dxa"/>
            <w:vAlign w:val="center"/>
          </w:tcPr>
          <w:p>
            <w:pPr>
              <w:pStyle w:val="单元格样式2"/>
            </w:pPr>
            <w:r>
              <w:t xml:space="preserve">方便群众出行，节约成本</w:t>
            </w:r>
          </w:p>
        </w:tc>
        <w:tc>
          <w:tcPr>
            <w:tcW w:w="2268" w:type="dxa"/>
            <w:vAlign w:val="center"/>
          </w:tcPr>
          <w:p>
            <w:pPr>
              <w:pStyle w:val="单元格样式2"/>
            </w:pPr>
            <w:r>
              <w:t xml:space="preserve">方便群众出行，节约成本</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提高居民生活质量</w:t>
            </w:r>
          </w:p>
        </w:tc>
        <w:tc>
          <w:tcPr>
            <w:tcW w:w="5386" w:type="dxa"/>
            <w:vAlign w:val="center"/>
          </w:tcPr>
          <w:p>
            <w:pPr>
              <w:pStyle w:val="单元格样式2"/>
            </w:pPr>
            <w:r>
              <w:t xml:space="preserve">提高居民生活质量</w:t>
            </w:r>
          </w:p>
        </w:tc>
        <w:tc>
          <w:tcPr>
            <w:tcW w:w="2268" w:type="dxa"/>
            <w:vAlign w:val="center"/>
          </w:tcPr>
          <w:p>
            <w:pPr>
              <w:pStyle w:val="单元格样式2"/>
            </w:pPr>
            <w:r>
              <w:t xml:space="preserve">提高居民生活质量</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绿化环境，减少扬尘</w:t>
            </w:r>
          </w:p>
        </w:tc>
        <w:tc>
          <w:tcPr>
            <w:tcW w:w="5386" w:type="dxa"/>
            <w:vAlign w:val="center"/>
          </w:tcPr>
          <w:p>
            <w:pPr>
              <w:pStyle w:val="单元格样式2"/>
            </w:pPr>
            <w:r>
              <w:t xml:space="preserve">绿化环境，减少扬尘</w:t>
            </w:r>
          </w:p>
        </w:tc>
        <w:tc>
          <w:tcPr>
            <w:tcW w:w="2268" w:type="dxa"/>
            <w:vAlign w:val="center"/>
          </w:tcPr>
          <w:p>
            <w:pPr>
              <w:pStyle w:val="单元格样式2"/>
            </w:pPr>
            <w:r>
              <w:t xml:space="preserve">绿化环境，减少扬尘</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施工后持续年限</w:t>
            </w:r>
          </w:p>
        </w:tc>
        <w:tc>
          <w:tcPr>
            <w:tcW w:w="5386" w:type="dxa"/>
            <w:vAlign w:val="center"/>
          </w:tcPr>
          <w:p>
            <w:pPr>
              <w:pStyle w:val="单元格样式2"/>
            </w:pPr>
            <w:r>
              <w:t xml:space="preserve">施工后持续年限</w:t>
            </w:r>
          </w:p>
        </w:tc>
        <w:tc>
          <w:tcPr>
            <w:tcW w:w="2268" w:type="dxa"/>
            <w:vAlign w:val="center"/>
          </w:tcPr>
          <w:p>
            <w:pPr>
              <w:pStyle w:val="单元格样式2"/>
            </w:pPr>
            <w:r>
              <w:t xml:space="preserve">≥10年</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86、无极县农村人居环境整治提升果王线两侧整治工程绩效目标表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13013025P00010310024A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无极县农村人居环境整治提升果王线两侧整治工程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完成果王线道路两侧整治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1.完成果王线道路两侧整治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按项目要求完成人居环境整治提升工程</w:t>
            </w:r>
          </w:p>
        </w:tc>
        <w:tc>
          <w:tcPr>
            <w:tcW w:w="5386" w:type="dxa"/>
            <w:vAlign w:val="center"/>
          </w:tcPr>
          <w:p>
            <w:pPr>
              <w:pStyle w:val="单元格样式2"/>
            </w:pPr>
            <w:r>
              <w:t xml:space="preserve">完成果王线道路两侧整治</w:t>
            </w:r>
          </w:p>
        </w:tc>
        <w:tc>
          <w:tcPr>
            <w:tcW w:w="2268" w:type="dxa"/>
            <w:vAlign w:val="center"/>
          </w:tcPr>
          <w:p>
            <w:pPr>
              <w:pStyle w:val="单元格样式2"/>
            </w:pPr>
            <w:r>
              <w:t xml:space="preserve">完成整治</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符合项目验收标准</w:t>
            </w:r>
          </w:p>
        </w:tc>
        <w:tc>
          <w:tcPr>
            <w:tcW w:w="5386" w:type="dxa"/>
            <w:vAlign w:val="center"/>
          </w:tcPr>
          <w:p>
            <w:pPr>
              <w:pStyle w:val="单元格样式2"/>
            </w:pPr>
            <w:r>
              <w:t xml:space="preserve">符合项目验收标准</w:t>
            </w:r>
          </w:p>
        </w:tc>
        <w:tc>
          <w:tcPr>
            <w:tcW w:w="2268" w:type="dxa"/>
            <w:vAlign w:val="center"/>
          </w:tcPr>
          <w:p>
            <w:pPr>
              <w:pStyle w:val="单元格样式2"/>
            </w:pPr>
            <w:r>
              <w:t xml:space="preserve">符合项目验收标准</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≤300万</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方便群众出行，节约成本</w:t>
            </w:r>
          </w:p>
        </w:tc>
        <w:tc>
          <w:tcPr>
            <w:tcW w:w="5386" w:type="dxa"/>
            <w:vAlign w:val="center"/>
          </w:tcPr>
          <w:p>
            <w:pPr>
              <w:pStyle w:val="单元格样式2"/>
            </w:pPr>
            <w:r>
              <w:t xml:space="preserve">方便群众出行，节约成本</w:t>
            </w:r>
          </w:p>
        </w:tc>
        <w:tc>
          <w:tcPr>
            <w:tcW w:w="2268" w:type="dxa"/>
            <w:vAlign w:val="center"/>
          </w:tcPr>
          <w:p>
            <w:pPr>
              <w:pStyle w:val="单元格样式2"/>
            </w:pPr>
            <w:r>
              <w:t xml:space="preserve">方便群众出行，节约成本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提高居民生活质量</w:t>
            </w:r>
          </w:p>
        </w:tc>
        <w:tc>
          <w:tcPr>
            <w:tcW w:w="5386" w:type="dxa"/>
            <w:vAlign w:val="center"/>
          </w:tcPr>
          <w:p>
            <w:pPr>
              <w:pStyle w:val="单元格样式2"/>
            </w:pPr>
            <w:r>
              <w:t xml:space="preserve">提高居民生活质量</w:t>
            </w:r>
          </w:p>
        </w:tc>
        <w:tc>
          <w:tcPr>
            <w:tcW w:w="2268" w:type="dxa"/>
            <w:vAlign w:val="center"/>
          </w:tcPr>
          <w:p>
            <w:pPr>
              <w:pStyle w:val="单元格样式2"/>
            </w:pPr>
            <w:r>
              <w:t xml:space="preserve">提高居民生活质量</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绿化环境，减少扬尘</w:t>
            </w:r>
          </w:p>
        </w:tc>
        <w:tc>
          <w:tcPr>
            <w:tcW w:w="5386" w:type="dxa"/>
            <w:vAlign w:val="center"/>
          </w:tcPr>
          <w:p>
            <w:pPr>
              <w:pStyle w:val="单元格样式2"/>
            </w:pPr>
            <w:r>
              <w:t xml:space="preserve">绿化环境，减少扬尘</w:t>
            </w:r>
          </w:p>
        </w:tc>
        <w:tc>
          <w:tcPr>
            <w:tcW w:w="2268" w:type="dxa"/>
            <w:vAlign w:val="center"/>
          </w:tcPr>
          <w:p>
            <w:pPr>
              <w:pStyle w:val="单元格样式2"/>
            </w:pPr>
            <w:r>
              <w:t xml:space="preserve">绿化环境，减少扬尘</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施工后持续年限</w:t>
            </w:r>
          </w:p>
        </w:tc>
        <w:tc>
          <w:tcPr>
            <w:tcW w:w="5386" w:type="dxa"/>
            <w:vAlign w:val="center"/>
          </w:tcPr>
          <w:p>
            <w:pPr>
              <w:pStyle w:val="单元格样式2"/>
            </w:pPr>
            <w:r>
              <w:t xml:space="preserve">施工后持续年限</w:t>
            </w:r>
          </w:p>
        </w:tc>
        <w:tc>
          <w:tcPr>
            <w:tcW w:w="2268" w:type="dxa"/>
            <w:vAlign w:val="center"/>
          </w:tcPr>
          <w:p>
            <w:pPr>
              <w:pStyle w:val="单元格样式2"/>
            </w:pPr>
            <w:r>
              <w:t xml:space="preserve">≥10年</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87、无极县农村人居环境整治提升果王线两侧整治工程绩效目标表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13013022D000000068985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无极县农村人居环境整治提升果王线两侧整治工程</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用于完成果王线道路两侧整治</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1.用于完成果王线道路两侧整治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按项目要求完成人居环境整治提升工程</w:t>
            </w:r>
          </w:p>
        </w:tc>
        <w:tc>
          <w:tcPr>
            <w:tcW w:w="5386" w:type="dxa"/>
            <w:vAlign w:val="center"/>
          </w:tcPr>
          <w:p>
            <w:pPr>
              <w:pStyle w:val="单元格样式2"/>
            </w:pPr>
            <w:r>
              <w:t xml:space="preserve">完成果王线道路两侧整治</w:t>
            </w:r>
          </w:p>
        </w:tc>
        <w:tc>
          <w:tcPr>
            <w:tcW w:w="2268" w:type="dxa"/>
            <w:vAlign w:val="center"/>
          </w:tcPr>
          <w:p>
            <w:pPr>
              <w:pStyle w:val="单元格样式2"/>
            </w:pPr>
            <w:r>
              <w:t xml:space="preserve">完成整治</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符合项目验收标准</w:t>
            </w:r>
          </w:p>
        </w:tc>
        <w:tc>
          <w:tcPr>
            <w:tcW w:w="5386" w:type="dxa"/>
            <w:vAlign w:val="center"/>
          </w:tcPr>
          <w:p>
            <w:pPr>
              <w:pStyle w:val="单元格样式2"/>
            </w:pPr>
            <w:r>
              <w:t xml:space="preserve">符合项目验收标准</w:t>
            </w:r>
          </w:p>
        </w:tc>
        <w:tc>
          <w:tcPr>
            <w:tcW w:w="2268" w:type="dxa"/>
            <w:vAlign w:val="center"/>
          </w:tcPr>
          <w:p>
            <w:pPr>
              <w:pStyle w:val="单元格样式2"/>
            </w:pPr>
            <w:r>
              <w:t xml:space="preserve">符合项目验收标准</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≤200万</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方便群众出行，节约成本</w:t>
            </w:r>
          </w:p>
        </w:tc>
        <w:tc>
          <w:tcPr>
            <w:tcW w:w="5386" w:type="dxa"/>
            <w:vAlign w:val="center"/>
          </w:tcPr>
          <w:p>
            <w:pPr>
              <w:pStyle w:val="单元格样式2"/>
            </w:pPr>
            <w:r>
              <w:t xml:space="preserve">方便群众出行，节约成本</w:t>
            </w:r>
          </w:p>
        </w:tc>
        <w:tc>
          <w:tcPr>
            <w:tcW w:w="2268" w:type="dxa"/>
            <w:vAlign w:val="center"/>
          </w:tcPr>
          <w:p>
            <w:pPr>
              <w:pStyle w:val="单元格样式2"/>
            </w:pPr>
            <w:r>
              <w:t xml:space="preserve">方便群众出行，节约成本</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提高居民生活质量</w:t>
            </w:r>
          </w:p>
        </w:tc>
        <w:tc>
          <w:tcPr>
            <w:tcW w:w="5386" w:type="dxa"/>
            <w:vAlign w:val="center"/>
          </w:tcPr>
          <w:p>
            <w:pPr>
              <w:pStyle w:val="单元格样式2"/>
            </w:pPr>
            <w:r>
              <w:t xml:space="preserve">提高居民生活质量</w:t>
            </w:r>
          </w:p>
        </w:tc>
        <w:tc>
          <w:tcPr>
            <w:tcW w:w="2268" w:type="dxa"/>
            <w:vAlign w:val="center"/>
          </w:tcPr>
          <w:p>
            <w:pPr>
              <w:pStyle w:val="单元格样式2"/>
            </w:pPr>
            <w:r>
              <w:t xml:space="preserve">提高居民生活质量</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绿化环境，减少扬尘</w:t>
            </w:r>
          </w:p>
        </w:tc>
        <w:tc>
          <w:tcPr>
            <w:tcW w:w="5386" w:type="dxa"/>
            <w:vAlign w:val="center"/>
          </w:tcPr>
          <w:p>
            <w:pPr>
              <w:pStyle w:val="单元格样式2"/>
            </w:pPr>
            <w:r>
              <w:t xml:space="preserve">绿化环境，减少扬尘</w:t>
            </w:r>
          </w:p>
        </w:tc>
        <w:tc>
          <w:tcPr>
            <w:tcW w:w="2268" w:type="dxa"/>
            <w:vAlign w:val="center"/>
          </w:tcPr>
          <w:p>
            <w:pPr>
              <w:pStyle w:val="单元格样式2"/>
            </w:pPr>
            <w:r>
              <w:t xml:space="preserve">绿化环境，减少扬尘</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施工后持续年限</w:t>
            </w:r>
          </w:p>
        </w:tc>
        <w:tc>
          <w:tcPr>
            <w:tcW w:w="5386" w:type="dxa"/>
            <w:vAlign w:val="center"/>
          </w:tcPr>
          <w:p>
            <w:pPr>
              <w:pStyle w:val="单元格样式2"/>
            </w:pPr>
            <w:r>
              <w:t xml:space="preserve">施工后持续年限</w:t>
            </w:r>
          </w:p>
        </w:tc>
        <w:tc>
          <w:tcPr>
            <w:tcW w:w="2268" w:type="dxa"/>
            <w:vAlign w:val="center"/>
          </w:tcPr>
          <w:p>
            <w:pPr>
              <w:pStyle w:val="单元格样式2"/>
            </w:pPr>
            <w:r>
              <w:t xml:space="preserve">≥10年</w:t>
            </w:r>
          </w:p>
        </w:tc>
        <w:tc>
          <w:tcPr>
            <w:tcW w:w="1276" w:type="dxa"/>
            <w:vAlign w:val="center"/>
          </w:tcPr>
          <w:p>
            <w:pPr>
              <w:pStyle w:val="单元格样式2"/>
            </w:pPr>
            <w:r>
              <w:t xml:space="preserve">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88、无极县乡村振兴和美乡村项目绩效目标表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13013024P000120101185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无极县乡村振兴和美乡村项目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1900.00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1900.00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完成和美乡村建设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1900.00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1.完成和美乡村建设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和美乡村建设完成</w:t>
            </w:r>
          </w:p>
        </w:tc>
        <w:tc>
          <w:tcPr>
            <w:tcW w:w="5386" w:type="dxa"/>
            <w:vAlign w:val="center"/>
          </w:tcPr>
          <w:p>
            <w:pPr>
              <w:pStyle w:val="单元格样式2"/>
            </w:pPr>
            <w:r>
              <w:t xml:space="preserve">和美乡村建设完成</w:t>
            </w:r>
          </w:p>
        </w:tc>
        <w:tc>
          <w:tcPr>
            <w:tcW w:w="2268" w:type="dxa"/>
            <w:vAlign w:val="center"/>
          </w:tcPr>
          <w:p>
            <w:pPr>
              <w:pStyle w:val="单元格样式2"/>
            </w:pPr>
            <w:r>
              <w:t xml:space="preserve">2000万元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符合项目验收标准</w:t>
            </w:r>
          </w:p>
        </w:tc>
        <w:tc>
          <w:tcPr>
            <w:tcW w:w="5386" w:type="dxa"/>
            <w:vAlign w:val="center"/>
          </w:tcPr>
          <w:p>
            <w:pPr>
              <w:pStyle w:val="单元格样式2"/>
            </w:pPr>
            <w:r>
              <w:t xml:space="preserve">符合项目验收标准</w:t>
            </w:r>
          </w:p>
        </w:tc>
        <w:tc>
          <w:tcPr>
            <w:tcW w:w="2268" w:type="dxa"/>
            <w:vAlign w:val="center"/>
          </w:tcPr>
          <w:p>
            <w:pPr>
              <w:pStyle w:val="单元格样式2"/>
            </w:pPr>
            <w:r>
              <w:t xml:space="preserve">符合项目验收标准</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≤2000万元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方便群众出行，节约成本</w:t>
            </w:r>
          </w:p>
        </w:tc>
        <w:tc>
          <w:tcPr>
            <w:tcW w:w="5386" w:type="dxa"/>
            <w:vAlign w:val="center"/>
          </w:tcPr>
          <w:p>
            <w:pPr>
              <w:pStyle w:val="单元格样式2"/>
            </w:pPr>
            <w:r>
              <w:t xml:space="preserve">方便群众出行，节约成本</w:t>
            </w:r>
          </w:p>
        </w:tc>
        <w:tc>
          <w:tcPr>
            <w:tcW w:w="2268" w:type="dxa"/>
            <w:vAlign w:val="center"/>
          </w:tcPr>
          <w:p>
            <w:pPr>
              <w:pStyle w:val="单元格样式2"/>
            </w:pPr>
            <w:r>
              <w:t xml:space="preserve">方便群众出行，节约成本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提高居民生活质量</w:t>
            </w:r>
          </w:p>
        </w:tc>
        <w:tc>
          <w:tcPr>
            <w:tcW w:w="5386" w:type="dxa"/>
            <w:vAlign w:val="center"/>
          </w:tcPr>
          <w:p>
            <w:pPr>
              <w:pStyle w:val="单元格样式2"/>
            </w:pPr>
            <w:r>
              <w:t xml:space="preserve">提高居民生活质量</w:t>
            </w:r>
          </w:p>
        </w:tc>
        <w:tc>
          <w:tcPr>
            <w:tcW w:w="2268" w:type="dxa"/>
            <w:vAlign w:val="center"/>
          </w:tcPr>
          <w:p>
            <w:pPr>
              <w:pStyle w:val="单元格样式2"/>
            </w:pPr>
            <w:r>
              <w:t xml:space="preserve">提高居民生活质量</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减少扬尘</w:t>
            </w:r>
          </w:p>
        </w:tc>
        <w:tc>
          <w:tcPr>
            <w:tcW w:w="5386" w:type="dxa"/>
            <w:vAlign w:val="center"/>
          </w:tcPr>
          <w:p>
            <w:pPr>
              <w:pStyle w:val="单元格样式2"/>
            </w:pPr>
            <w:r>
              <w:t xml:space="preserve">减少扬尘</w:t>
            </w:r>
          </w:p>
        </w:tc>
        <w:tc>
          <w:tcPr>
            <w:tcW w:w="2268" w:type="dxa"/>
            <w:vAlign w:val="center"/>
          </w:tcPr>
          <w:p>
            <w:pPr>
              <w:pStyle w:val="单元格样式2"/>
            </w:pPr>
            <w:r>
              <w:t xml:space="preserve">减少扬尘</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完善制度</w:t>
            </w:r>
          </w:p>
        </w:tc>
        <w:tc>
          <w:tcPr>
            <w:tcW w:w="5386" w:type="dxa"/>
            <w:vAlign w:val="center"/>
          </w:tcPr>
          <w:p>
            <w:pPr>
              <w:pStyle w:val="单元格样式2"/>
            </w:pPr>
            <w:r>
              <w:t xml:space="preserve">完善制度</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89、无极县乡村振兴和美乡村项目绩效目标表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13013024ZAOE7FF57MU6P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无极县乡村振兴和美乡村项目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4319.77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4319.77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和美乡村项目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0.01</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4319.77</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1.2025年专项债券发行用于乡村振兴和美乡村项目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和美乡村建设完成</w:t>
            </w:r>
          </w:p>
        </w:tc>
        <w:tc>
          <w:tcPr>
            <w:tcW w:w="5386" w:type="dxa"/>
            <w:vAlign w:val="center"/>
          </w:tcPr>
          <w:p>
            <w:pPr>
              <w:pStyle w:val="单元格样式2"/>
            </w:pPr>
            <w:r>
              <w:t xml:space="preserve">和美乡村建设完成</w:t>
            </w:r>
          </w:p>
        </w:tc>
        <w:tc>
          <w:tcPr>
            <w:tcW w:w="2268" w:type="dxa"/>
            <w:vAlign w:val="center"/>
          </w:tcPr>
          <w:p>
            <w:pPr>
              <w:pStyle w:val="单元格样式2"/>
            </w:pPr>
            <w:r>
              <w:t xml:space="preserve">5600万元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符合项目验收标准</w:t>
            </w:r>
          </w:p>
        </w:tc>
        <w:tc>
          <w:tcPr>
            <w:tcW w:w="5386" w:type="dxa"/>
            <w:vAlign w:val="center"/>
          </w:tcPr>
          <w:p>
            <w:pPr>
              <w:pStyle w:val="单元格样式2"/>
            </w:pPr>
            <w:r>
              <w:t xml:space="preserve">符合项目验收标准</w:t>
            </w:r>
          </w:p>
        </w:tc>
        <w:tc>
          <w:tcPr>
            <w:tcW w:w="2268" w:type="dxa"/>
            <w:vAlign w:val="center"/>
          </w:tcPr>
          <w:p>
            <w:pPr>
              <w:pStyle w:val="单元格样式2"/>
            </w:pPr>
            <w:r>
              <w:t xml:space="preserve">符合项目验收标准</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资金拨付率</w:t>
            </w:r>
          </w:p>
        </w:tc>
        <w:tc>
          <w:tcPr>
            <w:tcW w:w="5386" w:type="dxa"/>
            <w:vAlign w:val="center"/>
          </w:tcPr>
          <w:p>
            <w:pPr>
              <w:pStyle w:val="单元格样式2"/>
            </w:pPr>
            <w:r>
              <w:t xml:space="preserve">资金拨付率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不超出项目预算数</w:t>
            </w:r>
          </w:p>
        </w:tc>
        <w:tc>
          <w:tcPr>
            <w:tcW w:w="5386" w:type="dxa"/>
            <w:vAlign w:val="center"/>
          </w:tcPr>
          <w:p>
            <w:pPr>
              <w:pStyle w:val="单元格样式2"/>
            </w:pPr>
            <w:r>
              <w:t xml:space="preserve">不超出项目预算数</w:t>
            </w:r>
          </w:p>
        </w:tc>
        <w:tc>
          <w:tcPr>
            <w:tcW w:w="2268" w:type="dxa"/>
            <w:vAlign w:val="center"/>
          </w:tcPr>
          <w:p>
            <w:pPr>
              <w:pStyle w:val="单元格样式2"/>
            </w:pPr>
            <w:r>
              <w:t xml:space="preserve">≤2000万元</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方便群众出行，节约成本</w:t>
            </w:r>
          </w:p>
        </w:tc>
        <w:tc>
          <w:tcPr>
            <w:tcW w:w="5386" w:type="dxa"/>
            <w:vAlign w:val="center"/>
          </w:tcPr>
          <w:p>
            <w:pPr>
              <w:pStyle w:val="单元格样式2"/>
            </w:pPr>
            <w:r>
              <w:t xml:space="preserve">方便群众出行，节约成本</w:t>
            </w:r>
          </w:p>
        </w:tc>
        <w:tc>
          <w:tcPr>
            <w:tcW w:w="2268" w:type="dxa"/>
            <w:vAlign w:val="center"/>
          </w:tcPr>
          <w:p>
            <w:pPr>
              <w:pStyle w:val="单元格样式2"/>
            </w:pPr>
            <w:r>
              <w:t xml:space="preserve">方便群众出行，节约成本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提高居民生活质量</w:t>
            </w:r>
          </w:p>
        </w:tc>
        <w:tc>
          <w:tcPr>
            <w:tcW w:w="5386" w:type="dxa"/>
            <w:vAlign w:val="center"/>
          </w:tcPr>
          <w:p>
            <w:pPr>
              <w:pStyle w:val="单元格样式2"/>
            </w:pPr>
            <w:r>
              <w:t xml:space="preserve">提高居民生活质量</w:t>
            </w:r>
          </w:p>
        </w:tc>
        <w:tc>
          <w:tcPr>
            <w:tcW w:w="2268" w:type="dxa"/>
            <w:vAlign w:val="center"/>
          </w:tcPr>
          <w:p>
            <w:pPr>
              <w:pStyle w:val="单元格样式2"/>
            </w:pPr>
            <w:r>
              <w:t xml:space="preserve">提高居民生活质量</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减少扬尘</w:t>
            </w:r>
          </w:p>
        </w:tc>
        <w:tc>
          <w:tcPr>
            <w:tcW w:w="5386" w:type="dxa"/>
            <w:vAlign w:val="center"/>
          </w:tcPr>
          <w:p>
            <w:pPr>
              <w:pStyle w:val="单元格样式2"/>
            </w:pPr>
            <w:r>
              <w:t xml:space="preserve">减少扬尘</w:t>
            </w:r>
          </w:p>
        </w:tc>
        <w:tc>
          <w:tcPr>
            <w:tcW w:w="2268" w:type="dxa"/>
            <w:vAlign w:val="center"/>
          </w:tcPr>
          <w:p>
            <w:pPr>
              <w:pStyle w:val="单元格样式2"/>
            </w:pPr>
            <w:r>
              <w:t xml:space="preserve">减少扬尘</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完善制度</w:t>
            </w:r>
          </w:p>
        </w:tc>
        <w:tc>
          <w:tcPr>
            <w:tcW w:w="5386" w:type="dxa"/>
            <w:vAlign w:val="center"/>
          </w:tcPr>
          <w:p>
            <w:pPr>
              <w:pStyle w:val="单元格样式2"/>
            </w:pPr>
            <w:r>
              <w:t xml:space="preserve">完善制度</w:t>
            </w:r>
          </w:p>
        </w:tc>
        <w:tc>
          <w:tcPr>
            <w:tcW w:w="2268" w:type="dxa"/>
            <w:vAlign w:val="center"/>
          </w:tcPr>
          <w:p>
            <w:pPr>
              <w:pStyle w:val="单元格样式2"/>
            </w:pPr>
            <w:r>
              <w:t xml:space="preserve">初步建立</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90、原种场经费绩效目标表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13013026P000066100226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原种场经费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2026年原种场经费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110.00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1.2026年原种场经费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实际发放工资率</w:t>
            </w:r>
          </w:p>
        </w:tc>
        <w:tc>
          <w:tcPr>
            <w:tcW w:w="5386" w:type="dxa"/>
            <w:vAlign w:val="center"/>
          </w:tcPr>
          <w:p>
            <w:pPr>
              <w:pStyle w:val="单元格样式2"/>
            </w:pPr>
            <w:r>
              <w:t xml:space="preserve">实际发放工资人数占应发放工资人数的比例</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工资发放准确率</w:t>
            </w:r>
          </w:p>
        </w:tc>
        <w:tc>
          <w:tcPr>
            <w:tcW w:w="5386" w:type="dxa"/>
            <w:vAlign w:val="center"/>
          </w:tcPr>
          <w:p>
            <w:pPr>
              <w:pStyle w:val="单元格样式2"/>
            </w:pPr>
            <w:r>
              <w:t xml:space="preserve">工资发放准确程度</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资金支付及时率</w:t>
            </w:r>
          </w:p>
        </w:tc>
        <w:tc>
          <w:tcPr>
            <w:tcW w:w="5386" w:type="dxa"/>
            <w:vAlign w:val="center"/>
          </w:tcPr>
          <w:p>
            <w:pPr>
              <w:pStyle w:val="单元格样式2"/>
            </w:pPr>
            <w:r>
              <w:t xml:space="preserve">资金支付及时率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项目预算控制数</w:t>
            </w:r>
          </w:p>
        </w:tc>
        <w:tc>
          <w:tcPr>
            <w:tcW w:w="5386" w:type="dxa"/>
            <w:vAlign w:val="center"/>
          </w:tcPr>
          <w:p>
            <w:pPr>
              <w:pStyle w:val="单元格样式2"/>
            </w:pPr>
            <w:r>
              <w:t xml:space="preserve">人员经费预算金额</w:t>
            </w:r>
          </w:p>
        </w:tc>
        <w:tc>
          <w:tcPr>
            <w:tcW w:w="2268" w:type="dxa"/>
            <w:vAlign w:val="center"/>
          </w:tcPr>
          <w:p>
            <w:pPr>
              <w:pStyle w:val="单元格样式2"/>
            </w:pPr>
            <w:r>
              <w:t xml:space="preserve">保障人员经费足额发放</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工作正常运转完成率</w:t>
            </w:r>
          </w:p>
        </w:tc>
        <w:tc>
          <w:tcPr>
            <w:tcW w:w="5386" w:type="dxa"/>
            <w:vAlign w:val="center"/>
          </w:tcPr>
          <w:p>
            <w:pPr>
              <w:pStyle w:val="单元格样式2"/>
            </w:pPr>
            <w:r>
              <w:t xml:space="preserve">确保本单位的工作正常运转</w:t>
            </w:r>
          </w:p>
        </w:tc>
        <w:tc>
          <w:tcPr>
            <w:tcW w:w="2268" w:type="dxa"/>
            <w:vAlign w:val="center"/>
          </w:tcPr>
          <w:p>
            <w:pPr>
              <w:pStyle w:val="单元格样式2"/>
            </w:pPr>
            <w:r>
              <w:t xml:space="preserve">保证单位正常运转</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保证工作正常进行</w:t>
            </w:r>
          </w:p>
        </w:tc>
        <w:tc>
          <w:tcPr>
            <w:tcW w:w="5386" w:type="dxa"/>
            <w:vAlign w:val="center"/>
          </w:tcPr>
          <w:p>
            <w:pPr>
              <w:pStyle w:val="单元格样式2"/>
            </w:pPr>
            <w:r>
              <w:t xml:space="preserve">必要的人员经费支出，是保证环保单位运转</w:t>
            </w:r>
          </w:p>
        </w:tc>
        <w:tc>
          <w:tcPr>
            <w:tcW w:w="2268" w:type="dxa"/>
            <w:vAlign w:val="center"/>
          </w:tcPr>
          <w:p>
            <w:pPr>
              <w:pStyle w:val="单元格样式2"/>
            </w:pPr>
            <w:r>
              <w:t xml:space="preserve">保证工作正常进行</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保持单位人员稳定</w:t>
            </w:r>
          </w:p>
        </w:tc>
        <w:tc>
          <w:tcPr>
            <w:tcW w:w="5386" w:type="dxa"/>
            <w:vAlign w:val="center"/>
          </w:tcPr>
          <w:p>
            <w:pPr>
              <w:pStyle w:val="单元格样式2"/>
            </w:pPr>
            <w:r>
              <w:t xml:space="preserve">保障人员稳定，保持工作正常有序的进行</w:t>
            </w:r>
          </w:p>
        </w:tc>
        <w:tc>
          <w:tcPr>
            <w:tcW w:w="2268" w:type="dxa"/>
            <w:vAlign w:val="center"/>
          </w:tcPr>
          <w:p>
            <w:pPr>
              <w:pStyle w:val="单元格样式2"/>
            </w:pPr>
            <w:r>
              <w:t xml:space="preserve">保障工作稳定开展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社会发展保障力</w:t>
            </w:r>
          </w:p>
        </w:tc>
        <w:tc>
          <w:tcPr>
            <w:tcW w:w="5386" w:type="dxa"/>
            <w:vAlign w:val="center"/>
          </w:tcPr>
          <w:p>
            <w:pPr>
              <w:pStyle w:val="单元格样式2"/>
            </w:pPr>
            <w:r>
              <w:t xml:space="preserve">社会发展保障力</w:t>
            </w:r>
          </w:p>
        </w:tc>
        <w:tc>
          <w:tcPr>
            <w:tcW w:w="2268" w:type="dxa"/>
            <w:vAlign w:val="center"/>
          </w:tcPr>
          <w:p>
            <w:pPr>
              <w:pStyle w:val="单元格样式2"/>
            </w:pPr>
            <w:r>
              <w:t xml:space="preserve">保障社会发展</w:t>
            </w:r>
          </w:p>
        </w:tc>
        <w:tc>
          <w:tcPr>
            <w:tcW w:w="1276" w:type="dxa"/>
            <w:vAlign w:val="center"/>
          </w:tcPr>
          <w:p>
            <w:pPr>
              <w:pStyle w:val="单元格样式2"/>
            </w:pPr>
            <w:r>
              <w:t xml:space="preserve">项目要求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干部职工满意度指标</w:t>
            </w:r>
          </w:p>
        </w:tc>
        <w:tc>
          <w:tcPr>
            <w:tcW w:w="5386" w:type="dxa"/>
            <w:vAlign w:val="center"/>
          </w:tcPr>
          <w:p>
            <w:pPr>
              <w:pStyle w:val="单元格样式2"/>
            </w:pPr>
            <w:r>
              <w:t xml:space="preserve">保障机关正常运转，服务热情</w:t>
            </w:r>
          </w:p>
        </w:tc>
        <w:tc>
          <w:tcPr>
            <w:tcW w:w="2268" w:type="dxa"/>
            <w:vAlign w:val="center"/>
          </w:tcPr>
          <w:p>
            <w:pPr>
              <w:pStyle w:val="单元格样式2"/>
            </w:pPr>
            <w:r>
              <w:t xml:space="preserve">100%</w:t>
            </w:r>
          </w:p>
        </w:tc>
        <w:tc>
          <w:tcPr>
            <w:tcW w:w="1276" w:type="dxa"/>
            <w:vAlign w:val="center"/>
          </w:tcPr>
          <w:p>
            <w:pPr>
              <w:pStyle w:val="单元格样式2"/>
            </w:pPr>
            <w:r>
              <w:t xml:space="preserve">项目要求</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326无极县农业农村局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无极县农业农村局（含所属单位）上年末固定资产金额为939.13万元（详见下表）。本年度拟购置固定资产总额为0.00万元，已按要求列入政府采购预算，详见政府采购预算表。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326无极县农业农村局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939.13</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5012</w:t>
            </w:r>
          </w:p>
        </w:tc>
        <w:tc>
          <w:tcPr>
            <w:tcW w:w="2835" w:type="dxa"/>
            <w:vAlign w:val="center"/>
          </w:tcPr>
          <w:p>
            <w:pPr>
              <w:pStyle w:val="单元格样式4"/>
            </w:pPr>
            <w:r>
              <w:t xml:space="preserve">280.76</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9</w:t>
            </w:r>
          </w:p>
        </w:tc>
        <w:tc>
          <w:tcPr>
            <w:tcW w:w="2835" w:type="dxa"/>
            <w:vAlign w:val="center"/>
          </w:tcPr>
          <w:p>
            <w:pPr>
              <w:pStyle w:val="单元格样式4"/>
            </w:pPr>
            <w:r>
              <w:t xml:space="preserve">175.69</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776</w:t>
            </w:r>
          </w:p>
        </w:tc>
        <w:tc>
          <w:tcPr>
            <w:tcW w:w="2835" w:type="dxa"/>
            <w:vAlign w:val="center"/>
          </w:tcPr>
          <w:p>
            <w:pPr>
              <w:pStyle w:val="单元格样式4"/>
            </w:pPr>
            <w:r>
              <w:t xml:space="preserve">482.67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150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149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152</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2026-02-25T15:57:58Z</dcterms:created>
  <dcterms:modified xsi:type="dcterms:W3CDTF">2026-02-25T15:57:58Z</dcterms:modified>
</cp:coreProperties>
</file>