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一、无极县退役军人事务局本级收支预算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二、无极县革命烈士陵园收支预算</w:t>
      </w:r>
      <w:r>
        <w:tab/>
      </w:r>
      <w:r>
        <w:fldChar w:fldCharType="begin"/>
      </w:r>
      <w:r>
        <w:instrText xml:space="preserve">PAGEREF _Toc_4_4_0000000002 \h</w:instrText>
      </w:r>
      <w:r>
        <w:fldChar w:fldCharType="separate"/>
      </w:r>
      <w:r>
        <w:t xml:space="preserve">73</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三、无极县烈属光荣院收支预算</w:t>
      </w:r>
      <w:r>
        <w:tab/>
      </w:r>
      <w:r>
        <w:fldChar w:fldCharType="begin"/>
      </w:r>
      <w:r>
        <w:instrText xml:space="preserve">PAGEREF _Toc_4_4_0000000003 \h</w:instrText>
      </w:r>
      <w:r>
        <w:fldChar w:fldCharType="separate"/>
      </w:r>
      <w:r>
        <w:t xml:space="preserve">91</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四、无极县退役军人服务中心收支预算</w:t>
      </w:r>
      <w:r>
        <w:tab/>
      </w:r>
      <w:r>
        <w:fldChar w:fldCharType="begin"/>
      </w:r>
      <w:r>
        <w:instrText xml:space="preserve">PAGEREF _Toc_4_4_0000000004 \h</w:instrText>
      </w:r>
      <w:r>
        <w:fldChar w:fldCharType="separate"/>
      </w:r>
      <w:r>
        <w:t xml:space="preserve">110</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五、无极县军队离休退休干部休养所收支预算</w:t>
      </w:r>
      <w:r>
        <w:tab/>
      </w:r>
      <w:r>
        <w:fldChar w:fldCharType="begin"/>
      </w:r>
      <w:r>
        <w:instrText xml:space="preserve">PAGEREF _Toc_4_4_0000000005 \h</w:instrText>
      </w:r>
      <w:r>
        <w:fldChar w:fldCharType="separate"/>
      </w:r>
      <w:r>
        <w:t xml:space="preserve">133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一、无极县退役军人事务局本级收支预算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11713.71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11397.07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317.00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11713.71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11714.07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0.36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11714.07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11714.07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11714.07</w:t>
            </w:r>
          </w:p>
        </w:tc>
        <w:tc>
          <w:tcPr>
            <w:tcW w:w="1134" w:type="dxa"/>
            <w:vAlign w:val="center"/>
          </w:tcPr>
          <w:p>
            <w:pPr>
              <w:pStyle w:val="单元格样式7"/>
            </w:pPr>
            <w:r>
              <w:t xml:space="preserve">11713.71</w:t>
            </w:r>
          </w:p>
        </w:tc>
        <w:tc>
          <w:tcPr>
            <w:tcW w:w="1134" w:type="dxa"/>
            <w:vAlign w:val="center"/>
          </w:tcPr>
          <w:p>
            <w:pPr>
              <w:pStyle w:val="单元格样式7"/>
            </w:pPr>
            <w:r>
              <w:t xml:space="preserve">11713.71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0.36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11397.07</w:t>
            </w:r>
          </w:p>
        </w:tc>
        <w:tc>
          <w:tcPr>
            <w:tcW w:w="1134" w:type="dxa"/>
            <w:vAlign w:val="center"/>
          </w:tcPr>
          <w:p>
            <w:pPr>
              <w:pStyle w:val="单元格样式4"/>
            </w:pPr>
            <w:r>
              <w:t xml:space="preserve">11396.71</w:t>
            </w:r>
          </w:p>
        </w:tc>
        <w:tc>
          <w:tcPr>
            <w:tcW w:w="1134" w:type="dxa"/>
            <w:vAlign w:val="center"/>
          </w:tcPr>
          <w:p>
            <w:pPr>
              <w:pStyle w:val="单元格样式4"/>
            </w:pPr>
            <w:r>
              <w:t xml:space="preserve">11396.71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0.36</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6674.30</w:t>
            </w:r>
          </w:p>
        </w:tc>
        <w:tc>
          <w:tcPr>
            <w:tcW w:w="1134" w:type="dxa"/>
            <w:vAlign w:val="center"/>
          </w:tcPr>
          <w:p>
            <w:pPr>
              <w:pStyle w:val="单元格样式4"/>
            </w:pPr>
            <w:r>
              <w:t xml:space="preserve">6674.30</w:t>
            </w:r>
          </w:p>
        </w:tc>
        <w:tc>
          <w:tcPr>
            <w:tcW w:w="1134" w:type="dxa"/>
            <w:vAlign w:val="center"/>
          </w:tcPr>
          <w:p>
            <w:pPr>
              <w:pStyle w:val="单元格样式4"/>
            </w:pPr>
            <w:r>
              <w:t xml:space="preserve">6674.30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2080803</w:t>
            </w:r>
          </w:p>
        </w:tc>
        <w:tc>
          <w:tcPr>
            <w:tcW w:w="1559" w:type="dxa"/>
            <w:vAlign w:val="center"/>
          </w:tcPr>
          <w:p>
            <w:pPr>
              <w:pStyle w:val="单元格样式2"/>
            </w:pPr>
            <w:r>
              <w:t xml:space="preserve">在乡复员、退伍军人生活补助</w:t>
            </w:r>
          </w:p>
        </w:tc>
        <w:tc>
          <w:tcPr>
            <w:tcW w:w="1134" w:type="dxa"/>
            <w:vAlign w:val="center"/>
          </w:tcPr>
          <w:p>
            <w:pPr>
              <w:pStyle w:val="单元格样式4"/>
            </w:pPr>
            <w:r>
              <w:t xml:space="preserve">5459.00</w:t>
            </w:r>
          </w:p>
        </w:tc>
        <w:tc>
          <w:tcPr>
            <w:tcW w:w="1134" w:type="dxa"/>
            <w:vAlign w:val="center"/>
          </w:tcPr>
          <w:p>
            <w:pPr>
              <w:pStyle w:val="单元格样式4"/>
            </w:pPr>
            <w:r>
              <w:t xml:space="preserve">5459.00</w:t>
            </w:r>
          </w:p>
        </w:tc>
        <w:tc>
          <w:tcPr>
            <w:tcW w:w="1134" w:type="dxa"/>
            <w:vAlign w:val="center"/>
          </w:tcPr>
          <w:p>
            <w:pPr>
              <w:pStyle w:val="单元格样式4"/>
            </w:pPr>
            <w:r>
              <w:t xml:space="preserve">5459.00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2080805</w:t>
            </w:r>
          </w:p>
        </w:tc>
        <w:tc>
          <w:tcPr>
            <w:tcW w:w="1559" w:type="dxa"/>
            <w:vAlign w:val="center"/>
          </w:tcPr>
          <w:p>
            <w:pPr>
              <w:pStyle w:val="单元格样式2"/>
            </w:pPr>
            <w:r>
              <w:t xml:space="preserve">义务兵优待</w:t>
            </w:r>
          </w:p>
        </w:tc>
        <w:tc>
          <w:tcPr>
            <w:tcW w:w="1134" w:type="dxa"/>
            <w:vAlign w:val="center"/>
          </w:tcPr>
          <w:p>
            <w:pPr>
              <w:pStyle w:val="单元格样式4"/>
            </w:pPr>
            <w:r>
              <w:t xml:space="preserve">1215.30</w:t>
            </w:r>
          </w:p>
        </w:tc>
        <w:tc>
          <w:tcPr>
            <w:tcW w:w="1134" w:type="dxa"/>
            <w:vAlign w:val="center"/>
          </w:tcPr>
          <w:p>
            <w:pPr>
              <w:pStyle w:val="单元格样式4"/>
            </w:pPr>
            <w:r>
              <w:t xml:space="preserve">1215.30</w:t>
            </w:r>
          </w:p>
        </w:tc>
        <w:tc>
          <w:tcPr>
            <w:tcW w:w="1134" w:type="dxa"/>
            <w:vAlign w:val="center"/>
          </w:tcPr>
          <w:p>
            <w:pPr>
              <w:pStyle w:val="单元格样式4"/>
            </w:pPr>
            <w:r>
              <w:t xml:space="preserve">1215.30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4269.10</w:t>
            </w:r>
          </w:p>
        </w:tc>
        <w:tc>
          <w:tcPr>
            <w:tcW w:w="1134" w:type="dxa"/>
            <w:vAlign w:val="center"/>
          </w:tcPr>
          <w:p>
            <w:pPr>
              <w:pStyle w:val="单元格样式4"/>
            </w:pPr>
            <w:r>
              <w:t xml:space="preserve">4269.10</w:t>
            </w:r>
          </w:p>
        </w:tc>
        <w:tc>
          <w:tcPr>
            <w:tcW w:w="1134" w:type="dxa"/>
            <w:vAlign w:val="center"/>
          </w:tcPr>
          <w:p>
            <w:pPr>
              <w:pStyle w:val="单元格样式4"/>
            </w:pPr>
            <w:r>
              <w:t xml:space="preserve">4269.10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4175.00</w:t>
            </w:r>
          </w:p>
        </w:tc>
        <w:tc>
          <w:tcPr>
            <w:tcW w:w="1134" w:type="dxa"/>
            <w:vAlign w:val="center"/>
          </w:tcPr>
          <w:p>
            <w:pPr>
              <w:pStyle w:val="单元格样式4"/>
            </w:pPr>
            <w:r>
              <w:t xml:space="preserve">4175.00</w:t>
            </w:r>
          </w:p>
        </w:tc>
        <w:tc>
          <w:tcPr>
            <w:tcW w:w="1134" w:type="dxa"/>
            <w:vAlign w:val="center"/>
          </w:tcPr>
          <w:p>
            <w:pPr>
              <w:pStyle w:val="单元格样式4"/>
            </w:pPr>
            <w:r>
              <w:t xml:space="preserve">4175.00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2080904</w:t>
            </w:r>
          </w:p>
        </w:tc>
        <w:tc>
          <w:tcPr>
            <w:tcW w:w="1559" w:type="dxa"/>
            <w:vAlign w:val="center"/>
          </w:tcPr>
          <w:p>
            <w:pPr>
              <w:pStyle w:val="单元格样式2"/>
            </w:pPr>
            <w:r>
              <w:t xml:space="preserve">退役士兵管理教育</w:t>
            </w:r>
          </w:p>
        </w:tc>
        <w:tc>
          <w:tcPr>
            <w:tcW w:w="1134" w:type="dxa"/>
            <w:vAlign w:val="center"/>
          </w:tcPr>
          <w:p>
            <w:pPr>
              <w:pStyle w:val="单元格样式4"/>
            </w:pPr>
            <w:r>
              <w:t xml:space="preserve">5.57</w:t>
            </w:r>
          </w:p>
        </w:tc>
        <w:tc>
          <w:tcPr>
            <w:tcW w:w="1134" w:type="dxa"/>
            <w:vAlign w:val="center"/>
          </w:tcPr>
          <w:p>
            <w:pPr>
              <w:pStyle w:val="单元格样式4"/>
            </w:pPr>
            <w:r>
              <w:t xml:space="preserve">5.57</w:t>
            </w:r>
          </w:p>
        </w:tc>
        <w:tc>
          <w:tcPr>
            <w:tcW w:w="1134" w:type="dxa"/>
            <w:vAlign w:val="center"/>
          </w:tcPr>
          <w:p>
            <w:pPr>
              <w:pStyle w:val="单元格样式4"/>
            </w:pPr>
            <w:r>
              <w:t xml:space="preserve">5.57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2080905</w:t>
            </w:r>
          </w:p>
        </w:tc>
        <w:tc>
          <w:tcPr>
            <w:tcW w:w="1559" w:type="dxa"/>
            <w:vAlign w:val="center"/>
          </w:tcPr>
          <w:p>
            <w:pPr>
              <w:pStyle w:val="单元格样式2"/>
            </w:pPr>
            <w:r>
              <w:t xml:space="preserve">军队转业干部安置</w:t>
            </w:r>
          </w:p>
        </w:tc>
        <w:tc>
          <w:tcPr>
            <w:tcW w:w="1134" w:type="dxa"/>
            <w:vAlign w:val="center"/>
          </w:tcPr>
          <w:p>
            <w:pPr>
              <w:pStyle w:val="单元格样式4"/>
            </w:pPr>
            <w:r>
              <w:t xml:space="preserve">88.53</w:t>
            </w:r>
          </w:p>
        </w:tc>
        <w:tc>
          <w:tcPr>
            <w:tcW w:w="1134" w:type="dxa"/>
            <w:vAlign w:val="center"/>
          </w:tcPr>
          <w:p>
            <w:pPr>
              <w:pStyle w:val="单元格样式4"/>
            </w:pPr>
            <w:r>
              <w:t xml:space="preserve">88.53</w:t>
            </w:r>
          </w:p>
        </w:tc>
        <w:tc>
          <w:tcPr>
            <w:tcW w:w="1134" w:type="dxa"/>
            <w:vAlign w:val="center"/>
          </w:tcPr>
          <w:p>
            <w:pPr>
              <w:pStyle w:val="单元格样式4"/>
            </w:pPr>
            <w:r>
              <w:t xml:space="preserve">88.53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20828</w:t>
            </w:r>
          </w:p>
        </w:tc>
        <w:tc>
          <w:tcPr>
            <w:tcW w:w="1559" w:type="dxa"/>
            <w:vAlign w:val="center"/>
          </w:tcPr>
          <w:p>
            <w:pPr>
              <w:pStyle w:val="单元格样式2"/>
            </w:pPr>
            <w:r>
              <w:t xml:space="preserve">退役军人管理事务</w:t>
            </w:r>
          </w:p>
        </w:tc>
        <w:tc>
          <w:tcPr>
            <w:tcW w:w="1134" w:type="dxa"/>
            <w:vAlign w:val="center"/>
          </w:tcPr>
          <w:p>
            <w:pPr>
              <w:pStyle w:val="单元格样式4"/>
            </w:pPr>
            <w:r>
              <w:t xml:space="preserve">418.67</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0.36</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2082801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2082804</w:t>
            </w:r>
          </w:p>
        </w:tc>
        <w:tc>
          <w:tcPr>
            <w:tcW w:w="1559" w:type="dxa"/>
            <w:vAlign w:val="center"/>
          </w:tcPr>
          <w:p>
            <w:pPr>
              <w:pStyle w:val="单元格样式2"/>
            </w:pPr>
            <w:r>
              <w:t xml:space="preserve">拥军优属</w:t>
            </w:r>
          </w:p>
        </w:tc>
        <w:tc>
          <w:tcPr>
            <w:tcW w:w="1134" w:type="dxa"/>
            <w:vAlign w:val="center"/>
          </w:tcPr>
          <w:p>
            <w:pPr>
              <w:pStyle w:val="单元格样式4"/>
            </w:pPr>
            <w:r>
              <w:t xml:space="preserve">0.36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0.36</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317.00</w:t>
            </w:r>
          </w:p>
        </w:tc>
        <w:tc>
          <w:tcPr>
            <w:tcW w:w="1134" w:type="dxa"/>
            <w:vAlign w:val="center"/>
          </w:tcPr>
          <w:p>
            <w:pPr>
              <w:pStyle w:val="单元格样式4"/>
            </w:pPr>
            <w:r>
              <w:t xml:space="preserve">317.00</w:t>
            </w:r>
          </w:p>
        </w:tc>
        <w:tc>
          <w:tcPr>
            <w:tcW w:w="1134" w:type="dxa"/>
            <w:vAlign w:val="center"/>
          </w:tcPr>
          <w:p>
            <w:pPr>
              <w:pStyle w:val="单元格样式4"/>
            </w:pPr>
            <w:r>
              <w:t xml:space="preserve">317.00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21014</w:t>
            </w:r>
          </w:p>
        </w:tc>
        <w:tc>
          <w:tcPr>
            <w:tcW w:w="1559" w:type="dxa"/>
            <w:vAlign w:val="center"/>
          </w:tcPr>
          <w:p>
            <w:pPr>
              <w:pStyle w:val="单元格样式2"/>
            </w:pPr>
            <w:r>
              <w:t xml:space="preserve">优抚对象医疗</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2101401</w:t>
            </w:r>
          </w:p>
        </w:tc>
        <w:tc>
          <w:tcPr>
            <w:tcW w:w="1559" w:type="dxa"/>
            <w:vAlign w:val="center"/>
          </w:tcPr>
          <w:p>
            <w:pPr>
              <w:pStyle w:val="单元格样式2"/>
            </w:pPr>
            <w:r>
              <w:t xml:space="preserve">优抚对象医疗补助</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11714.07</w:t>
            </w:r>
          </w:p>
        </w:tc>
        <w:tc>
          <w:tcPr>
            <w:tcW w:w="1361" w:type="dxa"/>
            <w:vAlign w:val="center"/>
          </w:tcPr>
          <w:p>
            <w:pPr>
              <w:pStyle w:val="单元格样式7"/>
            </w:pPr>
            <w:r>
              <w:t xml:space="preserve">468.31</w:t>
            </w:r>
          </w:p>
        </w:tc>
        <w:tc>
          <w:tcPr>
            <w:tcW w:w="1361" w:type="dxa"/>
            <w:vAlign w:val="center"/>
          </w:tcPr>
          <w:p>
            <w:pPr>
              <w:pStyle w:val="单元格样式7"/>
            </w:pPr>
            <w:r>
              <w:t xml:space="preserve">11245.76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11397.07</w:t>
            </w:r>
          </w:p>
        </w:tc>
        <w:tc>
          <w:tcPr>
            <w:tcW w:w="1361" w:type="dxa"/>
            <w:vAlign w:val="center"/>
          </w:tcPr>
          <w:p>
            <w:pPr>
              <w:pStyle w:val="单元格样式4"/>
            </w:pPr>
            <w:r>
              <w:t xml:space="preserve">453.31</w:t>
            </w:r>
          </w:p>
        </w:tc>
        <w:tc>
          <w:tcPr>
            <w:tcW w:w="1361" w:type="dxa"/>
            <w:vAlign w:val="center"/>
          </w:tcPr>
          <w:p>
            <w:pPr>
              <w:pStyle w:val="单元格样式4"/>
            </w:pPr>
            <w:r>
              <w:t xml:space="preserve">10943.76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6674.30</w:t>
            </w:r>
          </w:p>
        </w:tc>
        <w:tc>
          <w:tcPr>
            <w:tcW w:w="1361" w:type="dxa"/>
            <w:vAlign w:val="center"/>
          </w:tcPr>
          <w:p>
            <w:pPr>
              <w:pStyle w:val="单元格样式4"/>
            </w:pPr>
          </w:p>
        </w:tc>
        <w:tc>
          <w:tcPr>
            <w:tcW w:w="1361" w:type="dxa"/>
            <w:vAlign w:val="center"/>
          </w:tcPr>
          <w:p>
            <w:pPr>
              <w:pStyle w:val="单元格样式4"/>
            </w:pPr>
            <w:r>
              <w:t xml:space="preserve">6674.30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2080803</w:t>
            </w:r>
          </w:p>
        </w:tc>
        <w:tc>
          <w:tcPr>
            <w:tcW w:w="4535" w:type="dxa"/>
            <w:vAlign w:val="center"/>
          </w:tcPr>
          <w:p>
            <w:pPr>
              <w:pStyle w:val="单元格样式2"/>
            </w:pPr>
            <w:r>
              <w:t xml:space="preserve">在乡复员、退伍军人生活补助</w:t>
            </w:r>
          </w:p>
        </w:tc>
        <w:tc>
          <w:tcPr>
            <w:tcW w:w="1361" w:type="dxa"/>
            <w:vAlign w:val="center"/>
          </w:tcPr>
          <w:p>
            <w:pPr>
              <w:pStyle w:val="单元格样式4"/>
            </w:pPr>
            <w:r>
              <w:t xml:space="preserve">5459.00</w:t>
            </w:r>
          </w:p>
        </w:tc>
        <w:tc>
          <w:tcPr>
            <w:tcW w:w="1361" w:type="dxa"/>
            <w:vAlign w:val="center"/>
          </w:tcPr>
          <w:p>
            <w:pPr>
              <w:pStyle w:val="单元格样式4"/>
            </w:pPr>
          </w:p>
        </w:tc>
        <w:tc>
          <w:tcPr>
            <w:tcW w:w="1361" w:type="dxa"/>
            <w:vAlign w:val="center"/>
          </w:tcPr>
          <w:p>
            <w:pPr>
              <w:pStyle w:val="单元格样式4"/>
            </w:pPr>
            <w:r>
              <w:t xml:space="preserve">5459.00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2080805</w:t>
            </w:r>
          </w:p>
        </w:tc>
        <w:tc>
          <w:tcPr>
            <w:tcW w:w="4535" w:type="dxa"/>
            <w:vAlign w:val="center"/>
          </w:tcPr>
          <w:p>
            <w:pPr>
              <w:pStyle w:val="单元格样式2"/>
            </w:pPr>
            <w:r>
              <w:t xml:space="preserve">义务兵优待</w:t>
            </w:r>
          </w:p>
        </w:tc>
        <w:tc>
          <w:tcPr>
            <w:tcW w:w="1361" w:type="dxa"/>
            <w:vAlign w:val="center"/>
          </w:tcPr>
          <w:p>
            <w:pPr>
              <w:pStyle w:val="单元格样式4"/>
            </w:pPr>
            <w:r>
              <w:t xml:space="preserve">1215.30</w:t>
            </w:r>
          </w:p>
        </w:tc>
        <w:tc>
          <w:tcPr>
            <w:tcW w:w="1361" w:type="dxa"/>
            <w:vAlign w:val="center"/>
          </w:tcPr>
          <w:p>
            <w:pPr>
              <w:pStyle w:val="单元格样式4"/>
            </w:pPr>
          </w:p>
        </w:tc>
        <w:tc>
          <w:tcPr>
            <w:tcW w:w="1361" w:type="dxa"/>
            <w:vAlign w:val="center"/>
          </w:tcPr>
          <w:p>
            <w:pPr>
              <w:pStyle w:val="单元格样式4"/>
            </w:pPr>
            <w:r>
              <w:t xml:space="preserve">1215.30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4269.10</w:t>
            </w:r>
          </w:p>
        </w:tc>
        <w:tc>
          <w:tcPr>
            <w:tcW w:w="1361" w:type="dxa"/>
            <w:vAlign w:val="center"/>
          </w:tcPr>
          <w:p>
            <w:pPr>
              <w:pStyle w:val="单元格样式4"/>
            </w:pPr>
          </w:p>
        </w:tc>
        <w:tc>
          <w:tcPr>
            <w:tcW w:w="1361" w:type="dxa"/>
            <w:vAlign w:val="center"/>
          </w:tcPr>
          <w:p>
            <w:pPr>
              <w:pStyle w:val="单元格样式4"/>
            </w:pPr>
            <w:r>
              <w:t xml:space="preserve">4269.10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4175.00</w:t>
            </w:r>
          </w:p>
        </w:tc>
        <w:tc>
          <w:tcPr>
            <w:tcW w:w="1361" w:type="dxa"/>
            <w:vAlign w:val="center"/>
          </w:tcPr>
          <w:p>
            <w:pPr>
              <w:pStyle w:val="单元格样式4"/>
            </w:pPr>
          </w:p>
        </w:tc>
        <w:tc>
          <w:tcPr>
            <w:tcW w:w="1361" w:type="dxa"/>
            <w:vAlign w:val="center"/>
          </w:tcPr>
          <w:p>
            <w:pPr>
              <w:pStyle w:val="单元格样式4"/>
            </w:pPr>
            <w:r>
              <w:t xml:space="preserve">4175.00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2080904</w:t>
            </w:r>
          </w:p>
        </w:tc>
        <w:tc>
          <w:tcPr>
            <w:tcW w:w="4535" w:type="dxa"/>
            <w:vAlign w:val="center"/>
          </w:tcPr>
          <w:p>
            <w:pPr>
              <w:pStyle w:val="单元格样式2"/>
            </w:pPr>
            <w:r>
              <w:t xml:space="preserve">退役士兵管理教育</w:t>
            </w:r>
          </w:p>
        </w:tc>
        <w:tc>
          <w:tcPr>
            <w:tcW w:w="1361" w:type="dxa"/>
            <w:vAlign w:val="center"/>
          </w:tcPr>
          <w:p>
            <w:pPr>
              <w:pStyle w:val="单元格样式4"/>
            </w:pPr>
            <w:r>
              <w:t xml:space="preserve">5.57</w:t>
            </w:r>
          </w:p>
        </w:tc>
        <w:tc>
          <w:tcPr>
            <w:tcW w:w="1361" w:type="dxa"/>
            <w:vAlign w:val="center"/>
          </w:tcPr>
          <w:p>
            <w:pPr>
              <w:pStyle w:val="单元格样式4"/>
            </w:pPr>
          </w:p>
        </w:tc>
        <w:tc>
          <w:tcPr>
            <w:tcW w:w="1361" w:type="dxa"/>
            <w:vAlign w:val="center"/>
          </w:tcPr>
          <w:p>
            <w:pPr>
              <w:pStyle w:val="单元格样式4"/>
            </w:pPr>
            <w:r>
              <w:t xml:space="preserve">5.57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1361" w:type="dxa"/>
            <w:vAlign w:val="center"/>
          </w:tcPr>
          <w:p>
            <w:pPr>
              <w:pStyle w:val="单元格样式4"/>
            </w:pPr>
            <w:r>
              <w:t xml:space="preserve">88.53</w:t>
            </w:r>
          </w:p>
        </w:tc>
        <w:tc>
          <w:tcPr>
            <w:tcW w:w="1361" w:type="dxa"/>
            <w:vAlign w:val="center"/>
          </w:tcPr>
          <w:p>
            <w:pPr>
              <w:pStyle w:val="单元格样式4"/>
            </w:pPr>
          </w:p>
        </w:tc>
        <w:tc>
          <w:tcPr>
            <w:tcW w:w="1361" w:type="dxa"/>
            <w:vAlign w:val="center"/>
          </w:tcPr>
          <w:p>
            <w:pPr>
              <w:pStyle w:val="单元格样式4"/>
            </w:pPr>
            <w:r>
              <w:t xml:space="preserve">88.53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20828</w:t>
            </w:r>
          </w:p>
        </w:tc>
        <w:tc>
          <w:tcPr>
            <w:tcW w:w="4535" w:type="dxa"/>
            <w:vAlign w:val="center"/>
          </w:tcPr>
          <w:p>
            <w:pPr>
              <w:pStyle w:val="单元格样式2"/>
            </w:pPr>
            <w:r>
              <w:t xml:space="preserve">退役军人管理事务</w:t>
            </w:r>
          </w:p>
        </w:tc>
        <w:tc>
          <w:tcPr>
            <w:tcW w:w="1361" w:type="dxa"/>
            <w:vAlign w:val="center"/>
          </w:tcPr>
          <w:p>
            <w:pPr>
              <w:pStyle w:val="单元格样式4"/>
            </w:pPr>
            <w:r>
              <w:t xml:space="preserve">418.67</w:t>
            </w:r>
          </w:p>
        </w:tc>
        <w:tc>
          <w:tcPr>
            <w:tcW w:w="1361" w:type="dxa"/>
            <w:vAlign w:val="center"/>
          </w:tcPr>
          <w:p>
            <w:pPr>
              <w:pStyle w:val="单元格样式4"/>
            </w:pPr>
            <w:r>
              <w:t xml:space="preserve">418.31</w:t>
            </w: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2082801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418.31</w:t>
            </w:r>
          </w:p>
        </w:tc>
        <w:tc>
          <w:tcPr>
            <w:tcW w:w="1361" w:type="dxa"/>
            <w:vAlign w:val="center"/>
          </w:tcPr>
          <w:p>
            <w:pPr>
              <w:pStyle w:val="单元格样式4"/>
            </w:pPr>
            <w:r>
              <w:t xml:space="preserve">418.31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2082804</w:t>
            </w:r>
          </w:p>
        </w:tc>
        <w:tc>
          <w:tcPr>
            <w:tcW w:w="4535" w:type="dxa"/>
            <w:vAlign w:val="center"/>
          </w:tcPr>
          <w:p>
            <w:pPr>
              <w:pStyle w:val="单元格样式2"/>
            </w:pPr>
            <w:r>
              <w:t xml:space="preserve">拥军优属</w:t>
            </w: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317.00</w:t>
            </w:r>
          </w:p>
        </w:tc>
        <w:tc>
          <w:tcPr>
            <w:tcW w:w="1361" w:type="dxa"/>
            <w:vAlign w:val="center"/>
          </w:tcPr>
          <w:p>
            <w:pPr>
              <w:pStyle w:val="单元格样式4"/>
            </w:pPr>
            <w:r>
              <w:t xml:space="preserve">15.00</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21014</w:t>
            </w:r>
          </w:p>
        </w:tc>
        <w:tc>
          <w:tcPr>
            <w:tcW w:w="4535" w:type="dxa"/>
            <w:vAlign w:val="center"/>
          </w:tcPr>
          <w:p>
            <w:pPr>
              <w:pStyle w:val="单元格样式2"/>
            </w:pPr>
            <w:r>
              <w:t xml:space="preserve">优抚对象医疗</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2101401</w:t>
            </w:r>
          </w:p>
        </w:tc>
        <w:tc>
          <w:tcPr>
            <w:tcW w:w="4535" w:type="dxa"/>
            <w:vAlign w:val="center"/>
          </w:tcPr>
          <w:p>
            <w:pPr>
              <w:pStyle w:val="单元格样式2"/>
            </w:pPr>
            <w:r>
              <w:t xml:space="preserve">优抚对象医疗补助</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11713.71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11397.07</w:t>
            </w:r>
          </w:p>
        </w:tc>
        <w:tc>
          <w:tcPr>
            <w:tcW w:w="1474" w:type="dxa"/>
            <w:vAlign w:val="center"/>
          </w:tcPr>
          <w:p>
            <w:pPr>
              <w:pStyle w:val="单元格样式4"/>
            </w:pPr>
            <w:r>
              <w:t xml:space="preserve">11397.07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317.00</w:t>
            </w:r>
          </w:p>
        </w:tc>
        <w:tc>
          <w:tcPr>
            <w:tcW w:w="1474" w:type="dxa"/>
            <w:vAlign w:val="center"/>
          </w:tcPr>
          <w:p>
            <w:pPr>
              <w:pStyle w:val="单元格样式4"/>
            </w:pPr>
            <w:r>
              <w:t xml:space="preserve">317.00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11713.71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11714.07</w:t>
            </w:r>
          </w:p>
        </w:tc>
        <w:tc>
          <w:tcPr>
            <w:tcW w:w="1474" w:type="dxa"/>
            <w:vAlign w:val="center"/>
          </w:tcPr>
          <w:p>
            <w:pPr>
              <w:pStyle w:val="单元格样式7"/>
            </w:pPr>
            <w:r>
              <w:t xml:space="preserve">11714.07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0.36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0.36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11714.07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11714.07</w:t>
            </w:r>
          </w:p>
        </w:tc>
        <w:tc>
          <w:tcPr>
            <w:tcW w:w="1474" w:type="dxa"/>
            <w:vAlign w:val="center"/>
          </w:tcPr>
          <w:p>
            <w:pPr>
              <w:pStyle w:val="单元格样式7"/>
            </w:pPr>
            <w:r>
              <w:t xml:space="preserve">11714.07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11714.07</w:t>
            </w:r>
          </w:p>
        </w:tc>
        <w:tc>
          <w:tcPr>
            <w:tcW w:w="2551" w:type="dxa"/>
            <w:vAlign w:val="center"/>
          </w:tcPr>
          <w:p>
            <w:pPr>
              <w:pStyle w:val="单元格样式7"/>
            </w:pPr>
            <w:r>
              <w:t xml:space="preserve">468.31</w:t>
            </w:r>
          </w:p>
        </w:tc>
        <w:tc>
          <w:tcPr>
            <w:tcW w:w="2551" w:type="dxa"/>
            <w:vAlign w:val="center"/>
          </w:tcPr>
          <w:p>
            <w:pPr>
              <w:pStyle w:val="单元格样式7"/>
            </w:pPr>
            <w:r>
              <w:t xml:space="preserve">11245.76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11397.07</w:t>
            </w:r>
          </w:p>
        </w:tc>
        <w:tc>
          <w:tcPr>
            <w:tcW w:w="2551" w:type="dxa"/>
            <w:vAlign w:val="center"/>
          </w:tcPr>
          <w:p>
            <w:pPr>
              <w:pStyle w:val="单元格样式4"/>
            </w:pPr>
            <w:r>
              <w:t xml:space="preserve">453.31</w:t>
            </w:r>
          </w:p>
        </w:tc>
        <w:tc>
          <w:tcPr>
            <w:tcW w:w="2551" w:type="dxa"/>
            <w:vAlign w:val="center"/>
          </w:tcPr>
          <w:p>
            <w:pPr>
              <w:pStyle w:val="单元格样式4"/>
            </w:pPr>
            <w:r>
              <w:t xml:space="preserve">10943.76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6674.30</w:t>
            </w:r>
          </w:p>
        </w:tc>
        <w:tc>
          <w:tcPr>
            <w:tcW w:w="2551" w:type="dxa"/>
            <w:vAlign w:val="center"/>
          </w:tcPr>
          <w:p>
            <w:pPr>
              <w:pStyle w:val="单元格样式4"/>
            </w:pPr>
          </w:p>
        </w:tc>
        <w:tc>
          <w:tcPr>
            <w:tcW w:w="2551" w:type="dxa"/>
            <w:vAlign w:val="center"/>
          </w:tcPr>
          <w:p>
            <w:pPr>
              <w:pStyle w:val="单元格样式4"/>
            </w:pPr>
            <w:r>
              <w:t xml:space="preserve">6674.30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2080803</w:t>
            </w:r>
          </w:p>
        </w:tc>
        <w:tc>
          <w:tcPr>
            <w:tcW w:w="4535" w:type="dxa"/>
            <w:vAlign w:val="center"/>
          </w:tcPr>
          <w:p>
            <w:pPr>
              <w:pStyle w:val="单元格样式2"/>
            </w:pPr>
            <w:r>
              <w:t xml:space="preserve">在乡复员、退伍军人生活补助</w:t>
            </w:r>
          </w:p>
        </w:tc>
        <w:tc>
          <w:tcPr>
            <w:tcW w:w="2551" w:type="dxa"/>
            <w:vAlign w:val="center"/>
          </w:tcPr>
          <w:p>
            <w:pPr>
              <w:pStyle w:val="单元格样式4"/>
            </w:pPr>
            <w:r>
              <w:t xml:space="preserve">5459.00</w:t>
            </w:r>
          </w:p>
        </w:tc>
        <w:tc>
          <w:tcPr>
            <w:tcW w:w="2551" w:type="dxa"/>
            <w:vAlign w:val="center"/>
          </w:tcPr>
          <w:p>
            <w:pPr>
              <w:pStyle w:val="单元格样式4"/>
            </w:pPr>
          </w:p>
        </w:tc>
        <w:tc>
          <w:tcPr>
            <w:tcW w:w="2551" w:type="dxa"/>
            <w:vAlign w:val="center"/>
          </w:tcPr>
          <w:p>
            <w:pPr>
              <w:pStyle w:val="单元格样式4"/>
            </w:pPr>
            <w:r>
              <w:t xml:space="preserve">5459.00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2080805</w:t>
            </w:r>
          </w:p>
        </w:tc>
        <w:tc>
          <w:tcPr>
            <w:tcW w:w="4535" w:type="dxa"/>
            <w:vAlign w:val="center"/>
          </w:tcPr>
          <w:p>
            <w:pPr>
              <w:pStyle w:val="单元格样式2"/>
            </w:pPr>
            <w:r>
              <w:t xml:space="preserve">义务兵优待</w:t>
            </w:r>
          </w:p>
        </w:tc>
        <w:tc>
          <w:tcPr>
            <w:tcW w:w="2551" w:type="dxa"/>
            <w:vAlign w:val="center"/>
          </w:tcPr>
          <w:p>
            <w:pPr>
              <w:pStyle w:val="单元格样式4"/>
            </w:pPr>
            <w:r>
              <w:t xml:space="preserve">1215.30</w:t>
            </w:r>
          </w:p>
        </w:tc>
        <w:tc>
          <w:tcPr>
            <w:tcW w:w="2551" w:type="dxa"/>
            <w:vAlign w:val="center"/>
          </w:tcPr>
          <w:p>
            <w:pPr>
              <w:pStyle w:val="单元格样式4"/>
            </w:pPr>
          </w:p>
        </w:tc>
        <w:tc>
          <w:tcPr>
            <w:tcW w:w="2551" w:type="dxa"/>
            <w:vAlign w:val="center"/>
          </w:tcPr>
          <w:p>
            <w:pPr>
              <w:pStyle w:val="单元格样式4"/>
            </w:pPr>
            <w:r>
              <w:t xml:space="preserve">1215.30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4269.10</w:t>
            </w:r>
          </w:p>
        </w:tc>
        <w:tc>
          <w:tcPr>
            <w:tcW w:w="2551" w:type="dxa"/>
            <w:vAlign w:val="center"/>
          </w:tcPr>
          <w:p>
            <w:pPr>
              <w:pStyle w:val="单元格样式4"/>
            </w:pPr>
          </w:p>
        </w:tc>
        <w:tc>
          <w:tcPr>
            <w:tcW w:w="2551" w:type="dxa"/>
            <w:vAlign w:val="center"/>
          </w:tcPr>
          <w:p>
            <w:pPr>
              <w:pStyle w:val="单元格样式4"/>
            </w:pPr>
            <w:r>
              <w:t xml:space="preserve">4269.10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4175.00</w:t>
            </w:r>
          </w:p>
        </w:tc>
        <w:tc>
          <w:tcPr>
            <w:tcW w:w="2551" w:type="dxa"/>
            <w:vAlign w:val="center"/>
          </w:tcPr>
          <w:p>
            <w:pPr>
              <w:pStyle w:val="单元格样式4"/>
            </w:pPr>
          </w:p>
        </w:tc>
        <w:tc>
          <w:tcPr>
            <w:tcW w:w="2551" w:type="dxa"/>
            <w:vAlign w:val="center"/>
          </w:tcPr>
          <w:p>
            <w:pPr>
              <w:pStyle w:val="单元格样式4"/>
            </w:pPr>
            <w:r>
              <w:t xml:space="preserve">4175.00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2080904</w:t>
            </w:r>
          </w:p>
        </w:tc>
        <w:tc>
          <w:tcPr>
            <w:tcW w:w="4535" w:type="dxa"/>
            <w:vAlign w:val="center"/>
          </w:tcPr>
          <w:p>
            <w:pPr>
              <w:pStyle w:val="单元格样式2"/>
            </w:pPr>
            <w:r>
              <w:t xml:space="preserve">退役士兵管理教育</w:t>
            </w:r>
          </w:p>
        </w:tc>
        <w:tc>
          <w:tcPr>
            <w:tcW w:w="2551" w:type="dxa"/>
            <w:vAlign w:val="center"/>
          </w:tcPr>
          <w:p>
            <w:pPr>
              <w:pStyle w:val="单元格样式4"/>
            </w:pPr>
            <w:r>
              <w:t xml:space="preserve">5.57</w:t>
            </w:r>
          </w:p>
        </w:tc>
        <w:tc>
          <w:tcPr>
            <w:tcW w:w="2551" w:type="dxa"/>
            <w:vAlign w:val="center"/>
          </w:tcPr>
          <w:p>
            <w:pPr>
              <w:pStyle w:val="单元格样式4"/>
            </w:pPr>
          </w:p>
        </w:tc>
        <w:tc>
          <w:tcPr>
            <w:tcW w:w="2551" w:type="dxa"/>
            <w:vAlign w:val="center"/>
          </w:tcPr>
          <w:p>
            <w:pPr>
              <w:pStyle w:val="单元格样式4"/>
            </w:pPr>
            <w:r>
              <w:t xml:space="preserve">5.57</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2551" w:type="dxa"/>
            <w:vAlign w:val="center"/>
          </w:tcPr>
          <w:p>
            <w:pPr>
              <w:pStyle w:val="单元格样式4"/>
            </w:pPr>
            <w:r>
              <w:t xml:space="preserve">88.53</w:t>
            </w:r>
          </w:p>
        </w:tc>
        <w:tc>
          <w:tcPr>
            <w:tcW w:w="2551" w:type="dxa"/>
            <w:vAlign w:val="center"/>
          </w:tcPr>
          <w:p>
            <w:pPr>
              <w:pStyle w:val="单元格样式4"/>
            </w:pPr>
          </w:p>
        </w:tc>
        <w:tc>
          <w:tcPr>
            <w:tcW w:w="2551" w:type="dxa"/>
            <w:vAlign w:val="center"/>
          </w:tcPr>
          <w:p>
            <w:pPr>
              <w:pStyle w:val="单元格样式4"/>
            </w:pPr>
            <w:r>
              <w:t xml:space="preserve">88.53</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20828</w:t>
            </w:r>
          </w:p>
        </w:tc>
        <w:tc>
          <w:tcPr>
            <w:tcW w:w="4535" w:type="dxa"/>
            <w:vAlign w:val="center"/>
          </w:tcPr>
          <w:p>
            <w:pPr>
              <w:pStyle w:val="单元格样式2"/>
            </w:pPr>
            <w:r>
              <w:t xml:space="preserve">退役军人管理事务</w:t>
            </w:r>
          </w:p>
        </w:tc>
        <w:tc>
          <w:tcPr>
            <w:tcW w:w="2551" w:type="dxa"/>
            <w:vAlign w:val="center"/>
          </w:tcPr>
          <w:p>
            <w:pPr>
              <w:pStyle w:val="单元格样式4"/>
            </w:pPr>
            <w:r>
              <w:t xml:space="preserve">418.67</w:t>
            </w:r>
          </w:p>
        </w:tc>
        <w:tc>
          <w:tcPr>
            <w:tcW w:w="2551" w:type="dxa"/>
            <w:vAlign w:val="center"/>
          </w:tcPr>
          <w:p>
            <w:pPr>
              <w:pStyle w:val="单元格样式4"/>
            </w:pPr>
            <w:r>
              <w:t xml:space="preserve">418.31</w:t>
            </w: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2082801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418.31</w:t>
            </w:r>
          </w:p>
        </w:tc>
        <w:tc>
          <w:tcPr>
            <w:tcW w:w="2551" w:type="dxa"/>
            <w:vAlign w:val="center"/>
          </w:tcPr>
          <w:p>
            <w:pPr>
              <w:pStyle w:val="单元格样式4"/>
            </w:pPr>
            <w:r>
              <w:t xml:space="preserve">418.31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2082804</w:t>
            </w:r>
          </w:p>
        </w:tc>
        <w:tc>
          <w:tcPr>
            <w:tcW w:w="4535" w:type="dxa"/>
            <w:vAlign w:val="center"/>
          </w:tcPr>
          <w:p>
            <w:pPr>
              <w:pStyle w:val="单元格样式2"/>
            </w:pPr>
            <w:r>
              <w:t xml:space="preserve">拥军优属</w:t>
            </w:r>
          </w:p>
        </w:tc>
        <w:tc>
          <w:tcPr>
            <w:tcW w:w="2551" w:type="dxa"/>
            <w:vAlign w:val="center"/>
          </w:tcPr>
          <w:p>
            <w:pPr>
              <w:pStyle w:val="单元格样式4"/>
            </w:pPr>
            <w:r>
              <w:t xml:space="preserve">0.36</w:t>
            </w:r>
          </w:p>
        </w:tc>
        <w:tc>
          <w:tcPr>
            <w:tcW w:w="2551" w:type="dxa"/>
            <w:vAlign w:val="center"/>
          </w:tcPr>
          <w:p>
            <w:pPr>
              <w:pStyle w:val="单元格样式4"/>
            </w:pP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317.00</w:t>
            </w:r>
          </w:p>
        </w:tc>
        <w:tc>
          <w:tcPr>
            <w:tcW w:w="2551" w:type="dxa"/>
            <w:vAlign w:val="center"/>
          </w:tcPr>
          <w:p>
            <w:pPr>
              <w:pStyle w:val="单元格样式4"/>
            </w:pPr>
            <w:r>
              <w:t xml:space="preserve">15.00</w:t>
            </w:r>
          </w:p>
        </w:tc>
        <w:tc>
          <w:tcPr>
            <w:tcW w:w="2551" w:type="dxa"/>
            <w:vAlign w:val="center"/>
          </w:tcPr>
          <w:p>
            <w:pPr>
              <w:pStyle w:val="单元格样式4"/>
            </w:pPr>
            <w:r>
              <w:t xml:space="preserve">302.00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21014</w:t>
            </w:r>
          </w:p>
        </w:tc>
        <w:tc>
          <w:tcPr>
            <w:tcW w:w="4535" w:type="dxa"/>
            <w:vAlign w:val="center"/>
          </w:tcPr>
          <w:p>
            <w:pPr>
              <w:pStyle w:val="单元格样式2"/>
            </w:pPr>
            <w:r>
              <w:t xml:space="preserve">优抚对象医疗</w:t>
            </w:r>
          </w:p>
        </w:tc>
        <w:tc>
          <w:tcPr>
            <w:tcW w:w="2551" w:type="dxa"/>
            <w:vAlign w:val="center"/>
          </w:tcPr>
          <w:p>
            <w:pPr>
              <w:pStyle w:val="单元格样式4"/>
            </w:pPr>
            <w:r>
              <w:t xml:space="preserve">302.00</w:t>
            </w:r>
          </w:p>
        </w:tc>
        <w:tc>
          <w:tcPr>
            <w:tcW w:w="2551" w:type="dxa"/>
            <w:vAlign w:val="center"/>
          </w:tcPr>
          <w:p>
            <w:pPr>
              <w:pStyle w:val="单元格样式4"/>
            </w:pPr>
          </w:p>
        </w:tc>
        <w:tc>
          <w:tcPr>
            <w:tcW w:w="2551" w:type="dxa"/>
            <w:vAlign w:val="center"/>
          </w:tcPr>
          <w:p>
            <w:pPr>
              <w:pStyle w:val="单元格样式4"/>
            </w:pPr>
            <w:r>
              <w:t xml:space="preserve">302.00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2101401</w:t>
            </w:r>
          </w:p>
        </w:tc>
        <w:tc>
          <w:tcPr>
            <w:tcW w:w="4535" w:type="dxa"/>
            <w:vAlign w:val="center"/>
          </w:tcPr>
          <w:p>
            <w:pPr>
              <w:pStyle w:val="单元格样式2"/>
            </w:pPr>
            <w:r>
              <w:t xml:space="preserve">优抚对象医疗补助</w:t>
            </w:r>
          </w:p>
        </w:tc>
        <w:tc>
          <w:tcPr>
            <w:tcW w:w="2551" w:type="dxa"/>
            <w:vAlign w:val="center"/>
          </w:tcPr>
          <w:p>
            <w:pPr>
              <w:pStyle w:val="单元格样式4"/>
            </w:pPr>
            <w:r>
              <w:t xml:space="preserve">302.00</w:t>
            </w:r>
          </w:p>
        </w:tc>
        <w:tc>
          <w:tcPr>
            <w:tcW w:w="2551" w:type="dxa"/>
            <w:vAlign w:val="center"/>
          </w:tcPr>
          <w:p>
            <w:pPr>
              <w:pStyle w:val="单元格样式4"/>
            </w:pPr>
          </w:p>
        </w:tc>
        <w:tc>
          <w:tcPr>
            <w:tcW w:w="2551" w:type="dxa"/>
            <w:vAlign w:val="center"/>
          </w:tcPr>
          <w:p>
            <w:pPr>
              <w:pStyle w:val="单元格样式4"/>
            </w:pPr>
            <w:r>
              <w:t xml:space="preserve">302.00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468.31</w:t>
            </w:r>
          </w:p>
        </w:tc>
        <w:tc>
          <w:tcPr>
            <w:tcW w:w="2551" w:type="dxa"/>
            <w:vAlign w:val="center"/>
          </w:tcPr>
          <w:p>
            <w:pPr>
              <w:pStyle w:val="单元格样式7"/>
            </w:pPr>
            <w:r>
              <w:t xml:space="preserve">435.20</w:t>
            </w:r>
          </w:p>
        </w:tc>
        <w:tc>
          <w:tcPr>
            <w:tcW w:w="2551" w:type="dxa"/>
            <w:vAlign w:val="center"/>
          </w:tcPr>
          <w:p>
            <w:pPr>
              <w:pStyle w:val="单元格样式7"/>
            </w:pPr>
            <w:r>
              <w:t xml:space="preserve">33.11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390.30</w:t>
            </w:r>
          </w:p>
        </w:tc>
        <w:tc>
          <w:tcPr>
            <w:tcW w:w="2551" w:type="dxa"/>
            <w:vAlign w:val="center"/>
          </w:tcPr>
          <w:p>
            <w:pPr>
              <w:pStyle w:val="单元格样式4"/>
            </w:pPr>
            <w:r>
              <w:t xml:space="preserve">390.30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215.00</w:t>
            </w:r>
          </w:p>
        </w:tc>
        <w:tc>
          <w:tcPr>
            <w:tcW w:w="2551" w:type="dxa"/>
            <w:vAlign w:val="center"/>
          </w:tcPr>
          <w:p>
            <w:pPr>
              <w:pStyle w:val="单元格样式4"/>
            </w:pPr>
            <w:r>
              <w:t xml:space="preserve">215.00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33.90</w:t>
            </w:r>
          </w:p>
        </w:tc>
        <w:tc>
          <w:tcPr>
            <w:tcW w:w="2551" w:type="dxa"/>
            <w:vAlign w:val="center"/>
          </w:tcPr>
          <w:p>
            <w:pPr>
              <w:pStyle w:val="单元格样式4"/>
            </w:pPr>
            <w:r>
              <w:t xml:space="preserve">33.90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19.80</w:t>
            </w:r>
          </w:p>
        </w:tc>
        <w:tc>
          <w:tcPr>
            <w:tcW w:w="2551" w:type="dxa"/>
            <w:vAlign w:val="center"/>
          </w:tcPr>
          <w:p>
            <w:pPr>
              <w:pStyle w:val="单元格样式4"/>
            </w:pPr>
            <w:r>
              <w:t xml:space="preserve">19.80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69.70</w:t>
            </w:r>
          </w:p>
        </w:tc>
        <w:tc>
          <w:tcPr>
            <w:tcW w:w="2551" w:type="dxa"/>
            <w:vAlign w:val="center"/>
          </w:tcPr>
          <w:p>
            <w:pPr>
              <w:pStyle w:val="单元格样式4"/>
            </w:pPr>
            <w:r>
              <w:t xml:space="preserve">69.70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1.90</w:t>
            </w:r>
          </w:p>
        </w:tc>
        <w:tc>
          <w:tcPr>
            <w:tcW w:w="2551" w:type="dxa"/>
            <w:vAlign w:val="center"/>
          </w:tcPr>
          <w:p>
            <w:pPr>
              <w:pStyle w:val="单元格样式4"/>
            </w:pPr>
            <w:r>
              <w:t xml:space="preserve">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33.11</w:t>
            </w:r>
          </w:p>
        </w:tc>
        <w:tc>
          <w:tcPr>
            <w:tcW w:w="2551" w:type="dxa"/>
            <w:vAlign w:val="center"/>
          </w:tcPr>
          <w:p>
            <w:pPr>
              <w:pStyle w:val="单元格样式4"/>
            </w:pPr>
          </w:p>
        </w:tc>
        <w:tc>
          <w:tcPr>
            <w:tcW w:w="2551" w:type="dxa"/>
            <w:vAlign w:val="center"/>
          </w:tcPr>
          <w:p>
            <w:pPr>
              <w:pStyle w:val="单元格样式4"/>
            </w:pPr>
            <w:r>
              <w:t xml:space="preserve">33.11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18.50</w:t>
            </w:r>
          </w:p>
        </w:tc>
        <w:tc>
          <w:tcPr>
            <w:tcW w:w="2551" w:type="dxa"/>
            <w:vAlign w:val="center"/>
          </w:tcPr>
          <w:p>
            <w:pPr>
              <w:pStyle w:val="单元格样式4"/>
            </w:pPr>
          </w:p>
        </w:tc>
        <w:tc>
          <w:tcPr>
            <w:tcW w:w="2551" w:type="dxa"/>
            <w:vAlign w:val="center"/>
          </w:tcPr>
          <w:p>
            <w:pPr>
              <w:pStyle w:val="单元格样式4"/>
            </w:pPr>
            <w:r>
              <w:t xml:space="preserve">18.50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5.20</w:t>
            </w:r>
          </w:p>
        </w:tc>
        <w:tc>
          <w:tcPr>
            <w:tcW w:w="2551" w:type="dxa"/>
            <w:vAlign w:val="center"/>
          </w:tcPr>
          <w:p>
            <w:pPr>
              <w:pStyle w:val="单元格样式4"/>
            </w:pPr>
          </w:p>
        </w:tc>
        <w:tc>
          <w:tcPr>
            <w:tcW w:w="2551" w:type="dxa"/>
            <w:vAlign w:val="center"/>
          </w:tcPr>
          <w:p>
            <w:pPr>
              <w:pStyle w:val="单元格样式4"/>
            </w:pPr>
            <w:r>
              <w:t xml:space="preserve">5.20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6.50</w:t>
            </w:r>
          </w:p>
        </w:tc>
        <w:tc>
          <w:tcPr>
            <w:tcW w:w="2551" w:type="dxa"/>
            <w:vAlign w:val="center"/>
          </w:tcPr>
          <w:p>
            <w:pPr>
              <w:pStyle w:val="单元格样式4"/>
            </w:pPr>
          </w:p>
        </w:tc>
        <w:tc>
          <w:tcPr>
            <w:tcW w:w="2551" w:type="dxa"/>
            <w:vAlign w:val="center"/>
          </w:tcPr>
          <w:p>
            <w:pPr>
              <w:pStyle w:val="单元格样式4"/>
            </w:pPr>
            <w:r>
              <w:t xml:space="preserve">6.50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44.90</w:t>
            </w:r>
          </w:p>
        </w:tc>
        <w:tc>
          <w:tcPr>
            <w:tcW w:w="2551" w:type="dxa"/>
            <w:vAlign w:val="center"/>
          </w:tcPr>
          <w:p>
            <w:pPr>
              <w:pStyle w:val="单元格样式4"/>
            </w:pPr>
            <w:r>
              <w:t xml:space="preserve">44.90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44.90</w:t>
            </w:r>
          </w:p>
        </w:tc>
        <w:tc>
          <w:tcPr>
            <w:tcW w:w="2551" w:type="dxa"/>
            <w:vAlign w:val="center"/>
          </w:tcPr>
          <w:p>
            <w:pPr>
              <w:pStyle w:val="单元格样式4"/>
            </w:pPr>
            <w:r>
              <w:t xml:space="preserve">44.90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无极县退役军人事务局本级2026年单位预算信息公开情况说明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按照《中华人民共和国预算法》、《地方预决算公开操作规程》和《关于进一步推进预算公开工作的实施意见》规定，现将无极县退役军人事务局本级2026年单位预算公开如下：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无极县退役军人事务局2026年部门预算信息公开情况说明</w:t>
      </w:r>
    </w:p>
    <w:p>
      <w:pPr>
        <w:pStyle w:val="插入文本样式-插入单位职责文件"/>
      </w:pPr>
      <w:r>
        <w:t xml:space="preserve">按照《预算法》、《地方预决算公开操作规程》和《关于进一步推进预算公开工作的实施意见》规定，现将无极县退役军人事务局2026年部门预算公开如下：</w:t>
      </w:r>
    </w:p>
    <w:p>
      <w:pPr>
        <w:pStyle w:val="插入文本样式-插入单位职责文件"/>
      </w:pPr>
      <w:r>
        <w:t xml:space="preserve">一、部门职责及机构设置情况</w:t>
      </w:r>
    </w:p>
    <w:p>
      <w:pPr>
        <w:pStyle w:val="插入文本样式-插入单位职责文件"/>
      </w:pPr>
      <w:r>
        <w:t xml:space="preserve">部门职责：</w:t>
      </w:r>
    </w:p>
    <w:p>
      <w:pPr>
        <w:pStyle w:val="插入文本样式-插入单位职责文件"/>
      </w:pPr>
      <w:r>
        <w:t xml:space="preserve">贯彻落实党中央和省、市、县委关于退役军人工作的方针政策和决策部署，坚持和加强党对退役军人工作的集中统领导。主要职责是：</w:t>
      </w:r>
    </w:p>
    <w:p>
      <w:pPr>
        <w:pStyle w:val="插入文本样式-插入单位职责文件"/>
      </w:pPr>
      <w:r>
        <w:t xml:space="preserve">(一) 拟定退役军人思想政治、管理保障和安置优抚等具体实施意见，褒扬彰显退役军人为党、国家和人民牺牲奉献的精神风范和价值导向。</w:t>
      </w:r>
    </w:p>
    <w:p>
      <w:pPr>
        <w:pStyle w:val="插入文本样式-插入单位职责文件"/>
      </w:pPr>
      <w:r>
        <w:t xml:space="preserve">(二) 负责军队转业干部、复员干部、离退休干部、退役士兵、符合条件消防员和无军籍退休退职职工的移交安置工作和自主择业、就业退役军人的服务管理工作。</w:t>
      </w:r>
    </w:p>
    <w:p>
      <w:pPr>
        <w:pStyle w:val="插入文本样式-插入单位职责文件"/>
      </w:pPr>
      <w:r>
        <w:t xml:space="preserve">(三) 组织指导退役军人教育培训工作，协调扶持退役军人和随军随调家属就业创业。</w:t>
      </w:r>
    </w:p>
    <w:p>
      <w:pPr>
        <w:pStyle w:val="插入文本样式-插入单位职责文件"/>
      </w:pPr>
      <w:r>
        <w:t xml:space="preserve">(四) 会同有关部门制定全县退役军人特殊保障政策并组织落实;贯彻落实部分企业中军队转业于部的解困政策。</w:t>
      </w:r>
    </w:p>
    <w:p>
      <w:pPr>
        <w:pStyle w:val="插入文本样式-插入单位职责文件"/>
      </w:pPr>
      <w:r>
        <w:t xml:space="preserve">(五) 协调落实移交地方的离退休军人、符合条件的其他退役军人和无军籍退休退职职工的住房保障工作，以及退役军人医疗保障、社会保险等待遇保障工作。</w:t>
      </w:r>
    </w:p>
    <w:p>
      <w:pPr>
        <w:pStyle w:val="插入文本样式-插入单位职责文件"/>
      </w:pPr>
      <w:r>
        <w:t xml:space="preserve">(六) 负责伤病残退役军人服务管理和抚恤工作，拟订有关退役军人医疗、疗养、养老等机构的规划并组织实施;承担不适宜继续服役的伤病残军人相关工作;负责军供服务保障工作。                        </w:t>
      </w:r>
    </w:p>
    <w:p>
      <w:pPr>
        <w:pStyle w:val="插入文本样式-插入单位职责文件"/>
      </w:pPr>
      <w:r>
        <w:t xml:space="preserve">(七)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插入文本样式-插入单位职责文件"/>
      </w:pPr>
      <w:r>
        <w:t xml:space="preserve">(八)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插入文本样式-插入单位职责文件"/>
      </w:pPr>
      <w:r>
        <w:t xml:space="preserve">(九) 指导并监督检查退役军人相关法律法规和政策措施的落实，组织开展退役军人权益维护和有关人员的帮扶援助工作</w:t>
      </w:r>
    </w:p>
    <w:p>
      <w:pPr>
        <w:pStyle w:val="插入文本样式-插入单位职责文件"/>
      </w:pPr>
      <w:r>
        <w:t xml:space="preserve">(十) 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无极县退役军人事务局本级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11714.07万元，其中：一般公共预算收入11713.71万元，基金预算收入0.00万元，国有资本经营预算收入0.00万元，财政专户核拨收入0.00万元，单位资金收入0.00万元，上年结转结余0.36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退役军人事务局本级年度单位预算中支出预算的总体情况。2026年支出预算11714.07万元，其中基本支出468.31万元，包括人员经费435.20万元和日常公用经费33.11万元；项目支出11245.76万元，主要为优抚对象补助资金6674.3万元、退役安置补助资金4269.1万元、卫生健康资金302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11714.07万元，较2025年预算减少366.54万元，其中：基本支出减少42.28万元，主要为人员经费减少18.4万元，公用经费减少23.88万元。项目支出减少324.26万元，主要为优抚资金增加144.16万元、退役安置资金减少360.42万元，优抚对象医疗减少108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2026年，我单位机关运行经费共计安排33.11万元，主要用于日常维修、办公用房水电费、办公用房取暖费、办公用房物业管理费等日常运行支出。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1、2025年随军未就业军人配偶生活补助经费（第二批）绩效目标表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13013025P00000210257X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2025年随军未就业军人配偶生活补助经费（第二批）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2025年随军未就业军人配偶生活补助经费（第二批）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0.01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1.2025年随军未就业军人配偶生活补助经费（第二批）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随军未就业军人配偶人数</w:t>
            </w:r>
          </w:p>
        </w:tc>
        <w:tc>
          <w:tcPr>
            <w:tcW w:w="5386" w:type="dxa"/>
            <w:vAlign w:val="center"/>
          </w:tcPr>
          <w:p>
            <w:pPr>
              <w:pStyle w:val="单元格样式2"/>
            </w:pPr>
            <w:r>
              <w:t xml:space="preserve">随军未就业军人配偶人数</w:t>
            </w:r>
          </w:p>
        </w:tc>
        <w:tc>
          <w:tcPr>
            <w:tcW w:w="2268" w:type="dxa"/>
            <w:vAlign w:val="center"/>
          </w:tcPr>
          <w:p>
            <w:pPr>
              <w:pStyle w:val="单元格样式2"/>
            </w:pPr>
            <w:r>
              <w:t xml:space="preserve">≥90根据当年人数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随军未就业军人配偶生活情况</w:t>
            </w:r>
          </w:p>
        </w:tc>
        <w:tc>
          <w:tcPr>
            <w:tcW w:w="5386" w:type="dxa"/>
            <w:vAlign w:val="center"/>
          </w:tcPr>
          <w:p>
            <w:pPr>
              <w:pStyle w:val="单元格样式2"/>
            </w:pPr>
            <w:r>
              <w:t xml:space="preserve">随军未就业军人配偶生活情况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≥95根据领导批示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根据政策拨付金额</w:t>
            </w:r>
          </w:p>
        </w:tc>
        <w:tc>
          <w:tcPr>
            <w:tcW w:w="5386" w:type="dxa"/>
            <w:vAlign w:val="center"/>
          </w:tcPr>
          <w:p>
            <w:pPr>
              <w:pStyle w:val="单元格样式2"/>
            </w:pPr>
            <w:r>
              <w:t xml:space="preserve">根据政策拨付金额</w:t>
            </w:r>
          </w:p>
        </w:tc>
        <w:tc>
          <w:tcPr>
            <w:tcW w:w="2268" w:type="dxa"/>
            <w:vAlign w:val="center"/>
          </w:tcPr>
          <w:p>
            <w:pPr>
              <w:pStyle w:val="单元格样式2"/>
            </w:pPr>
            <w:r>
              <w:t xml:space="preserve">100根据领导批示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拨付经济状况</w:t>
            </w:r>
          </w:p>
        </w:tc>
        <w:tc>
          <w:tcPr>
            <w:tcW w:w="5386" w:type="dxa"/>
            <w:vAlign w:val="center"/>
          </w:tcPr>
          <w:p>
            <w:pPr>
              <w:pStyle w:val="单元格样式2"/>
            </w:pPr>
            <w:r>
              <w:t xml:space="preserve">拨付经济状况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随军未就业军人配偶效益情况</w:t>
            </w:r>
          </w:p>
        </w:tc>
        <w:tc>
          <w:tcPr>
            <w:tcW w:w="5386" w:type="dxa"/>
            <w:vAlign w:val="center"/>
          </w:tcPr>
          <w:p>
            <w:pPr>
              <w:pStyle w:val="单元格样式2"/>
            </w:pPr>
            <w:r>
              <w:t xml:space="preserve">随军未就业军人配偶效益情况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保障生态稳定</w:t>
            </w:r>
          </w:p>
        </w:tc>
        <w:tc>
          <w:tcPr>
            <w:tcW w:w="5386" w:type="dxa"/>
            <w:vAlign w:val="center"/>
          </w:tcPr>
          <w:p>
            <w:pPr>
              <w:pStyle w:val="单元格样式2"/>
            </w:pPr>
            <w:r>
              <w:t xml:space="preserve">保障生态稳定</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随军未就业军人配偶满意度</w:t>
            </w:r>
          </w:p>
        </w:tc>
        <w:tc>
          <w:tcPr>
            <w:tcW w:w="5386" w:type="dxa"/>
            <w:vAlign w:val="center"/>
          </w:tcPr>
          <w:p>
            <w:pPr>
              <w:pStyle w:val="单元格样式2"/>
            </w:pPr>
            <w:r>
              <w:t xml:space="preserve">随军未就业军人配偶满意度</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2、2026年1-6级伤残对象医疗补助绩效目标表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2026年1-6级伤残对象医疗补助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2026年1-6级伤残对象医疗补助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1.2026年1-6级伤残对象医疗补助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享受医疗待遇优抚对象人数</w:t>
            </w:r>
          </w:p>
          <w:p>
            <w:pPr>
              <w:pStyle w:val="单元格样式2"/>
            </w:pPr>
          </w:p>
        </w:tc>
        <w:tc>
          <w:tcPr>
            <w:tcW w:w="5386" w:type="dxa"/>
            <w:vAlign w:val="center"/>
          </w:tcPr>
          <w:p>
            <w:pPr>
              <w:pStyle w:val="单元格样式2"/>
            </w:pPr>
            <w:r>
              <w:t xml:space="preserve">享受医疗待遇优抚对象人数</w:t>
            </w:r>
          </w:p>
          <w:p>
            <w:pPr>
              <w:pStyle w:val="单元格样式2"/>
            </w:pPr>
          </w:p>
        </w:tc>
        <w:tc>
          <w:tcPr>
            <w:tcW w:w="2268" w:type="dxa"/>
            <w:vAlign w:val="center"/>
          </w:tcPr>
          <w:p>
            <w:pPr>
              <w:pStyle w:val="单元格样式2"/>
            </w:pPr>
            <w:r>
              <w:t xml:space="preserve">≥100享受其他优抚补助人数</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p>
            <w:pPr>
              <w:pStyle w:val="单元格样式2"/>
            </w:pPr>
          </w:p>
        </w:tc>
        <w:tc>
          <w:tcPr>
            <w:tcW w:w="5386" w:type="dxa"/>
            <w:vAlign w:val="center"/>
          </w:tcPr>
          <w:p>
            <w:pPr>
              <w:pStyle w:val="单元格样式2"/>
            </w:pPr>
            <w:r>
              <w:t xml:space="preserve">经费足额拨付率</w:t>
            </w:r>
          </w:p>
          <w:p>
            <w:pPr>
              <w:pStyle w:val="单元格样式2"/>
            </w:pPr>
          </w:p>
        </w:tc>
        <w:tc>
          <w:tcPr>
            <w:tcW w:w="2268" w:type="dxa"/>
            <w:vAlign w:val="center"/>
          </w:tcPr>
          <w:p>
            <w:pPr>
              <w:pStyle w:val="单元格样式2"/>
            </w:pPr>
            <w:r>
              <w:t xml:space="preserve">≥100费用足额拨付</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医疗补助标准按规定执行</w:t>
            </w:r>
          </w:p>
          <w:p>
            <w:pPr>
              <w:pStyle w:val="单元格样式2"/>
            </w:pPr>
          </w:p>
        </w:tc>
        <w:tc>
          <w:tcPr>
            <w:tcW w:w="5386" w:type="dxa"/>
            <w:vAlign w:val="center"/>
          </w:tcPr>
          <w:p>
            <w:pPr>
              <w:pStyle w:val="单元格样式2"/>
            </w:pPr>
            <w:r>
              <w:t xml:space="preserve">医疗补助标准按规定执行</w:t>
            </w:r>
          </w:p>
          <w:p>
            <w:pPr>
              <w:pStyle w:val="单元格样式2"/>
            </w:pPr>
          </w:p>
        </w:tc>
        <w:tc>
          <w:tcPr>
            <w:tcW w:w="2268" w:type="dxa"/>
            <w:vAlign w:val="center"/>
          </w:tcPr>
          <w:p>
            <w:pPr>
              <w:pStyle w:val="单元格样式2"/>
            </w:pPr>
            <w:r>
              <w:t xml:space="preserve">≥100费用按标准发放</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医疗保障经费及时拨付</w:t>
            </w:r>
          </w:p>
          <w:p>
            <w:pPr>
              <w:pStyle w:val="单元格样式2"/>
            </w:pPr>
          </w:p>
        </w:tc>
        <w:tc>
          <w:tcPr>
            <w:tcW w:w="5386" w:type="dxa"/>
            <w:vAlign w:val="center"/>
          </w:tcPr>
          <w:p>
            <w:pPr>
              <w:pStyle w:val="单元格样式2"/>
            </w:pPr>
            <w:r>
              <w:t xml:space="preserve">医疗保障经费及时拨付</w:t>
            </w:r>
          </w:p>
          <w:p>
            <w:pPr>
              <w:pStyle w:val="单元格样式2"/>
            </w:pPr>
          </w:p>
        </w:tc>
        <w:tc>
          <w:tcPr>
            <w:tcW w:w="2268" w:type="dxa"/>
            <w:vAlign w:val="center"/>
          </w:tcPr>
          <w:p>
            <w:pPr>
              <w:pStyle w:val="单元格样式2"/>
            </w:pPr>
            <w:r>
              <w:t xml:space="preserve">≥100费用及时发放</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提升展会的社会影响力</w:t>
            </w:r>
          </w:p>
          <w:p>
            <w:pPr>
              <w:pStyle w:val="单元格样式2"/>
            </w:pPr>
          </w:p>
        </w:tc>
        <w:tc>
          <w:tcPr>
            <w:tcW w:w="5386" w:type="dxa"/>
            <w:vAlign w:val="center"/>
          </w:tcPr>
          <w:p>
            <w:pPr>
              <w:pStyle w:val="单元格样式2"/>
            </w:pPr>
            <w:r>
              <w:t xml:space="preserve">提升展会的社会影响力</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受助群体满意度（%）</w:t>
            </w:r>
          </w:p>
        </w:tc>
        <w:tc>
          <w:tcPr>
            <w:tcW w:w="5386" w:type="dxa"/>
            <w:vAlign w:val="center"/>
          </w:tcPr>
          <w:p>
            <w:pPr>
              <w:pStyle w:val="单元格样式2"/>
            </w:pPr>
            <w:r>
              <w:t xml:space="preserve">受助群体满意度（%）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3、2026年省级财政优抚对象补助经费（抚恤生活补助）绩效目标表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13013026P00002310009R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2026年省级财政优抚对象补助经费（抚恤生活补助）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 省级财政优抚对象补助经费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100按照当年审定人数确定</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≥91</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4、2026年省级财政优抚对象补助经费（医疗补助和体检费）绩效目标表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13013026P00005010006K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2026年省级财政优抚对象补助经费（医疗补助和体检费）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2026年省级财政优抚对象补助经费（医疗补助和体检费）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40.00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1.2026年省级财政优抚对象补助经费（医疗补助和体检费）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享受参试人员健康体检人数（人）</w:t>
            </w:r>
          </w:p>
        </w:tc>
        <w:tc>
          <w:tcPr>
            <w:tcW w:w="5386" w:type="dxa"/>
            <w:vAlign w:val="center"/>
          </w:tcPr>
          <w:p>
            <w:pPr>
              <w:pStyle w:val="单元格样式2"/>
            </w:pPr>
            <w:r>
              <w:t xml:space="preserve">符合参试人员体检补助标准的人员数量</w:t>
            </w:r>
          </w:p>
        </w:tc>
        <w:tc>
          <w:tcPr>
            <w:tcW w:w="2268" w:type="dxa"/>
            <w:vAlign w:val="center"/>
          </w:tcPr>
          <w:p>
            <w:pPr>
              <w:pStyle w:val="单元格样式2"/>
            </w:pPr>
            <w:r>
              <w:t xml:space="preserve">100按符合当年政策人员</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r>
              <w:tab/>
            </w:r>
            <w:r>
              <w:t xml:space="preserve">经费足额拨付率（%）</w:t>
            </w:r>
          </w:p>
        </w:tc>
        <w:tc>
          <w:tcPr>
            <w:tcW w:w="5386" w:type="dxa"/>
            <w:vAlign w:val="center"/>
          </w:tcPr>
          <w:p>
            <w:pPr>
              <w:pStyle w:val="单元格样式2"/>
            </w:pPr>
            <w:r>
              <w:t xml:space="preserve">足额拨付的资金占总补助资金的比率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资金及时拨付率（%）</w:t>
            </w:r>
          </w:p>
        </w:tc>
        <w:tc>
          <w:tcPr>
            <w:tcW w:w="5386" w:type="dxa"/>
            <w:vAlign w:val="center"/>
          </w:tcPr>
          <w:p>
            <w:pPr>
              <w:pStyle w:val="单元格样式2"/>
            </w:pPr>
            <w:r>
              <w:t xml:space="preserve">及时拨付的资金占总下达资金的比率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资金标准按规定执行率（%）</w:t>
            </w:r>
          </w:p>
        </w:tc>
        <w:tc>
          <w:tcPr>
            <w:tcW w:w="5386" w:type="dxa"/>
            <w:vAlign w:val="center"/>
          </w:tcPr>
          <w:p>
            <w:pPr>
              <w:pStyle w:val="单元格样式2"/>
            </w:pPr>
            <w:r>
              <w:t xml:space="preserve">按规定执行发放的补助资金占总资金的比率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经济效益增长率</w:t>
            </w:r>
          </w:p>
        </w:tc>
        <w:tc>
          <w:tcPr>
            <w:tcW w:w="5386" w:type="dxa"/>
            <w:vAlign w:val="center"/>
          </w:tcPr>
          <w:p>
            <w:pPr>
              <w:pStyle w:val="单元格样式2"/>
            </w:pPr>
            <w:r>
              <w:t xml:space="preserve">经济效益增长率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优抚对象医疗改善情况</w:t>
            </w:r>
          </w:p>
        </w:tc>
        <w:tc>
          <w:tcPr>
            <w:tcW w:w="5386" w:type="dxa"/>
            <w:vAlign w:val="center"/>
          </w:tcPr>
          <w:p>
            <w:pPr>
              <w:pStyle w:val="单元格样式2"/>
            </w:pPr>
            <w:r>
              <w:t xml:space="preserve">发放补助金前后优抚对象医疗情况对比</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生态效益影响力</w:t>
            </w:r>
          </w:p>
        </w:tc>
        <w:tc>
          <w:tcPr>
            <w:tcW w:w="5386" w:type="dxa"/>
            <w:vAlign w:val="center"/>
          </w:tcPr>
          <w:p>
            <w:pPr>
              <w:pStyle w:val="单元格样式2"/>
            </w:pPr>
            <w:r>
              <w:t xml:space="preserve">生态效益影响力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5、2026年省级财政优抚对象补助经费（义务兵优待金）绩效目标表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13013026P000025100095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2026年省级财政优抚对象补助经费（义务兵优待金）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1.2026年省级财政优抚对象补助经费（义务兵优待金）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生态平衡稳定</w:t>
            </w:r>
          </w:p>
        </w:tc>
        <w:tc>
          <w:tcPr>
            <w:tcW w:w="5386" w:type="dxa"/>
            <w:vAlign w:val="center"/>
          </w:tcPr>
          <w:p>
            <w:pPr>
              <w:pStyle w:val="单元格样式2"/>
            </w:pPr>
            <w:r>
              <w:t xml:space="preserve">生态平衡稳定</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6、2026年省级企业军转干部生活补助资金绩效目标表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13013026P000027100052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1.2026年省级企业军转干部生活补助资金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享受企业军转干部生活补助（省级补助）人数</w:t>
            </w:r>
          </w:p>
        </w:tc>
        <w:tc>
          <w:tcPr>
            <w:tcW w:w="5386" w:type="dxa"/>
            <w:vAlign w:val="center"/>
          </w:tcPr>
          <w:p>
            <w:pPr>
              <w:pStyle w:val="单元格样式2"/>
            </w:pPr>
            <w:r>
              <w:t xml:space="preserve">生活困难及纳入解困范围的企业军转干部人数</w:t>
            </w:r>
          </w:p>
        </w:tc>
        <w:tc>
          <w:tcPr>
            <w:tcW w:w="2268" w:type="dxa"/>
            <w:vAlign w:val="center"/>
          </w:tcPr>
          <w:p>
            <w:pPr>
              <w:pStyle w:val="单元格样式2"/>
            </w:pPr>
            <w:r>
              <w:t xml:space="preserve">≥96</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军转干部解困资金实际到位情况占应到位情况的比率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按时发放的资金占全部资金的比率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解困资金按标准执行率（%）</w:t>
            </w:r>
          </w:p>
        </w:tc>
        <w:tc>
          <w:tcPr>
            <w:tcW w:w="5386" w:type="dxa"/>
            <w:vAlign w:val="center"/>
          </w:tcPr>
          <w:p>
            <w:pPr>
              <w:pStyle w:val="单元格样式2"/>
            </w:pPr>
            <w:r>
              <w:t xml:space="preserve">按规定标准发放的企业军转干部生活补助占总项目资金的比率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军转干部申请率</w:t>
            </w:r>
          </w:p>
        </w:tc>
        <w:tc>
          <w:tcPr>
            <w:tcW w:w="5386" w:type="dxa"/>
            <w:vAlign w:val="center"/>
          </w:tcPr>
          <w:p>
            <w:pPr>
              <w:pStyle w:val="单元格样式2"/>
            </w:pPr>
            <w:r>
              <w:t xml:space="preserve">符合军转人数</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企业军转干部群体稳定率</w:t>
            </w:r>
          </w:p>
        </w:tc>
        <w:tc>
          <w:tcPr>
            <w:tcW w:w="5386" w:type="dxa"/>
            <w:vAlign w:val="center"/>
          </w:tcPr>
          <w:p>
            <w:pPr>
              <w:pStyle w:val="单元格样式2"/>
            </w:pPr>
            <w:r>
              <w:t xml:space="preserve">发放补贴后困难企业军转干部基本生活情况</w:t>
            </w:r>
          </w:p>
        </w:tc>
        <w:tc>
          <w:tcPr>
            <w:tcW w:w="2268" w:type="dxa"/>
            <w:vAlign w:val="center"/>
          </w:tcPr>
          <w:p>
            <w:pPr>
              <w:pStyle w:val="单元格样式2"/>
            </w:pPr>
            <w:r>
              <w:t xml:space="preserve">≥95明显改善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保障生态稳定率</w:t>
            </w:r>
          </w:p>
        </w:tc>
        <w:tc>
          <w:tcPr>
            <w:tcW w:w="5386" w:type="dxa"/>
            <w:vAlign w:val="center"/>
          </w:tcPr>
          <w:p>
            <w:pPr>
              <w:pStyle w:val="单元格样式2"/>
            </w:pPr>
            <w:r>
              <w:t xml:space="preserve">保障生态稳定率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企业军转干部满意率</w:t>
            </w:r>
          </w:p>
        </w:tc>
        <w:tc>
          <w:tcPr>
            <w:tcW w:w="5386" w:type="dxa"/>
            <w:vAlign w:val="center"/>
          </w:tcPr>
          <w:p>
            <w:pPr>
              <w:pStyle w:val="单元格样式2"/>
            </w:pPr>
            <w:r>
              <w:t xml:space="preserve">企业军转干部满意率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7、2026年省级退役安置补助经费（退役士兵职业教育和技能培训补助）绩效目标表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2026年省级退役安置补助经费（退役士兵职业教育和技能培训补助）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2026年省级退役安置补助经费（退役士兵职业教育和技能培训补助）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5.57</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1.2026年省级退役安置补助经费（退役士兵职业教育和技能培训补助）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自谋职业退役士兵人数（人)</w:t>
            </w:r>
          </w:p>
        </w:tc>
        <w:tc>
          <w:tcPr>
            <w:tcW w:w="5386" w:type="dxa"/>
            <w:vAlign w:val="center"/>
          </w:tcPr>
          <w:p>
            <w:pPr>
              <w:pStyle w:val="单元格样式2"/>
            </w:pPr>
            <w:r>
              <w:t xml:space="preserve">自主就业退役士兵参加职业教育培训人数（人）</w:t>
            </w:r>
          </w:p>
        </w:tc>
        <w:tc>
          <w:tcPr>
            <w:tcW w:w="2268" w:type="dxa"/>
            <w:vAlign w:val="center"/>
          </w:tcPr>
          <w:p>
            <w:pPr>
              <w:pStyle w:val="单元格样式2"/>
            </w:pPr>
            <w:r>
              <w:t xml:space="preserve">≥6323按当年满足条件人数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各项补助资金标准按规定执行率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p>
        </w:tc>
        <w:tc>
          <w:tcPr>
            <w:tcW w:w="5386" w:type="dxa"/>
            <w:vAlign w:val="center"/>
          </w:tcPr>
          <w:p>
            <w:pPr>
              <w:pStyle w:val="单元格样式2"/>
            </w:pPr>
            <w:r>
              <w:t xml:space="preserve">各项补助资金及时拨付率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根据证据申请</w:t>
            </w:r>
          </w:p>
        </w:tc>
        <w:tc>
          <w:tcPr>
            <w:tcW w:w="5386" w:type="dxa"/>
            <w:vAlign w:val="center"/>
          </w:tcPr>
          <w:p>
            <w:pPr>
              <w:pStyle w:val="单元格样式2"/>
            </w:pPr>
            <w:r>
              <w:t xml:space="preserve">根据证据申请</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安置教育培训申请金额</w:t>
            </w:r>
          </w:p>
        </w:tc>
        <w:tc>
          <w:tcPr>
            <w:tcW w:w="5386" w:type="dxa"/>
            <w:vAlign w:val="center"/>
          </w:tcPr>
          <w:p>
            <w:pPr>
              <w:pStyle w:val="单元格样式2"/>
            </w:pPr>
            <w:r>
              <w:t xml:space="preserve">符合安置人数</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保证退役安置工作顺利推进</w:t>
            </w:r>
          </w:p>
        </w:tc>
        <w:tc>
          <w:tcPr>
            <w:tcW w:w="5386" w:type="dxa"/>
            <w:vAlign w:val="center"/>
          </w:tcPr>
          <w:p>
            <w:pPr>
              <w:pStyle w:val="单元格样式2"/>
            </w:pPr>
            <w:r>
              <w:t xml:space="preserve">保障军队建设需要</w:t>
            </w:r>
          </w:p>
        </w:tc>
        <w:tc>
          <w:tcPr>
            <w:tcW w:w="2268" w:type="dxa"/>
            <w:vAlign w:val="center"/>
          </w:tcPr>
          <w:p>
            <w:pPr>
              <w:pStyle w:val="单元格样式2"/>
            </w:pPr>
            <w:r>
              <w:t xml:space="preserve">≥99效果显著</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生态稳定</w:t>
            </w:r>
          </w:p>
        </w:tc>
        <w:tc>
          <w:tcPr>
            <w:tcW w:w="5386" w:type="dxa"/>
            <w:vAlign w:val="center"/>
          </w:tcPr>
          <w:p>
            <w:pPr>
              <w:pStyle w:val="单元格样式2"/>
            </w:pPr>
            <w:r>
              <w:t xml:space="preserve">生态平衡</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≥99效果显著</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8、2026年省级退役安置补助经费（自主就业退役士兵一次性经济补助）绩效目标表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2026年省级退役安置补助经费（自主就业退役士兵一次性经济补助）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2026年省级退役安置补助经费(自主就业退役士兵一次性经济补助）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50.00</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1.2026年省级退役安置补助经费（自主就业退役士兵一次性经济补助）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享受补助的人数</w:t>
            </w:r>
          </w:p>
        </w:tc>
        <w:tc>
          <w:tcPr>
            <w:tcW w:w="5386" w:type="dxa"/>
            <w:vAlign w:val="center"/>
          </w:tcPr>
          <w:p>
            <w:pPr>
              <w:pStyle w:val="单元格样式2"/>
            </w:pPr>
            <w:r>
              <w:t xml:space="preserve">实际发放补助的人数占应享受补助人数的比例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资金按要求发放率</w:t>
            </w:r>
            <w:r>
              <w:tab/>
            </w:r>
          </w:p>
        </w:tc>
        <w:tc>
          <w:tcPr>
            <w:tcW w:w="5386" w:type="dxa"/>
            <w:vAlign w:val="center"/>
          </w:tcPr>
          <w:p>
            <w:pPr>
              <w:pStyle w:val="单元格样式2"/>
            </w:pPr>
            <w:r>
              <w:t xml:space="preserve">按标准发放的补助占总发放数的比率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资金按时发放率</w:t>
            </w:r>
          </w:p>
        </w:tc>
        <w:tc>
          <w:tcPr>
            <w:tcW w:w="5386" w:type="dxa"/>
            <w:vAlign w:val="center"/>
          </w:tcPr>
          <w:p>
            <w:pPr>
              <w:pStyle w:val="单元格样式2"/>
            </w:pPr>
            <w:r>
              <w:t xml:space="preserve">按规定时间发放的补助占总发放数的比率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项目资金使用率</w:t>
            </w:r>
          </w:p>
        </w:tc>
        <w:tc>
          <w:tcPr>
            <w:tcW w:w="5386" w:type="dxa"/>
            <w:vAlign w:val="center"/>
          </w:tcPr>
          <w:p>
            <w:pPr>
              <w:pStyle w:val="单元格样式2"/>
            </w:pPr>
            <w:r>
              <w:t xml:space="preserve">实际发放数占申请资金的比率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补助资金发放效果</w:t>
            </w:r>
          </w:p>
        </w:tc>
        <w:tc>
          <w:tcPr>
            <w:tcW w:w="5386" w:type="dxa"/>
            <w:vAlign w:val="center"/>
          </w:tcPr>
          <w:p>
            <w:pPr>
              <w:pStyle w:val="单元格样式2"/>
            </w:pPr>
            <w:r>
              <w:t xml:space="preserve">待安置期间退役士兵的生活保障程度</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保障安置效率</w:t>
            </w:r>
          </w:p>
        </w:tc>
        <w:tc>
          <w:tcPr>
            <w:tcW w:w="5386" w:type="dxa"/>
            <w:vAlign w:val="center"/>
          </w:tcPr>
          <w:p>
            <w:pPr>
              <w:pStyle w:val="单元格样式2"/>
            </w:pPr>
            <w:r>
              <w:t xml:space="preserve">确保安置人数</w:t>
            </w:r>
          </w:p>
        </w:tc>
        <w:tc>
          <w:tcPr>
            <w:tcW w:w="2268" w:type="dxa"/>
            <w:vAlign w:val="center"/>
          </w:tcPr>
          <w:p>
            <w:pPr>
              <w:pStyle w:val="单元格样式2"/>
            </w:pPr>
            <w:r>
              <w:t xml:space="preserve">100</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转业士官满意度</w:t>
            </w:r>
          </w:p>
        </w:tc>
        <w:tc>
          <w:tcPr>
            <w:tcW w:w="5386" w:type="dxa"/>
            <w:vAlign w:val="center"/>
          </w:tcPr>
          <w:p>
            <w:pPr>
              <w:pStyle w:val="单元格样式2"/>
            </w:pPr>
            <w:r>
              <w:t xml:space="preserve">对补助工作满意或较满意的转业士官占总人数的比率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9、2026年省级自主择业军队转业干部管理经费绩效目标表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2026年省级自主择业军队转业干部管理经费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2026年省级自主择业军队转业干部管理工作经费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0.13</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1.2026年省级自主择业军队转业干部管理经费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服务管理自主择业军队转业干部人数（人）</w:t>
            </w:r>
          </w:p>
        </w:tc>
        <w:tc>
          <w:tcPr>
            <w:tcW w:w="5386" w:type="dxa"/>
            <w:vAlign w:val="center"/>
          </w:tcPr>
          <w:p>
            <w:pPr>
              <w:pStyle w:val="单元格样式2"/>
            </w:pPr>
            <w:r>
              <w:t xml:space="preserve">服务管理自主择业军队转业干部人数（人）</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自主择业军转干部管理工作经费标准（人均）</w:t>
            </w:r>
          </w:p>
        </w:tc>
        <w:tc>
          <w:tcPr>
            <w:tcW w:w="5386" w:type="dxa"/>
            <w:vAlign w:val="center"/>
          </w:tcPr>
          <w:p>
            <w:pPr>
              <w:pStyle w:val="单元格样式2"/>
            </w:pPr>
            <w:r>
              <w:t xml:space="preserve">自主择业军转干部管理工作经费标准（人均）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自主择业金额</w:t>
            </w:r>
          </w:p>
        </w:tc>
        <w:tc>
          <w:tcPr>
            <w:tcW w:w="5386" w:type="dxa"/>
            <w:vAlign w:val="center"/>
          </w:tcPr>
          <w:p>
            <w:pPr>
              <w:pStyle w:val="单元格样式2"/>
            </w:pPr>
            <w:r>
              <w:t xml:space="preserve">自主择业金额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做好自主择业军管干部管理服务工作</w:t>
            </w:r>
          </w:p>
        </w:tc>
        <w:tc>
          <w:tcPr>
            <w:tcW w:w="5386" w:type="dxa"/>
            <w:vAlign w:val="center"/>
          </w:tcPr>
          <w:p>
            <w:pPr>
              <w:pStyle w:val="单元格样式2"/>
            </w:pPr>
            <w:r>
              <w:t xml:space="preserve">做好自主择业军管干部管理服务工作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自主择业军队转业干部满意度</w:t>
            </w:r>
          </w:p>
        </w:tc>
        <w:tc>
          <w:tcPr>
            <w:tcW w:w="5386" w:type="dxa"/>
            <w:vAlign w:val="center"/>
          </w:tcPr>
          <w:p>
            <w:pPr>
              <w:pStyle w:val="单元格样式2"/>
            </w:pPr>
            <w:r>
              <w:t xml:space="preserve">自主择业军队转业干部满意度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10、2026年市级优抚对象补助经费（义务兵优待金）绩效目标表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2026年市级优抚对象补助经费（义务兵优待金）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5.00</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1.2026年市级优抚对象补助经费（义务兵优待金）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≥93</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11、2026年退役安置资金县级配套绩效目标表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1.2026年退役安置资金县级配套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符合条件的退役士兵人数（人）</w:t>
            </w:r>
          </w:p>
        </w:tc>
        <w:tc>
          <w:tcPr>
            <w:tcW w:w="5386" w:type="dxa"/>
            <w:vAlign w:val="center"/>
          </w:tcPr>
          <w:p>
            <w:pPr>
              <w:pStyle w:val="单元格样式2"/>
            </w:pPr>
            <w:r>
              <w:t xml:space="preserve">选择自谋职业和自主就业的退役士兵人数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r>
              <w:tab/>
            </w:r>
          </w:p>
        </w:tc>
        <w:tc>
          <w:tcPr>
            <w:tcW w:w="5386" w:type="dxa"/>
            <w:vAlign w:val="center"/>
          </w:tcPr>
          <w:p>
            <w:pPr>
              <w:pStyle w:val="单元格样式2"/>
            </w:pPr>
            <w:r>
              <w:t xml:space="preserve">足额拨付的一次性经济补助资金占总发放资金的比率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r>
              <w:tab/>
            </w:r>
          </w:p>
        </w:tc>
        <w:tc>
          <w:tcPr>
            <w:tcW w:w="5386" w:type="dxa"/>
            <w:vAlign w:val="center"/>
          </w:tcPr>
          <w:p>
            <w:pPr>
              <w:pStyle w:val="单元格样式2"/>
            </w:pPr>
            <w:r>
              <w:tab/>
            </w:r>
            <w:r>
              <w:t xml:space="preserve">自主就业、自谋职业一次性经济补助及时拨付的比率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各项补助资金按标准执行率（%）</w:t>
            </w:r>
            <w:r>
              <w:tab/>
            </w:r>
          </w:p>
        </w:tc>
        <w:tc>
          <w:tcPr>
            <w:tcW w:w="5386" w:type="dxa"/>
            <w:vAlign w:val="center"/>
          </w:tcPr>
          <w:p>
            <w:pPr>
              <w:pStyle w:val="单元格样式2"/>
            </w:pPr>
            <w:r>
              <w:t xml:space="preserve">按规定发放的一次性自谋职业金和自主就业一次性补助占总资金的比率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经济效益保障率</w:t>
            </w:r>
          </w:p>
        </w:tc>
        <w:tc>
          <w:tcPr>
            <w:tcW w:w="5386" w:type="dxa"/>
            <w:vAlign w:val="center"/>
          </w:tcPr>
          <w:p>
            <w:pPr>
              <w:pStyle w:val="单元格样式2"/>
            </w:pPr>
            <w:r>
              <w:t xml:space="preserve">经济效益保障率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退役士兵就业、生活保障程度</w:t>
            </w:r>
            <w:r>
              <w:tab/>
            </w:r>
          </w:p>
        </w:tc>
        <w:tc>
          <w:tcPr>
            <w:tcW w:w="5386" w:type="dxa"/>
            <w:vAlign w:val="center"/>
          </w:tcPr>
          <w:p>
            <w:pPr>
              <w:pStyle w:val="单元格样式2"/>
            </w:pPr>
            <w:r>
              <w:t xml:space="preserve">保证退役士兵安置工作健康运行，退役士兵就业生活等方面得到有效保障</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生态稳定</w:t>
            </w:r>
          </w:p>
        </w:tc>
        <w:tc>
          <w:tcPr>
            <w:tcW w:w="5386" w:type="dxa"/>
            <w:vAlign w:val="center"/>
          </w:tcPr>
          <w:p>
            <w:pPr>
              <w:pStyle w:val="单元格样式2"/>
            </w:pPr>
            <w:r>
              <w:t xml:space="preserve">生态稳定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办理人群体验度(%)</w:t>
            </w:r>
          </w:p>
        </w:tc>
        <w:tc>
          <w:tcPr>
            <w:tcW w:w="5386" w:type="dxa"/>
            <w:vAlign w:val="center"/>
          </w:tcPr>
          <w:p>
            <w:pPr>
              <w:pStyle w:val="单元格样式2"/>
            </w:pPr>
            <w:r>
              <w:t xml:space="preserve">办理人群体验度(%)</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退役士兵满意度（%）</w:t>
            </w:r>
            <w:r>
              <w:tab/>
            </w:r>
          </w:p>
        </w:tc>
        <w:tc>
          <w:tcPr>
            <w:tcW w:w="5386" w:type="dxa"/>
            <w:vAlign w:val="center"/>
          </w:tcPr>
          <w:p>
            <w:pPr>
              <w:pStyle w:val="单元格样式2"/>
            </w:pPr>
            <w:r>
              <w:t xml:space="preserve">对退役安置满意和较满意的人数占调查总人数的比率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12、2026年退役安置资金县级配套绩效目标表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1.2026年退役安置资金县级配套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符合条件的退役士兵人数（人）</w:t>
            </w:r>
            <w:r>
              <w:tab/>
            </w:r>
          </w:p>
        </w:tc>
        <w:tc>
          <w:tcPr>
            <w:tcW w:w="5386" w:type="dxa"/>
            <w:vAlign w:val="center"/>
          </w:tcPr>
          <w:p>
            <w:pPr>
              <w:pStyle w:val="单元格样式2"/>
            </w:pPr>
            <w:r>
              <w:t xml:space="preserve">选择自谋职业和自主就业的退役士兵人数</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r>
              <w:tab/>
            </w:r>
          </w:p>
        </w:tc>
        <w:tc>
          <w:tcPr>
            <w:tcW w:w="5386" w:type="dxa"/>
            <w:vAlign w:val="center"/>
          </w:tcPr>
          <w:p>
            <w:pPr>
              <w:pStyle w:val="单元格样式2"/>
            </w:pPr>
            <w:r>
              <w:t xml:space="preserve">足额拨付的一次性经济补助资金占总发放资金的比率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r>
              <w:tab/>
            </w:r>
          </w:p>
        </w:tc>
        <w:tc>
          <w:tcPr>
            <w:tcW w:w="5386" w:type="dxa"/>
            <w:vAlign w:val="center"/>
          </w:tcPr>
          <w:p>
            <w:pPr>
              <w:pStyle w:val="单元格样式2"/>
            </w:pPr>
            <w:r>
              <w:t xml:space="preserve">自主就业、自谋职业一次性经济补助及时拨付的比率</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各项补助资金按标准执行率（%）</w:t>
            </w:r>
            <w:r>
              <w:tab/>
            </w:r>
          </w:p>
        </w:tc>
        <w:tc>
          <w:tcPr>
            <w:tcW w:w="5386" w:type="dxa"/>
            <w:vAlign w:val="center"/>
          </w:tcPr>
          <w:p>
            <w:pPr>
              <w:pStyle w:val="单元格样式2"/>
            </w:pPr>
            <w:r>
              <w:t xml:space="preserve">按规定发放的一次性自谋职业金和自主就业一次性补助占总资金的比率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退役士兵就业、生活保障程度</w:t>
            </w:r>
            <w:r>
              <w:tab/>
            </w:r>
          </w:p>
        </w:tc>
        <w:tc>
          <w:tcPr>
            <w:tcW w:w="5386" w:type="dxa"/>
            <w:vAlign w:val="center"/>
          </w:tcPr>
          <w:p>
            <w:pPr>
              <w:pStyle w:val="单元格样式2"/>
            </w:pPr>
            <w:r>
              <w:t xml:space="preserve">保证退役士兵安置工作健康运行，退役士兵就业生活等方面得到有效保障</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退役士兵满意度（%）</w:t>
            </w:r>
          </w:p>
        </w:tc>
        <w:tc>
          <w:tcPr>
            <w:tcW w:w="5386" w:type="dxa"/>
            <w:vAlign w:val="center"/>
          </w:tcPr>
          <w:p>
            <w:pPr>
              <w:pStyle w:val="单元格样式2"/>
            </w:pPr>
            <w:r>
              <w:t xml:space="preserve">对退役安置满意和较满意的人数占调查总人数的比率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13、2026年义务兵优待金县级配套绩效目标表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1.2026年义务兵优待金县级配套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享受补助人数（人）</w:t>
            </w:r>
          </w:p>
        </w:tc>
        <w:tc>
          <w:tcPr>
            <w:tcW w:w="5386" w:type="dxa"/>
            <w:vAlign w:val="center"/>
          </w:tcPr>
          <w:p>
            <w:pPr>
              <w:pStyle w:val="单元格样式2"/>
            </w:pPr>
            <w:r>
              <w:t xml:space="preserve">享受义务兵优待金人数</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义务兵优待金足额拨付率（%）</w:t>
            </w:r>
          </w:p>
        </w:tc>
        <w:tc>
          <w:tcPr>
            <w:tcW w:w="5386" w:type="dxa"/>
            <w:vAlign w:val="center"/>
          </w:tcPr>
          <w:p>
            <w:pPr>
              <w:pStyle w:val="单元格样式2"/>
            </w:pPr>
            <w:r>
              <w:t xml:space="preserve">足额发放的义务兵优待金占总发放资金的比率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义务兵优待金及时拨付率（%）</w:t>
            </w:r>
          </w:p>
        </w:tc>
        <w:tc>
          <w:tcPr>
            <w:tcW w:w="5386" w:type="dxa"/>
            <w:vAlign w:val="center"/>
          </w:tcPr>
          <w:p>
            <w:pPr>
              <w:pStyle w:val="单元格样式2"/>
            </w:pPr>
            <w:r>
              <w:t xml:space="preserve">义务兵优待金及时拨付率（%）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义务兵优待金按规定执行率（%）</w:t>
            </w:r>
          </w:p>
        </w:tc>
        <w:tc>
          <w:tcPr>
            <w:tcW w:w="5386" w:type="dxa"/>
            <w:vAlign w:val="center"/>
          </w:tcPr>
          <w:p>
            <w:pPr>
              <w:pStyle w:val="单元格样式2"/>
            </w:pPr>
            <w:r>
              <w:t xml:space="preserve">义务兵优待金按规定执行率（%）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保障义务兵优待政策</w:t>
            </w:r>
          </w:p>
        </w:tc>
        <w:tc>
          <w:tcPr>
            <w:tcW w:w="5386" w:type="dxa"/>
            <w:vAlign w:val="center"/>
          </w:tcPr>
          <w:p>
            <w:pPr>
              <w:pStyle w:val="单元格样式2"/>
            </w:pPr>
            <w:r>
              <w:t xml:space="preserve">保障义务兵优待政策</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优抚对象生活改善情况</w:t>
            </w:r>
          </w:p>
        </w:tc>
        <w:tc>
          <w:tcPr>
            <w:tcW w:w="5386" w:type="dxa"/>
            <w:vAlign w:val="center"/>
          </w:tcPr>
          <w:p>
            <w:pPr>
              <w:pStyle w:val="单元格样式2"/>
            </w:pPr>
            <w:r>
              <w:t xml:space="preserve">优抚对象生活改善情况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14、2026年义务兵优待金县级配套绩效目标表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1.2026年义务兵优待金县级配套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享受补助人数（人）</w:t>
            </w:r>
            <w:r>
              <w:tab/>
            </w:r>
          </w:p>
        </w:tc>
        <w:tc>
          <w:tcPr>
            <w:tcW w:w="5386" w:type="dxa"/>
            <w:vAlign w:val="center"/>
          </w:tcPr>
          <w:p>
            <w:pPr>
              <w:pStyle w:val="单元格样式2"/>
            </w:pPr>
            <w:r>
              <w:t xml:space="preserve">享受义务兵优待金人数</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p>
          <w:p>
            <w:pPr>
              <w:pStyle w:val="单元格样式2"/>
            </w:pPr>
            <w:r>
              <w:t xml:space="preserve">义务兵优待金足额拨付率（%）</w:t>
            </w:r>
            <w:r>
              <w:tab/>
            </w:r>
          </w:p>
        </w:tc>
        <w:tc>
          <w:tcPr>
            <w:tcW w:w="5386" w:type="dxa"/>
            <w:vAlign w:val="center"/>
          </w:tcPr>
          <w:p>
            <w:pPr>
              <w:pStyle w:val="单元格样式2"/>
            </w:pPr>
            <w:r>
              <w:t xml:space="preserve">足额发放的义务兵优待金占总发放资金的比率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p>
          <w:p>
            <w:pPr>
              <w:pStyle w:val="单元格样式2"/>
            </w:pPr>
            <w:r>
              <w:t xml:space="preserve">义务兵优待金及时拨付率（%）</w:t>
            </w:r>
            <w:r>
              <w:tab/>
            </w:r>
          </w:p>
        </w:tc>
        <w:tc>
          <w:tcPr>
            <w:tcW w:w="5386" w:type="dxa"/>
            <w:vAlign w:val="center"/>
          </w:tcPr>
          <w:p>
            <w:pPr>
              <w:pStyle w:val="单元格样式2"/>
            </w:pPr>
            <w:r>
              <w:t xml:space="preserve">及时拨付的资金占总下达资金的比率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义务兵优待金按规定执行率（%）</w:t>
            </w:r>
            <w:r>
              <w:tab/>
            </w:r>
          </w:p>
        </w:tc>
        <w:tc>
          <w:tcPr>
            <w:tcW w:w="5386" w:type="dxa"/>
            <w:vAlign w:val="center"/>
          </w:tcPr>
          <w:p>
            <w:pPr>
              <w:pStyle w:val="单元格样式2"/>
            </w:pPr>
            <w:r>
              <w:t xml:space="preserve">按规定执行发放的义务兵优待金占总资金的比率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保障义务兵优待政策</w:t>
            </w:r>
          </w:p>
        </w:tc>
        <w:tc>
          <w:tcPr>
            <w:tcW w:w="5386" w:type="dxa"/>
            <w:vAlign w:val="center"/>
          </w:tcPr>
          <w:p>
            <w:pPr>
              <w:pStyle w:val="单元格样式2"/>
            </w:pPr>
            <w:r>
              <w:t xml:space="preserve">保障义务兵优待政策</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优抚对象生活改善情况</w:t>
            </w:r>
          </w:p>
        </w:tc>
        <w:tc>
          <w:tcPr>
            <w:tcW w:w="5386" w:type="dxa"/>
            <w:vAlign w:val="center"/>
          </w:tcPr>
          <w:p>
            <w:pPr>
              <w:pStyle w:val="单元格样式2"/>
            </w:pPr>
            <w:r>
              <w:t xml:space="preserve">发放义务兵优待金前后优抚对象生活情况对比</w:t>
            </w:r>
          </w:p>
        </w:tc>
        <w:tc>
          <w:tcPr>
            <w:tcW w:w="2268" w:type="dxa"/>
            <w:vAlign w:val="center"/>
          </w:tcPr>
          <w:p>
            <w:pPr>
              <w:pStyle w:val="单元格样式2"/>
            </w:pPr>
            <w:r>
              <w:t xml:space="preserve">≥99有效改善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r>
              <w:tab/>
            </w:r>
          </w:p>
        </w:tc>
        <w:tc>
          <w:tcPr>
            <w:tcW w:w="5386" w:type="dxa"/>
            <w:vAlign w:val="center"/>
          </w:tcPr>
          <w:p>
            <w:pPr>
              <w:pStyle w:val="单元格样式2"/>
            </w:pPr>
            <w:r>
              <w:t xml:space="preserve">满意和较满意的优抚对象人数占调查总人数的比</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15、2026年优抚资金县级配套绩效目标表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13013026P00002310012C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1.2026年优抚资金县级配套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16、2026年优抚资金县级配套绩效目标表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13013026P000023100130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1.2026年优抚资金县级配套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17、2026年中央军队转业干部补助经费（自主择业军队转业干部服务管理经费）绩效目标表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2026年中央军队转业干部补助经费（自主择业军队转业干部服务管理经费）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2026年中央军队转业干部补助经费（自主择业军队转业干部服务管理经费）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0.40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1.2026年中央军队转业干部补助经费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服务管理自主择业军队转业干部人数（人）</w:t>
            </w:r>
          </w:p>
        </w:tc>
        <w:tc>
          <w:tcPr>
            <w:tcW w:w="5386" w:type="dxa"/>
            <w:vAlign w:val="center"/>
          </w:tcPr>
          <w:p>
            <w:pPr>
              <w:pStyle w:val="单元格样式2"/>
            </w:pPr>
            <w:r>
              <w:t xml:space="preserve">服务管理自主择业军队转业干部人数（人）</w:t>
            </w:r>
          </w:p>
        </w:tc>
        <w:tc>
          <w:tcPr>
            <w:tcW w:w="2268" w:type="dxa"/>
            <w:vAlign w:val="center"/>
          </w:tcPr>
          <w:p>
            <w:pPr>
              <w:pStyle w:val="单元格样式2"/>
            </w:pPr>
            <w:r>
              <w:t xml:space="preserve">≥99按当年人数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自主择业军转干部管理工作经费标准（人均）</w:t>
            </w:r>
          </w:p>
        </w:tc>
        <w:tc>
          <w:tcPr>
            <w:tcW w:w="5386" w:type="dxa"/>
            <w:vAlign w:val="center"/>
          </w:tcPr>
          <w:p>
            <w:pPr>
              <w:pStyle w:val="单元格样式2"/>
            </w:pPr>
            <w:r>
              <w:t xml:space="preserve">自主择业军转干部管理工作经费标准（人均）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自主择业金额</w:t>
            </w:r>
          </w:p>
        </w:tc>
        <w:tc>
          <w:tcPr>
            <w:tcW w:w="5386" w:type="dxa"/>
            <w:vAlign w:val="center"/>
          </w:tcPr>
          <w:p>
            <w:pPr>
              <w:pStyle w:val="单元格样式2"/>
            </w:pPr>
            <w:r>
              <w:t xml:space="preserve">自主择业金额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做好自主择业军管干部管理服务工作</w:t>
            </w:r>
          </w:p>
        </w:tc>
        <w:tc>
          <w:tcPr>
            <w:tcW w:w="5386" w:type="dxa"/>
            <w:vAlign w:val="center"/>
          </w:tcPr>
          <w:p>
            <w:pPr>
              <w:pStyle w:val="单元格样式2"/>
            </w:pPr>
            <w:r>
              <w:t xml:space="preserve">做好自主择业军管干部管理服务工作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自主择业军队转业干部满意度</w:t>
            </w:r>
          </w:p>
        </w:tc>
        <w:tc>
          <w:tcPr>
            <w:tcW w:w="5386" w:type="dxa"/>
            <w:vAlign w:val="center"/>
          </w:tcPr>
          <w:p>
            <w:pPr>
              <w:pStyle w:val="单元格样式2"/>
            </w:pPr>
            <w:r>
              <w:t xml:space="preserve">自主择业军队转业干部满意度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18、2026年中央企业军转干部生活补助资金绩效目标表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13013026P00002710004E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2026年中央企业军转干部生活补助金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1.2026年中央企业军转干部生活补助金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符合补助条件的人数（人）</w:t>
            </w:r>
          </w:p>
        </w:tc>
        <w:tc>
          <w:tcPr>
            <w:tcW w:w="5386" w:type="dxa"/>
            <w:vAlign w:val="center"/>
          </w:tcPr>
          <w:p>
            <w:pPr>
              <w:pStyle w:val="单元格样式2"/>
            </w:pPr>
            <w:r>
              <w:t xml:space="preserve">生活困难及纳入解困范围的企业军转干部人数</w:t>
            </w:r>
          </w:p>
        </w:tc>
        <w:tc>
          <w:tcPr>
            <w:tcW w:w="2268" w:type="dxa"/>
            <w:vAlign w:val="center"/>
          </w:tcPr>
          <w:p>
            <w:pPr>
              <w:pStyle w:val="单元格样式2"/>
            </w:pPr>
            <w:r>
              <w:t xml:space="preserve">≥96</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军转干部解困资金到位率（%）</w:t>
            </w:r>
          </w:p>
        </w:tc>
        <w:tc>
          <w:tcPr>
            <w:tcW w:w="5386" w:type="dxa"/>
            <w:vAlign w:val="center"/>
          </w:tcPr>
          <w:p>
            <w:pPr>
              <w:pStyle w:val="单元格样式2"/>
            </w:pPr>
            <w:r>
              <w:t xml:space="preserve">军转干部解困资金实际到位情况占应到位情况的比率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解困资金按时发放率（%）</w:t>
            </w:r>
          </w:p>
        </w:tc>
        <w:tc>
          <w:tcPr>
            <w:tcW w:w="5386" w:type="dxa"/>
            <w:vAlign w:val="center"/>
          </w:tcPr>
          <w:p>
            <w:pPr>
              <w:pStyle w:val="单元格样式2"/>
            </w:pPr>
            <w:r>
              <w:t xml:space="preserve">按时发放的资金占全部资金的比率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解困资金按标准执行率（%）</w:t>
            </w:r>
          </w:p>
        </w:tc>
        <w:tc>
          <w:tcPr>
            <w:tcW w:w="5386" w:type="dxa"/>
            <w:vAlign w:val="center"/>
          </w:tcPr>
          <w:p>
            <w:pPr>
              <w:pStyle w:val="单元格样式2"/>
            </w:pPr>
            <w:r>
              <w:t xml:space="preserve">按规定标准发放的企业军转干部生活补助占总项目资金的比率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军转经济数额</w:t>
            </w:r>
          </w:p>
        </w:tc>
        <w:tc>
          <w:tcPr>
            <w:tcW w:w="5386" w:type="dxa"/>
            <w:vAlign w:val="center"/>
          </w:tcPr>
          <w:p>
            <w:pPr>
              <w:pStyle w:val="单元格样式2"/>
            </w:pPr>
            <w:r>
              <w:t xml:space="preserve">根据政策符合军转人数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军转干部基本生活情况</w:t>
            </w:r>
          </w:p>
        </w:tc>
        <w:tc>
          <w:tcPr>
            <w:tcW w:w="5386" w:type="dxa"/>
            <w:vAlign w:val="center"/>
          </w:tcPr>
          <w:p>
            <w:pPr>
              <w:pStyle w:val="单元格样式2"/>
            </w:pPr>
            <w:r>
              <w:t xml:space="preserve">发放补贴后困难企业军转干部基本生活情况</w:t>
            </w:r>
          </w:p>
        </w:tc>
        <w:tc>
          <w:tcPr>
            <w:tcW w:w="2268" w:type="dxa"/>
            <w:vAlign w:val="center"/>
          </w:tcPr>
          <w:p>
            <w:pPr>
              <w:pStyle w:val="单元格样式2"/>
            </w:pPr>
            <w:r>
              <w:t xml:space="preserve">≥95明显改善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生态化稳定</w:t>
            </w:r>
          </w:p>
        </w:tc>
        <w:tc>
          <w:tcPr>
            <w:tcW w:w="5386" w:type="dxa"/>
            <w:vAlign w:val="center"/>
          </w:tcPr>
          <w:p>
            <w:pPr>
              <w:pStyle w:val="单元格样式2"/>
            </w:pPr>
            <w:r>
              <w:t xml:space="preserve">生态稳定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企业军转干部满意率</w:t>
            </w:r>
          </w:p>
        </w:tc>
        <w:tc>
          <w:tcPr>
            <w:tcW w:w="5386" w:type="dxa"/>
            <w:vAlign w:val="center"/>
          </w:tcPr>
          <w:p>
            <w:pPr>
              <w:pStyle w:val="单元格样式2"/>
            </w:pPr>
            <w:r>
              <w:t xml:space="preserve">企业军转干部满意率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19、2026年中央优抚对象补助经费（第二批）（义务兵优待金）绩效目标表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2026年中央优抚对象补助经费（第二批）（义务兵优待金）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2026年中央优抚对象补助经费（第二批）义务兵优待金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1.2026年中央优抚对象补助经费（第二批）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生态平衡稳定</w:t>
            </w:r>
          </w:p>
        </w:tc>
        <w:tc>
          <w:tcPr>
            <w:tcW w:w="5386" w:type="dxa"/>
            <w:vAlign w:val="center"/>
          </w:tcPr>
          <w:p>
            <w:pPr>
              <w:pStyle w:val="单元格样式2"/>
            </w:pPr>
            <w:r>
              <w:t xml:space="preserve">生态平衡稳定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20、2026年中央优抚对象补助经费（第一批）绩效目标表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13013026P000023100086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2026年中央优抚对象补助经费（第一批）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2026年中央优抚对象补助经费（第一批）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1.2026年中央优抚对象补助经费（第一批）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100按照当年审定人数确定</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21、2026年中央优抚对象医疗保障经费绩效目标表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13013026P000050100050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2026年中央优抚对象医疗保障经费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2026年中央优抚对象医疗保障经费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1.2026年中央优抚对象医疗保障经费预算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符合医疗补助条件、参加基本医疗保险享受医疗补助人数比例</w:t>
            </w:r>
          </w:p>
        </w:tc>
        <w:tc>
          <w:tcPr>
            <w:tcW w:w="5386" w:type="dxa"/>
            <w:vAlign w:val="center"/>
          </w:tcPr>
          <w:p>
            <w:pPr>
              <w:pStyle w:val="单元格样式2"/>
            </w:pPr>
            <w:r>
              <w:t xml:space="preserve">符合资助参保条件的1级至6级残疾军人基本医疗保险参保率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经费足额拨付率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优抚对象医疗保障经费及时拨付率</w:t>
            </w:r>
          </w:p>
        </w:tc>
        <w:tc>
          <w:tcPr>
            <w:tcW w:w="5386" w:type="dxa"/>
            <w:vAlign w:val="center"/>
          </w:tcPr>
          <w:p>
            <w:pPr>
              <w:pStyle w:val="单元格样式2"/>
            </w:pPr>
            <w:r>
              <w:t xml:space="preserve">优抚对象医疗保障经费及时拨付率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申请医疗保障经费数</w:t>
            </w:r>
          </w:p>
        </w:tc>
        <w:tc>
          <w:tcPr>
            <w:tcW w:w="5386" w:type="dxa"/>
            <w:vAlign w:val="center"/>
          </w:tcPr>
          <w:p>
            <w:pPr>
              <w:pStyle w:val="单元格样式2"/>
            </w:pPr>
            <w:r>
              <w:t xml:space="preserve">申请医疗保障经费数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申请医疗保障经费额度</w:t>
            </w:r>
          </w:p>
        </w:tc>
        <w:tc>
          <w:tcPr>
            <w:tcW w:w="5386" w:type="dxa"/>
            <w:vAlign w:val="center"/>
          </w:tcPr>
          <w:p>
            <w:pPr>
              <w:pStyle w:val="单元格样式2"/>
            </w:pPr>
            <w:r>
              <w:t xml:space="preserve">保障经费数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优抚对象医疗难问题改善情况</w:t>
            </w:r>
          </w:p>
        </w:tc>
        <w:tc>
          <w:tcPr>
            <w:tcW w:w="5386" w:type="dxa"/>
            <w:vAlign w:val="center"/>
          </w:tcPr>
          <w:p>
            <w:pPr>
              <w:pStyle w:val="单元格样式2"/>
            </w:pPr>
            <w:r>
              <w:t xml:space="preserve">优抚对象医疗难问题改善情况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保障生态影响</w:t>
            </w:r>
          </w:p>
        </w:tc>
        <w:tc>
          <w:tcPr>
            <w:tcW w:w="5386" w:type="dxa"/>
            <w:vAlign w:val="center"/>
          </w:tcPr>
          <w:p>
            <w:pPr>
              <w:pStyle w:val="单元格样式2"/>
            </w:pPr>
            <w:r>
              <w:t xml:space="preserve">生态稳定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退役军人得到保障</w:t>
            </w:r>
          </w:p>
        </w:tc>
        <w:tc>
          <w:tcPr>
            <w:tcW w:w="5386" w:type="dxa"/>
            <w:vAlign w:val="center"/>
          </w:tcPr>
          <w:p>
            <w:pPr>
              <w:pStyle w:val="单元格样式2"/>
            </w:pPr>
            <w:r>
              <w:t xml:space="preserve">退役军人得到保障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22、2026企业军转干部解困补助绩效目标表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2026企业军转干部解困补助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2026企业军转干部解困补助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15.00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1.2026企业军转干部解困补助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享受企业军转干部解困补助资金人数</w:t>
            </w:r>
          </w:p>
        </w:tc>
        <w:tc>
          <w:tcPr>
            <w:tcW w:w="5386" w:type="dxa"/>
            <w:vAlign w:val="center"/>
          </w:tcPr>
          <w:p>
            <w:pPr>
              <w:pStyle w:val="单元格样式2"/>
            </w:pPr>
            <w:r>
              <w:t xml:space="preserve">享受企业军转干部解困资金人数</w:t>
            </w:r>
          </w:p>
        </w:tc>
        <w:tc>
          <w:tcPr>
            <w:tcW w:w="2268" w:type="dxa"/>
            <w:vAlign w:val="center"/>
          </w:tcPr>
          <w:p>
            <w:pPr>
              <w:pStyle w:val="单元格样式2"/>
            </w:pPr>
            <w:r>
              <w:t xml:space="preserve">≥100享受医补助人数</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解困资金足额拨付</w:t>
            </w:r>
          </w:p>
        </w:tc>
        <w:tc>
          <w:tcPr>
            <w:tcW w:w="5386" w:type="dxa"/>
            <w:vAlign w:val="center"/>
          </w:tcPr>
          <w:p>
            <w:pPr>
              <w:pStyle w:val="单元格样式2"/>
            </w:pPr>
            <w:r>
              <w:t xml:space="preserve">解困资金足额拨付</w:t>
            </w:r>
          </w:p>
        </w:tc>
        <w:tc>
          <w:tcPr>
            <w:tcW w:w="2268" w:type="dxa"/>
            <w:vAlign w:val="center"/>
          </w:tcPr>
          <w:p>
            <w:pPr>
              <w:pStyle w:val="单元格样式2"/>
            </w:pPr>
            <w:r>
              <w:t xml:space="preserve">≥100经费足额拨付</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解困资金发放标准按规定执行</w:t>
            </w:r>
          </w:p>
        </w:tc>
        <w:tc>
          <w:tcPr>
            <w:tcW w:w="5386" w:type="dxa"/>
            <w:vAlign w:val="center"/>
          </w:tcPr>
          <w:p>
            <w:pPr>
              <w:pStyle w:val="单元格样式2"/>
            </w:pPr>
            <w:r>
              <w:t xml:space="preserve">解困资金发放标准按规定执行</w:t>
            </w:r>
          </w:p>
        </w:tc>
        <w:tc>
          <w:tcPr>
            <w:tcW w:w="2268" w:type="dxa"/>
            <w:vAlign w:val="center"/>
          </w:tcPr>
          <w:p>
            <w:pPr>
              <w:pStyle w:val="单元格样式2"/>
            </w:pPr>
            <w:r>
              <w:t xml:space="preserve">≥100按标准发放</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经费及时拨付</w:t>
            </w:r>
          </w:p>
        </w:tc>
        <w:tc>
          <w:tcPr>
            <w:tcW w:w="5386" w:type="dxa"/>
            <w:vAlign w:val="center"/>
          </w:tcPr>
          <w:p>
            <w:pPr>
              <w:pStyle w:val="单元格样式2"/>
            </w:pPr>
            <w:r>
              <w:t xml:space="preserve">经费及时拨付</w:t>
            </w:r>
          </w:p>
        </w:tc>
        <w:tc>
          <w:tcPr>
            <w:tcW w:w="2268" w:type="dxa"/>
            <w:vAlign w:val="center"/>
          </w:tcPr>
          <w:p>
            <w:pPr>
              <w:pStyle w:val="单元格样式2"/>
            </w:pPr>
            <w:r>
              <w:t xml:space="preserve">≥100补助及时发放</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提升展会的社会影响力</w:t>
            </w:r>
          </w:p>
        </w:tc>
        <w:tc>
          <w:tcPr>
            <w:tcW w:w="5386" w:type="dxa"/>
            <w:vAlign w:val="center"/>
          </w:tcPr>
          <w:p>
            <w:pPr>
              <w:pStyle w:val="单元格样式2"/>
            </w:pPr>
            <w:r>
              <w:t xml:space="preserve">提升展会的社会影响力</w:t>
            </w:r>
          </w:p>
        </w:tc>
        <w:tc>
          <w:tcPr>
            <w:tcW w:w="2268" w:type="dxa"/>
            <w:vAlign w:val="center"/>
          </w:tcPr>
          <w:p>
            <w:pPr>
              <w:pStyle w:val="单元格样式2"/>
            </w:pPr>
            <w:r>
              <w:t xml:space="preserve">≥99满意</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≥99满意</w:t>
            </w:r>
          </w:p>
        </w:tc>
        <w:tc>
          <w:tcPr>
            <w:tcW w:w="1276" w:type="dxa"/>
            <w:vAlign w:val="center"/>
          </w:tcPr>
          <w:p>
            <w:pPr>
              <w:pStyle w:val="单元格样式2"/>
            </w:pPr>
            <w:r>
              <w:t xml:space="preserve">2026年企业军转干部解困补助县级配套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23、2026退役士兵资金（公益岗）绩效目标表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2026退役士兵资金（公益岗）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2026退役士兵资金（公益岗）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900.00</w:t>
            </w:r>
          </w:p>
        </w:tc>
        <w:tc>
          <w:tcPr>
            <w:tcW w:w="2551" w:type="dxa"/>
            <w:vAlign w:val="center"/>
          </w:tcPr>
          <w:p>
            <w:pPr>
              <w:pStyle w:val="单元格样式3"/>
            </w:pPr>
            <w:r>
              <w:t xml:space="preserve">1300.00</w:t>
            </w:r>
          </w:p>
        </w:tc>
        <w:tc>
          <w:tcPr>
            <w:tcW w:w="3544" w:type="dxa"/>
            <w:gridSpan w:val="2"/>
            <w:vAlign w:val="center"/>
          </w:tcPr>
          <w:p>
            <w:pPr>
              <w:pStyle w:val="单元格样式3"/>
            </w:pPr>
            <w:r>
              <w:t xml:space="preserve">1700.00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1.2026退役士兵资金（公益岗）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p>
            <w:pPr>
              <w:pStyle w:val="单元格样式2"/>
            </w:pP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p>
            <w:pPr>
              <w:pStyle w:val="单元格样式2"/>
            </w:pP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≥100补助发放准确程度</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≥100资金支付及时率</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p>
            <w:pPr>
              <w:pStyle w:val="单元格样式2"/>
            </w:pPr>
          </w:p>
        </w:tc>
        <w:tc>
          <w:tcPr>
            <w:tcW w:w="5386" w:type="dxa"/>
            <w:vAlign w:val="center"/>
          </w:tcPr>
          <w:p>
            <w:pPr>
              <w:pStyle w:val="单元格样式2"/>
            </w:pPr>
            <w:r>
              <w:t xml:space="preserve">按政策执行</w:t>
            </w:r>
          </w:p>
        </w:tc>
        <w:tc>
          <w:tcPr>
            <w:tcW w:w="2268" w:type="dxa"/>
            <w:vAlign w:val="center"/>
          </w:tcPr>
          <w:p>
            <w:pPr>
              <w:pStyle w:val="单元格样式2"/>
            </w:pPr>
            <w:r>
              <w:t xml:space="preserve">≥100按政策执行</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退役士兵资金保障</w:t>
            </w:r>
          </w:p>
        </w:tc>
        <w:tc>
          <w:tcPr>
            <w:tcW w:w="5386" w:type="dxa"/>
            <w:vAlign w:val="center"/>
          </w:tcPr>
          <w:p>
            <w:pPr>
              <w:pStyle w:val="单元格样式2"/>
            </w:pPr>
            <w:r>
              <w:t xml:space="preserve">退役士兵资金数</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退役士兵生活得以改善</w:t>
            </w:r>
          </w:p>
        </w:tc>
        <w:tc>
          <w:tcPr>
            <w:tcW w:w="5386" w:type="dxa"/>
            <w:vAlign w:val="center"/>
          </w:tcPr>
          <w:p>
            <w:pPr>
              <w:pStyle w:val="单元格样式2"/>
            </w:pPr>
            <w:r>
              <w:t xml:space="preserve">退役士兵生活得到很大改善</w:t>
            </w:r>
          </w:p>
        </w:tc>
        <w:tc>
          <w:tcPr>
            <w:tcW w:w="2268" w:type="dxa"/>
            <w:vAlign w:val="center"/>
          </w:tcPr>
          <w:p>
            <w:pPr>
              <w:pStyle w:val="单元格样式2"/>
            </w:pPr>
            <w:r>
              <w:t xml:space="preserve">≥99退役士兵生活得到很大改善</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2026年退役士兵资金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24、2026退役士兵资金（志愿兵、乡镇垫付）绩效目标表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2026退役士兵资金（志愿兵、乡镇垫付）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2026退役士兵资金（志愿兵、乡镇垫付资金）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900.00</w:t>
            </w:r>
          </w:p>
        </w:tc>
        <w:tc>
          <w:tcPr>
            <w:tcW w:w="2551" w:type="dxa"/>
            <w:vAlign w:val="center"/>
          </w:tcPr>
          <w:p>
            <w:pPr>
              <w:pStyle w:val="单元格样式3"/>
            </w:pPr>
            <w:r>
              <w:t xml:space="preserve">1400.00</w:t>
            </w:r>
          </w:p>
        </w:tc>
        <w:tc>
          <w:tcPr>
            <w:tcW w:w="3544" w:type="dxa"/>
            <w:gridSpan w:val="2"/>
            <w:vAlign w:val="center"/>
          </w:tcPr>
          <w:p>
            <w:pPr>
              <w:pStyle w:val="单元格样式3"/>
            </w:pPr>
            <w:r>
              <w:t xml:space="preserve">1800.00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1.2026退役士兵资金（志愿兵、乡镇垫付）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p>
            <w:pPr>
              <w:pStyle w:val="单元格样式2"/>
            </w:pPr>
          </w:p>
        </w:tc>
        <w:tc>
          <w:tcPr>
            <w:tcW w:w="5386" w:type="dxa"/>
            <w:vAlign w:val="center"/>
          </w:tcPr>
          <w:p>
            <w:pPr>
              <w:pStyle w:val="单元格样式2"/>
            </w:pPr>
            <w:r>
              <w:t xml:space="preserve">资金支付及时率</w:t>
            </w:r>
          </w:p>
          <w:p>
            <w:pPr>
              <w:pStyle w:val="单元格样式2"/>
            </w:pPr>
          </w:p>
        </w:tc>
        <w:tc>
          <w:tcPr>
            <w:tcW w:w="2268" w:type="dxa"/>
            <w:vAlign w:val="center"/>
          </w:tcPr>
          <w:p>
            <w:pPr>
              <w:pStyle w:val="单元格样式2"/>
            </w:pPr>
            <w:r>
              <w:t xml:space="preserve">≥100资金支付及时率</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按政策执行</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退役士兵资金保障</w:t>
            </w:r>
          </w:p>
        </w:tc>
        <w:tc>
          <w:tcPr>
            <w:tcW w:w="5386" w:type="dxa"/>
            <w:vAlign w:val="center"/>
          </w:tcPr>
          <w:p>
            <w:pPr>
              <w:pStyle w:val="单元格样式2"/>
            </w:pPr>
            <w:r>
              <w:t xml:space="preserve">退役士兵资金保障</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退役士兵生活得以改善</w:t>
            </w:r>
          </w:p>
        </w:tc>
        <w:tc>
          <w:tcPr>
            <w:tcW w:w="5386" w:type="dxa"/>
            <w:vAlign w:val="center"/>
          </w:tcPr>
          <w:p>
            <w:pPr>
              <w:pStyle w:val="单元格样式2"/>
            </w:pPr>
            <w:r>
              <w:t xml:space="preserve">退役士兵生活得到很大改善</w:t>
            </w:r>
          </w:p>
        </w:tc>
        <w:tc>
          <w:tcPr>
            <w:tcW w:w="2268" w:type="dxa"/>
            <w:vAlign w:val="center"/>
          </w:tcPr>
          <w:p>
            <w:pPr>
              <w:pStyle w:val="单元格样式2"/>
            </w:pPr>
            <w:r>
              <w:t xml:space="preserve">≥99退役士兵生活得到很大改善</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2026年退役士兵资金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25、2026预备消防士家庭优待金绩效目标表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2026预备消防士家庭优待金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2026预备消防士家庭优待金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1.2026预备消防士家庭优待金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≥100补助发放准确程度</w:t>
            </w:r>
          </w:p>
          <w:p>
            <w:pPr>
              <w:pStyle w:val="单元格样式2"/>
            </w:pP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p>
            <w:pPr>
              <w:pStyle w:val="单元格样式2"/>
            </w:pPr>
          </w:p>
        </w:tc>
        <w:tc>
          <w:tcPr>
            <w:tcW w:w="5386" w:type="dxa"/>
            <w:vAlign w:val="center"/>
          </w:tcPr>
          <w:p>
            <w:pPr>
              <w:pStyle w:val="单元格样式2"/>
            </w:pPr>
            <w:r>
              <w:t xml:space="preserve">资金支付及时率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r>
              <w:tab/>
            </w:r>
          </w:p>
          <w:p>
            <w:pPr>
              <w:pStyle w:val="单元格样式2"/>
            </w:pPr>
          </w:p>
          <w:p>
            <w:pPr>
              <w:pStyle w:val="单元格样式2"/>
            </w:pPr>
          </w:p>
        </w:tc>
        <w:tc>
          <w:tcPr>
            <w:tcW w:w="5386" w:type="dxa"/>
            <w:vAlign w:val="center"/>
          </w:tcPr>
          <w:p>
            <w:pPr>
              <w:pStyle w:val="单元格样式2"/>
            </w:pPr>
            <w:r>
              <w:t xml:space="preserve">按政策执行</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资金确保率</w:t>
            </w:r>
          </w:p>
        </w:tc>
        <w:tc>
          <w:tcPr>
            <w:tcW w:w="5386" w:type="dxa"/>
            <w:vAlign w:val="center"/>
          </w:tcPr>
          <w:p>
            <w:pPr>
              <w:pStyle w:val="单元格样式2"/>
            </w:pPr>
            <w:r>
              <w:t xml:space="preserve">按政策</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消防士家优待金发放率</w:t>
            </w:r>
          </w:p>
        </w:tc>
        <w:tc>
          <w:tcPr>
            <w:tcW w:w="5386" w:type="dxa"/>
            <w:vAlign w:val="center"/>
          </w:tcPr>
          <w:p>
            <w:pPr>
              <w:pStyle w:val="单元格样式2"/>
            </w:pPr>
            <w:r>
              <w:t xml:space="preserve">按政策发放</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2026预备消防士家庭优待金</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无极县退役军人事务局本级上年末固定资产金额为0.00万元（详见下表）。本年度拟购置固定资产总额为0.00万元，已按要求列入政府采购预算，详见政府采购预算表。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321001无极县退役军人事务局本级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二、无极县革命烈士陵园收支预算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无极县革命烈士陵园2026年单位预算信息公开情况说明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按照《中华人民共和国预算法》、《地方预决算公开操作规程》和《关于进一步推进预算公开工作的实施意见》规定，现将无极县革命烈士陵园2026年单位预算公开如下：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1、负责全县范围内征集、整理、展示与革命斗争有关的文物、烈士斗争史料和遗物；</w:t>
      </w:r>
    </w:p>
    <w:p>
      <w:pPr>
        <w:pStyle w:val="插入文本样式-插入单位职责文件"/>
      </w:pPr>
      <w:r>
        <w:t xml:space="preserve">2、负责革命烈士的褒扬工作；</w:t>
      </w:r>
    </w:p>
    <w:p>
      <w:pPr>
        <w:pStyle w:val="插入文本样式-插入单位职责文件"/>
      </w:pPr>
      <w:r>
        <w:t xml:space="preserve">3、负责陵园建筑物的日常维护与维修工作；</w:t>
      </w:r>
    </w:p>
    <w:p>
      <w:pPr>
        <w:pStyle w:val="插入文本样式-插入单位职责文件"/>
      </w:pPr>
      <w:r>
        <w:t xml:space="preserve">4、负责建立完完善烈士档案；</w:t>
      </w:r>
    </w:p>
    <w:p>
      <w:pPr>
        <w:pStyle w:val="插入文本样式-插入单位职责文件"/>
      </w:pPr>
      <w:r>
        <w:t xml:space="preserve">5、负责革命烈士骨灰的安葬工作；</w:t>
      </w:r>
    </w:p>
    <w:p>
      <w:pPr>
        <w:pStyle w:val="插入文本样式-插入单位职责文件"/>
      </w:pPr>
      <w:r>
        <w:t xml:space="preserve">6、负责为社会各界及烈士亲属祭扫活动提供服务，充分发挥爱国主义及青少年教育基地的作用；</w:t>
      </w:r>
    </w:p>
    <w:p>
      <w:pPr>
        <w:pStyle w:val="插入文本样式-插入单位职责文件"/>
      </w:pPr>
      <w:r>
        <w:t xml:space="preserve">7、负责园区内卫生、环境绿化和安全保卫工作。</w:t>
      </w:r>
    </w:p>
    <w:p>
      <w:pPr>
        <w:pStyle w:val="插入文本样式-插入单位职责文件"/>
      </w:pPr>
      <w:r>
        <w:t xml:space="preserve">8、认真完成上级单位安排的工作任务。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无极县革命烈士陵园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反映本单位当年全部收入。2026年预算收入0万元，其中：一般公共预算收入0万元，基金预算收入0万元，国有资本经营预算收入0万元，财政专户核拨收入0万元，单位资金收入0万元，上年结转结余0万元。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革命烈士陵园年度单位预算中支出预算的总体情况。2026年支出预算0万元，其中基本支出0万元，包括人员经费0万元和日常公用经费0万元；项目支出0万元，主要为2026年年初预算未安排。；预计下年使用的单位资金结余0万元。委托业务费共计安排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2026年预算收支安排0万元，较2025年预算增加0万元，其中：基本支出增加0万元，主要为2026年年初预算未安排。项目支出增加0万元，主要为2026年年初预算未安排。。预计下年使用的单位资金结余增加0万元。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无极县革命烈士陵园上年末固定资产金额为366.07万元（详见下表）。本年度拟购置固定资产总额为0.00万元，已按要求列入政府采购预算，详见政府采购预算表。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321003无极县革命烈士陵园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366.07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344</w:t>
            </w:r>
          </w:p>
        </w:tc>
        <w:tc>
          <w:tcPr>
            <w:tcW w:w="2835" w:type="dxa"/>
            <w:vAlign w:val="center"/>
          </w:tcPr>
          <w:p>
            <w:pPr>
              <w:pStyle w:val="单元格样式4"/>
            </w:pPr>
            <w:r>
              <w:t xml:space="preserve">366.07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三、无极县烈属光荣院收支预算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4.50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4.50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4.50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4.50</w:t>
            </w:r>
          </w:p>
        </w:tc>
        <w:tc>
          <w:tcPr>
            <w:tcW w:w="1134" w:type="dxa"/>
            <w:vAlign w:val="center"/>
          </w:tcPr>
          <w:p>
            <w:pPr>
              <w:pStyle w:val="单元格样式7"/>
            </w:pPr>
            <w:r>
              <w:t xml:space="preserve">4.50</w:t>
            </w:r>
          </w:p>
        </w:tc>
        <w:tc>
          <w:tcPr>
            <w:tcW w:w="1134" w:type="dxa"/>
            <w:vAlign w:val="center"/>
          </w:tcPr>
          <w:p>
            <w:pPr>
              <w:pStyle w:val="单元格样式7"/>
            </w:pPr>
            <w:r>
              <w:t xml:space="preserve">4.50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2080807</w:t>
            </w:r>
          </w:p>
        </w:tc>
        <w:tc>
          <w:tcPr>
            <w:tcW w:w="1559" w:type="dxa"/>
            <w:vAlign w:val="center"/>
          </w:tcPr>
          <w:p>
            <w:pPr>
              <w:pStyle w:val="单元格样式2"/>
            </w:pPr>
            <w:r>
              <w:t xml:space="preserve">光荣院</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4.50</w:t>
            </w:r>
          </w:p>
        </w:tc>
        <w:tc>
          <w:tcPr>
            <w:tcW w:w="1361" w:type="dxa"/>
            <w:vAlign w:val="center"/>
          </w:tcPr>
          <w:p>
            <w:pPr>
              <w:pStyle w:val="单元格样式7"/>
            </w:pPr>
          </w:p>
        </w:tc>
        <w:tc>
          <w:tcPr>
            <w:tcW w:w="1361" w:type="dxa"/>
            <w:vAlign w:val="center"/>
          </w:tcPr>
          <w:p>
            <w:pPr>
              <w:pStyle w:val="单元格样式7"/>
            </w:pPr>
            <w:r>
              <w:t xml:space="preserve">4.50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2080807</w:t>
            </w:r>
          </w:p>
        </w:tc>
        <w:tc>
          <w:tcPr>
            <w:tcW w:w="4535" w:type="dxa"/>
            <w:vAlign w:val="center"/>
          </w:tcPr>
          <w:p>
            <w:pPr>
              <w:pStyle w:val="单元格样式2"/>
            </w:pPr>
            <w:r>
              <w:t xml:space="preserve">光荣院</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4.50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4.50</w:t>
            </w:r>
          </w:p>
        </w:tc>
        <w:tc>
          <w:tcPr>
            <w:tcW w:w="1474" w:type="dxa"/>
            <w:vAlign w:val="center"/>
          </w:tcPr>
          <w:p>
            <w:pPr>
              <w:pStyle w:val="单元格样式4"/>
            </w:pPr>
            <w:r>
              <w:t xml:space="preserve">4.50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4.50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4.50</w:t>
            </w:r>
          </w:p>
        </w:tc>
        <w:tc>
          <w:tcPr>
            <w:tcW w:w="1474" w:type="dxa"/>
            <w:vAlign w:val="center"/>
          </w:tcPr>
          <w:p>
            <w:pPr>
              <w:pStyle w:val="单元格样式7"/>
            </w:pPr>
            <w:r>
              <w:t xml:space="preserve">4.50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4.50</w:t>
            </w:r>
          </w:p>
        </w:tc>
        <w:tc>
          <w:tcPr>
            <w:tcW w:w="1474" w:type="dxa"/>
            <w:vAlign w:val="center"/>
          </w:tcPr>
          <w:p>
            <w:pPr>
              <w:pStyle w:val="单元格样式7"/>
            </w:pPr>
            <w:r>
              <w:t xml:space="preserve">4.50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4.50</w:t>
            </w:r>
          </w:p>
        </w:tc>
        <w:tc>
          <w:tcPr>
            <w:tcW w:w="2551" w:type="dxa"/>
            <w:vAlign w:val="center"/>
          </w:tcPr>
          <w:p>
            <w:pPr>
              <w:pStyle w:val="单元格样式7"/>
            </w:pPr>
          </w:p>
        </w:tc>
        <w:tc>
          <w:tcPr>
            <w:tcW w:w="2551" w:type="dxa"/>
            <w:vAlign w:val="center"/>
          </w:tcPr>
          <w:p>
            <w:pPr>
              <w:pStyle w:val="单元格样式7"/>
            </w:pPr>
            <w:r>
              <w:t xml:space="preserve">4.50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2080807</w:t>
            </w:r>
          </w:p>
        </w:tc>
        <w:tc>
          <w:tcPr>
            <w:tcW w:w="4535" w:type="dxa"/>
            <w:vAlign w:val="center"/>
          </w:tcPr>
          <w:p>
            <w:pPr>
              <w:pStyle w:val="单元格样式2"/>
            </w:pPr>
            <w:r>
              <w:t xml:space="preserve">光荣院</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无极县烈属光荣院2026年单位预算信息公开情况说明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按照《中华人民共和国预算法》、《地方预决算公开操作规程》和《关于进一步推进预算公开工作的实施意见》规定，现将无极县烈属光荣院2026年单位预算公开如下：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光荣院是国家集中供养孤老和生活不能自理的抚恤优待对象，并对其实行特殊保障的优抚事业单位 。老年、残疾或者未满16周岁的烈士遗属、因公牺牲军人遗属、病故军人遗属和进入老年的残疾军人、复员军人、退伍军人，无法定赡养人、扶养人、抚养人或者法定赡养人、扶养人、抚养人无赡养、扶养、抚养能力且享受国家定期抚恤补助待遇的为集中供养对象，可以申请享受光荣院集中供养待遇。光荣院主要工作职责：</w:t>
      </w:r>
    </w:p>
    <w:p>
      <w:pPr>
        <w:pStyle w:val="插入文本样式-插入单位职责文件"/>
      </w:pPr>
      <w:r>
        <w:t xml:space="preserve">（一）提供饮食；</w:t>
      </w:r>
    </w:p>
    <w:p>
      <w:pPr>
        <w:pStyle w:val="插入文本样式-插入单位职责文件"/>
      </w:pPr>
      <w:r>
        <w:t xml:space="preserve">（二）提供生活必需品；</w:t>
      </w:r>
    </w:p>
    <w:p>
      <w:pPr>
        <w:pStyle w:val="插入文本样式-插入单位职责文件"/>
      </w:pPr>
      <w:r>
        <w:t xml:space="preserve">（三）提供住房；</w:t>
      </w:r>
    </w:p>
    <w:p>
      <w:pPr>
        <w:pStyle w:val="插入文本样式-插入单位职责文件"/>
      </w:pPr>
      <w:r>
        <w:t xml:space="preserve">（四）提供医疗、康复、护理、保健服务；</w:t>
      </w:r>
    </w:p>
    <w:p>
      <w:pPr>
        <w:pStyle w:val="插入文本样式-插入单位职责文件"/>
      </w:pPr>
      <w:r>
        <w:t xml:space="preserve">（五）提供学习娱乐、精神关怀服务；</w:t>
      </w:r>
    </w:p>
    <w:p>
      <w:pPr>
        <w:pStyle w:val="插入文本样式-插入单位职责文件"/>
      </w:pPr>
      <w:r>
        <w:t xml:space="preserve">（六）提供清洁卫生、安全保卫服务；</w:t>
      </w:r>
    </w:p>
    <w:p>
      <w:pPr>
        <w:pStyle w:val="插入文本样式-插入单位职责文件"/>
      </w:pPr>
      <w:r>
        <w:t xml:space="preserve">（七）提供心理抚慰等社会工作服务；</w:t>
      </w:r>
    </w:p>
    <w:p>
      <w:pPr>
        <w:pStyle w:val="插入文本样式-插入单位职责文件"/>
      </w:pPr>
      <w:r>
        <w:t xml:space="preserve">（八）其他服务。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无极县烈属光荣院</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4.50万元，其中：一般公共预算收入4.50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烈属光荣院年度单位预算中支出预算的总体情况。2026年支出预算4.50万元，其中基本支出0.00万元，包括人员经费0.00万元和日常公用经费0.00万元；项目支出4.50万元，主要为优抚事业单位补助资金，即光荣院取暖补助。；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4.50万元，较2025年预算增加0.25万元，其中：基本支出增加0.00万元，主要为2026年未安排基本支出。项目支出增加0.25万元，主要为取暖期间辅助电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去年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1、2026年省级优抚事业单位补助资金（光荣院项目补助）绩效目标表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13013026P000029100061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2026年省级优抚事业单位补助资金（光荣院项目补助）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用于保障光荣院入住优抚对象冬季取暖，提高生活质量，提升幸福指数。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1.通过发放取暖补助资金，保障优抚对象冬季取暖，提高生活质量，提升幸福指数。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享受补助的光荣院个数</w:t>
            </w:r>
          </w:p>
        </w:tc>
        <w:tc>
          <w:tcPr>
            <w:tcW w:w="5386" w:type="dxa"/>
            <w:vAlign w:val="center"/>
          </w:tcPr>
          <w:p>
            <w:pPr>
              <w:pStyle w:val="单元格样式2"/>
            </w:pPr>
            <w:r>
              <w:t xml:space="preserve">享受补助的光荣院个数 </w:t>
            </w:r>
          </w:p>
        </w:tc>
        <w:tc>
          <w:tcPr>
            <w:tcW w:w="2268" w:type="dxa"/>
            <w:vAlign w:val="center"/>
          </w:tcPr>
          <w:p>
            <w:pPr>
              <w:pStyle w:val="单元格样式2"/>
            </w:pPr>
            <w:r>
              <w:t xml:space="preserve">1</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未超出资金成本</w:t>
            </w:r>
          </w:p>
        </w:tc>
        <w:tc>
          <w:tcPr>
            <w:tcW w:w="5386" w:type="dxa"/>
            <w:vAlign w:val="center"/>
          </w:tcPr>
          <w:p>
            <w:pPr>
              <w:pStyle w:val="单元格样式2"/>
            </w:pPr>
            <w:r>
              <w:t xml:space="preserve">有效控制在成本内</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改善入住光荣院优抚对象生活环境</w:t>
            </w:r>
          </w:p>
        </w:tc>
        <w:tc>
          <w:tcPr>
            <w:tcW w:w="5386" w:type="dxa"/>
            <w:vAlign w:val="center"/>
          </w:tcPr>
          <w:p>
            <w:pPr>
              <w:pStyle w:val="单元格样式2"/>
            </w:pPr>
            <w:r>
              <w:t xml:space="preserve">优抚对象生活有效改善</w:t>
            </w:r>
          </w:p>
        </w:tc>
        <w:tc>
          <w:tcPr>
            <w:tcW w:w="2268" w:type="dxa"/>
            <w:vAlign w:val="center"/>
          </w:tcPr>
          <w:p>
            <w:pPr>
              <w:pStyle w:val="单元格样式2"/>
            </w:pPr>
            <w:r>
              <w:t xml:space="preserve">有效改善</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达到优抚对象满意</w:t>
            </w:r>
          </w:p>
        </w:tc>
        <w:tc>
          <w:tcPr>
            <w:tcW w:w="2268" w:type="dxa"/>
            <w:vAlign w:val="center"/>
          </w:tcPr>
          <w:p>
            <w:pPr>
              <w:pStyle w:val="单元格样式2"/>
            </w:pPr>
            <w:r>
              <w:t xml:space="preserve">≥90</w:t>
            </w:r>
          </w:p>
        </w:tc>
        <w:tc>
          <w:tcPr>
            <w:tcW w:w="1276" w:type="dxa"/>
            <w:vAlign w:val="center"/>
          </w:tcPr>
          <w:p>
            <w:pPr>
              <w:pStyle w:val="单元格样式2"/>
            </w:pPr>
            <w:r>
              <w:t xml:space="preserve">《光荣院管理办法》</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无极县烈属光荣院上年末固定资产金额为390.36万元（详见下表）。本年度拟购置固定资产总额为0.00万元，已按要求列入政府采购预算，详见政府采购预算表。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321004无极县烈属光荣院</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390.36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4010</w:t>
            </w:r>
          </w:p>
        </w:tc>
        <w:tc>
          <w:tcPr>
            <w:tcW w:w="2835" w:type="dxa"/>
            <w:vAlign w:val="center"/>
          </w:tcPr>
          <w:p>
            <w:pPr>
              <w:pStyle w:val="单元格样式4"/>
            </w:pPr>
            <w:r>
              <w:t xml:space="preserve">378.14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276</w:t>
            </w:r>
          </w:p>
        </w:tc>
        <w:tc>
          <w:tcPr>
            <w:tcW w:w="2835" w:type="dxa"/>
            <w:vAlign w:val="center"/>
          </w:tcPr>
          <w:p>
            <w:pPr>
              <w:pStyle w:val="单元格样式4"/>
            </w:pPr>
            <w:r>
              <w:t xml:space="preserve">12.22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四、无极县退役军人服务中心收支预算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17.06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17.20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0.14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17.20</w:t>
            </w:r>
          </w:p>
        </w:tc>
        <w:tc>
          <w:tcPr>
            <w:tcW w:w="1134" w:type="dxa"/>
            <w:vAlign w:val="center"/>
          </w:tcPr>
          <w:p>
            <w:pPr>
              <w:pStyle w:val="单元格样式7"/>
            </w:pPr>
            <w:r>
              <w:t xml:space="preserve">17.06</w:t>
            </w:r>
          </w:p>
        </w:tc>
        <w:tc>
          <w:tcPr>
            <w:tcW w:w="1134" w:type="dxa"/>
            <w:vAlign w:val="center"/>
          </w:tcPr>
          <w:p>
            <w:pPr>
              <w:pStyle w:val="单元格样式7"/>
            </w:pPr>
            <w:r>
              <w:t xml:space="preserve">17.06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0.14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17.20</w:t>
            </w:r>
          </w:p>
        </w:tc>
        <w:tc>
          <w:tcPr>
            <w:tcW w:w="1134" w:type="dxa"/>
            <w:vAlign w:val="center"/>
          </w:tcPr>
          <w:p>
            <w:pPr>
              <w:pStyle w:val="单元格样式4"/>
            </w:pPr>
            <w:r>
              <w:t xml:space="preserve">17.06</w:t>
            </w:r>
          </w:p>
        </w:tc>
        <w:tc>
          <w:tcPr>
            <w:tcW w:w="1134" w:type="dxa"/>
            <w:vAlign w:val="center"/>
          </w:tcPr>
          <w:p>
            <w:pPr>
              <w:pStyle w:val="单元格样式4"/>
            </w:pPr>
            <w:r>
              <w:t xml:space="preserve">17.06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0.14</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17.20</w:t>
            </w:r>
          </w:p>
        </w:tc>
        <w:tc>
          <w:tcPr>
            <w:tcW w:w="1134" w:type="dxa"/>
            <w:vAlign w:val="center"/>
          </w:tcPr>
          <w:p>
            <w:pPr>
              <w:pStyle w:val="单元格样式4"/>
            </w:pPr>
            <w:r>
              <w:t xml:space="preserve">17.06</w:t>
            </w:r>
          </w:p>
        </w:tc>
        <w:tc>
          <w:tcPr>
            <w:tcW w:w="1134" w:type="dxa"/>
            <w:vAlign w:val="center"/>
          </w:tcPr>
          <w:p>
            <w:pPr>
              <w:pStyle w:val="单元格样式4"/>
            </w:pPr>
            <w:r>
              <w:t xml:space="preserve">17.06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0.14</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2080905</w:t>
            </w:r>
          </w:p>
        </w:tc>
        <w:tc>
          <w:tcPr>
            <w:tcW w:w="1559" w:type="dxa"/>
            <w:vAlign w:val="center"/>
          </w:tcPr>
          <w:p>
            <w:pPr>
              <w:pStyle w:val="单元格样式2"/>
            </w:pPr>
            <w:r>
              <w:t xml:space="preserve">军队转业干部安置</w:t>
            </w:r>
          </w:p>
        </w:tc>
        <w:tc>
          <w:tcPr>
            <w:tcW w:w="1134" w:type="dxa"/>
            <w:vAlign w:val="center"/>
          </w:tcPr>
          <w:p>
            <w:pPr>
              <w:pStyle w:val="单元格样式4"/>
            </w:pPr>
            <w:r>
              <w:t xml:space="preserve">17.20</w:t>
            </w:r>
          </w:p>
        </w:tc>
        <w:tc>
          <w:tcPr>
            <w:tcW w:w="1134" w:type="dxa"/>
            <w:vAlign w:val="center"/>
          </w:tcPr>
          <w:p>
            <w:pPr>
              <w:pStyle w:val="单元格样式4"/>
            </w:pPr>
            <w:r>
              <w:t xml:space="preserve">17.06</w:t>
            </w:r>
          </w:p>
        </w:tc>
        <w:tc>
          <w:tcPr>
            <w:tcW w:w="1134" w:type="dxa"/>
            <w:vAlign w:val="center"/>
          </w:tcPr>
          <w:p>
            <w:pPr>
              <w:pStyle w:val="单元格样式4"/>
            </w:pPr>
            <w:r>
              <w:t xml:space="preserve">17.06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17.20</w:t>
            </w:r>
          </w:p>
        </w:tc>
        <w:tc>
          <w:tcPr>
            <w:tcW w:w="1361" w:type="dxa"/>
            <w:vAlign w:val="center"/>
          </w:tcPr>
          <w:p>
            <w:pPr>
              <w:pStyle w:val="单元格样式7"/>
            </w:pPr>
          </w:p>
        </w:tc>
        <w:tc>
          <w:tcPr>
            <w:tcW w:w="1361" w:type="dxa"/>
            <w:vAlign w:val="center"/>
          </w:tcPr>
          <w:p>
            <w:pPr>
              <w:pStyle w:val="单元格样式7"/>
            </w:pPr>
            <w:r>
              <w:t xml:space="preserve">17.20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r>
              <w:t xml:space="preserve">17.20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17.06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17.20</w:t>
            </w:r>
          </w:p>
        </w:tc>
        <w:tc>
          <w:tcPr>
            <w:tcW w:w="1474" w:type="dxa"/>
            <w:vAlign w:val="center"/>
          </w:tcPr>
          <w:p>
            <w:pPr>
              <w:pStyle w:val="单元格样式4"/>
            </w:pPr>
            <w:r>
              <w:t xml:space="preserve">17.20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17.20</w:t>
            </w:r>
          </w:p>
        </w:tc>
        <w:tc>
          <w:tcPr>
            <w:tcW w:w="1474" w:type="dxa"/>
            <w:vAlign w:val="center"/>
          </w:tcPr>
          <w:p>
            <w:pPr>
              <w:pStyle w:val="单元格样式7"/>
            </w:pPr>
            <w:r>
              <w:t xml:space="preserve">17.20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0.14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0.14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17.20</w:t>
            </w:r>
          </w:p>
        </w:tc>
        <w:tc>
          <w:tcPr>
            <w:tcW w:w="1474" w:type="dxa"/>
            <w:vAlign w:val="center"/>
          </w:tcPr>
          <w:p>
            <w:pPr>
              <w:pStyle w:val="单元格样式7"/>
            </w:pPr>
            <w:r>
              <w:t xml:space="preserve">17.20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17.20</w:t>
            </w:r>
          </w:p>
        </w:tc>
        <w:tc>
          <w:tcPr>
            <w:tcW w:w="2551" w:type="dxa"/>
            <w:vAlign w:val="center"/>
          </w:tcPr>
          <w:p>
            <w:pPr>
              <w:pStyle w:val="单元格样式7"/>
            </w:pPr>
          </w:p>
        </w:tc>
        <w:tc>
          <w:tcPr>
            <w:tcW w:w="2551" w:type="dxa"/>
            <w:vAlign w:val="center"/>
          </w:tcPr>
          <w:p>
            <w:pPr>
              <w:pStyle w:val="单元格样式7"/>
            </w:pPr>
            <w:r>
              <w:t xml:space="preserve">17.20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17.20</w:t>
            </w:r>
          </w:p>
        </w:tc>
        <w:tc>
          <w:tcPr>
            <w:tcW w:w="2551" w:type="dxa"/>
            <w:vAlign w:val="center"/>
          </w:tcPr>
          <w:p>
            <w:pPr>
              <w:pStyle w:val="单元格样式4"/>
            </w:pPr>
          </w:p>
        </w:tc>
        <w:tc>
          <w:tcPr>
            <w:tcW w:w="2551" w:type="dxa"/>
            <w:vAlign w:val="center"/>
          </w:tcPr>
          <w:p>
            <w:pPr>
              <w:pStyle w:val="单元格样式4"/>
            </w:pPr>
            <w:r>
              <w:t xml:space="preserve">17.20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17.20</w:t>
            </w:r>
          </w:p>
        </w:tc>
        <w:tc>
          <w:tcPr>
            <w:tcW w:w="2551" w:type="dxa"/>
            <w:vAlign w:val="center"/>
          </w:tcPr>
          <w:p>
            <w:pPr>
              <w:pStyle w:val="单元格样式4"/>
            </w:pPr>
          </w:p>
        </w:tc>
        <w:tc>
          <w:tcPr>
            <w:tcW w:w="2551" w:type="dxa"/>
            <w:vAlign w:val="center"/>
          </w:tcPr>
          <w:p>
            <w:pPr>
              <w:pStyle w:val="单元格样式4"/>
            </w:pPr>
            <w:r>
              <w:t xml:space="preserve">17.20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2551" w:type="dxa"/>
            <w:vAlign w:val="center"/>
          </w:tcPr>
          <w:p>
            <w:pPr>
              <w:pStyle w:val="单元格样式4"/>
            </w:pPr>
            <w:r>
              <w:t xml:space="preserve">17.20</w:t>
            </w:r>
          </w:p>
        </w:tc>
        <w:tc>
          <w:tcPr>
            <w:tcW w:w="2551" w:type="dxa"/>
            <w:vAlign w:val="center"/>
          </w:tcPr>
          <w:p>
            <w:pPr>
              <w:pStyle w:val="单元格样式4"/>
            </w:pPr>
          </w:p>
        </w:tc>
        <w:tc>
          <w:tcPr>
            <w:tcW w:w="2551" w:type="dxa"/>
            <w:vAlign w:val="center"/>
          </w:tcPr>
          <w:p>
            <w:pPr>
              <w:pStyle w:val="单元格样式4"/>
            </w:pPr>
            <w:r>
              <w:t xml:space="preserve">17.20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无极县退役军人服务中心2026年单位预算信息公开情况说明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按照《中华人民共和国预算法》、《地方预决算公开操作规程》和《关于进一步推进预算公开工作的实施意见》规定，现将无极县退役军人服务中心2026年单位预算公开如下：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全面做好就业创业帮扶、走访慰问、帮扶解困、信访接待、权益保障等工作。切实做好面对面、个性化、一对一服务退役军人，做好关系转接，联络接待，困难帮扶、信息采集、情况反映、送立功喜报、悬挂光荣牌和“八一”、春节等节日以及重大变故走访慰问等具体事务，搭建政策咨询、帮扶援助、沟通联系、学习交流等活动场所，把党和政府的关怀温暖送到每一个退役军人身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无极县退役军人服务中心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1、2025年中央军队转业干部补助经费（服务管理经费）绩效目标表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13013025P00002610018L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2025年中央军队转业干部补助经费（服务管理经费）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2025中央军队转军干部补助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0.01</w:t>
            </w:r>
          </w:p>
        </w:tc>
        <w:tc>
          <w:tcPr>
            <w:tcW w:w="2835" w:type="dxa"/>
            <w:vAlign w:val="center"/>
          </w:tcPr>
          <w:p>
            <w:pPr>
              <w:pStyle w:val="单元格样式3"/>
            </w:pPr>
            <w:r>
              <w:t xml:space="preserve">0.01</w:t>
            </w:r>
          </w:p>
        </w:tc>
        <w:tc>
          <w:tcPr>
            <w:tcW w:w="2551" w:type="dxa"/>
            <w:vAlign w:val="center"/>
          </w:tcPr>
          <w:p>
            <w:pPr>
              <w:pStyle w:val="单元格样式3"/>
            </w:pPr>
            <w:r>
              <w:t xml:space="preserve">0.02</w:t>
            </w:r>
          </w:p>
        </w:tc>
        <w:tc>
          <w:tcPr>
            <w:tcW w:w="3544" w:type="dxa"/>
            <w:gridSpan w:val="2"/>
            <w:vAlign w:val="center"/>
          </w:tcPr>
          <w:p>
            <w:pPr>
              <w:pStyle w:val="单元格样式3"/>
            </w:pPr>
            <w:r>
              <w:t xml:space="preserve">0.03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1.2025年中央军队转业干部补助经费（服务管理经费）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≥90保证准确</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≥90保证效率</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≥90准时发放</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≥90按照标准</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≥90社会满意度</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≥90保证服务质量</w:t>
            </w:r>
          </w:p>
        </w:tc>
        <w:tc>
          <w:tcPr>
            <w:tcW w:w="1276" w:type="dxa"/>
            <w:vAlign w:val="center"/>
          </w:tcPr>
          <w:p>
            <w:pPr>
              <w:pStyle w:val="单元格样式2"/>
            </w:pPr>
            <w:r>
              <w:t xml:space="preserve">领导批准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2、2025年中央军队转业干部补助经费（经费）绩效目标表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13013025P00002610010P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2025年中央军队转业干部补助经费（经费）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2025年中央军队转业干部补助经费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0.01</w:t>
            </w:r>
          </w:p>
        </w:tc>
        <w:tc>
          <w:tcPr>
            <w:tcW w:w="2835" w:type="dxa"/>
            <w:vAlign w:val="center"/>
          </w:tcPr>
          <w:p>
            <w:pPr>
              <w:pStyle w:val="单元格样式3"/>
            </w:pPr>
            <w:r>
              <w:t xml:space="preserve">0.01</w:t>
            </w:r>
          </w:p>
        </w:tc>
        <w:tc>
          <w:tcPr>
            <w:tcW w:w="2551" w:type="dxa"/>
            <w:vAlign w:val="center"/>
          </w:tcPr>
          <w:p>
            <w:pPr>
              <w:pStyle w:val="单元格样式3"/>
            </w:pPr>
            <w:r>
              <w:t xml:space="preserve">0.02</w:t>
            </w:r>
          </w:p>
        </w:tc>
        <w:tc>
          <w:tcPr>
            <w:tcW w:w="3544" w:type="dxa"/>
            <w:gridSpan w:val="2"/>
            <w:vAlign w:val="center"/>
          </w:tcPr>
          <w:p>
            <w:pPr>
              <w:pStyle w:val="单元格样式3"/>
            </w:pPr>
            <w:r>
              <w:t xml:space="preserve">0.03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1.2025年中央军队转业干部补助经费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享受军转干部逐月领取退役金人数</w:t>
            </w:r>
          </w:p>
        </w:tc>
        <w:tc>
          <w:tcPr>
            <w:tcW w:w="5386" w:type="dxa"/>
            <w:vAlign w:val="center"/>
          </w:tcPr>
          <w:p>
            <w:pPr>
              <w:pStyle w:val="单元格样式2"/>
            </w:pPr>
            <w:r>
              <w:t xml:space="preserve">享受军转干部逐月领取退役金人数</w:t>
            </w:r>
          </w:p>
        </w:tc>
        <w:tc>
          <w:tcPr>
            <w:tcW w:w="2268" w:type="dxa"/>
            <w:vAlign w:val="center"/>
          </w:tcPr>
          <w:p>
            <w:pPr>
              <w:pStyle w:val="单元格样式2"/>
            </w:pPr>
            <w:r>
              <w:t xml:space="preserve">≥90</w:t>
            </w:r>
          </w:p>
        </w:tc>
        <w:tc>
          <w:tcPr>
            <w:tcW w:w="1276" w:type="dxa"/>
            <w:vAlign w:val="center"/>
          </w:tcPr>
          <w:p>
            <w:pPr>
              <w:pStyle w:val="单元格样式2"/>
            </w:pPr>
            <w:r>
              <w:t xml:space="preserve">享受军转干部逐月领取退役金人数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经费足额发放</w:t>
            </w:r>
          </w:p>
        </w:tc>
        <w:tc>
          <w:tcPr>
            <w:tcW w:w="5386" w:type="dxa"/>
            <w:vAlign w:val="center"/>
          </w:tcPr>
          <w:p>
            <w:pPr>
              <w:pStyle w:val="单元格样式2"/>
            </w:pPr>
            <w:r>
              <w:t xml:space="preserve">经费足额发放</w:t>
            </w:r>
          </w:p>
        </w:tc>
        <w:tc>
          <w:tcPr>
            <w:tcW w:w="2268" w:type="dxa"/>
            <w:vAlign w:val="center"/>
          </w:tcPr>
          <w:p>
            <w:pPr>
              <w:pStyle w:val="单元格样式2"/>
            </w:pPr>
            <w:r>
              <w:t xml:space="preserve">≥90</w:t>
            </w:r>
          </w:p>
        </w:tc>
        <w:tc>
          <w:tcPr>
            <w:tcW w:w="1276" w:type="dxa"/>
            <w:vAlign w:val="center"/>
          </w:tcPr>
          <w:p>
            <w:pPr>
              <w:pStyle w:val="单元格样式2"/>
            </w:pPr>
            <w:r>
              <w:t xml:space="preserve">经费足额发放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经费及时发放</w:t>
            </w:r>
          </w:p>
        </w:tc>
        <w:tc>
          <w:tcPr>
            <w:tcW w:w="5386" w:type="dxa"/>
            <w:vAlign w:val="center"/>
          </w:tcPr>
          <w:p>
            <w:pPr>
              <w:pStyle w:val="单元格样式2"/>
            </w:pPr>
            <w:r>
              <w:t xml:space="preserve">经费及时发放</w:t>
            </w:r>
          </w:p>
        </w:tc>
        <w:tc>
          <w:tcPr>
            <w:tcW w:w="2268" w:type="dxa"/>
            <w:vAlign w:val="center"/>
          </w:tcPr>
          <w:p>
            <w:pPr>
              <w:pStyle w:val="单元格样式2"/>
            </w:pPr>
            <w:r>
              <w:t xml:space="preserve">≥90</w:t>
            </w:r>
          </w:p>
        </w:tc>
        <w:tc>
          <w:tcPr>
            <w:tcW w:w="1276" w:type="dxa"/>
            <w:vAlign w:val="center"/>
          </w:tcPr>
          <w:p>
            <w:pPr>
              <w:pStyle w:val="单元格样式2"/>
            </w:pPr>
            <w:r>
              <w:t xml:space="preserve">经费及时发放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≥90</w:t>
            </w:r>
          </w:p>
        </w:tc>
        <w:tc>
          <w:tcPr>
            <w:tcW w:w="1276" w:type="dxa"/>
            <w:vAlign w:val="center"/>
          </w:tcPr>
          <w:p>
            <w:pPr>
              <w:pStyle w:val="单元格样式2"/>
            </w:pPr>
            <w:r>
              <w:t xml:space="preserve">经费核拨使用符合政策规定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做好军转干部生活保障工作</w:t>
            </w:r>
          </w:p>
        </w:tc>
        <w:tc>
          <w:tcPr>
            <w:tcW w:w="5386" w:type="dxa"/>
            <w:vAlign w:val="center"/>
          </w:tcPr>
          <w:p>
            <w:pPr>
              <w:pStyle w:val="单元格样式2"/>
            </w:pPr>
            <w:r>
              <w:t xml:space="preserve">做好军转干部生活保障工作</w:t>
            </w:r>
          </w:p>
        </w:tc>
        <w:tc>
          <w:tcPr>
            <w:tcW w:w="2268" w:type="dxa"/>
            <w:vAlign w:val="center"/>
          </w:tcPr>
          <w:p>
            <w:pPr>
              <w:pStyle w:val="单元格样式2"/>
            </w:pPr>
            <w:r>
              <w:t xml:space="preserve">改善生活</w:t>
            </w:r>
          </w:p>
        </w:tc>
        <w:tc>
          <w:tcPr>
            <w:tcW w:w="1276" w:type="dxa"/>
            <w:vAlign w:val="center"/>
          </w:tcPr>
          <w:p>
            <w:pPr>
              <w:pStyle w:val="单元格样式2"/>
            </w:pPr>
            <w:r>
              <w:t xml:space="preserve">做好军转干部生活保障工作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满意度提升</w:t>
            </w:r>
          </w:p>
          <w:p>
            <w:pPr>
              <w:pStyle w:val="单元格样式2"/>
            </w:pPr>
          </w:p>
        </w:tc>
        <w:tc>
          <w:tcPr>
            <w:tcW w:w="1276" w:type="dxa"/>
            <w:vAlign w:val="center"/>
          </w:tcPr>
          <w:p>
            <w:pPr>
              <w:pStyle w:val="单元格样式2"/>
            </w:pPr>
            <w:r>
              <w:t xml:space="preserve">受益群体满意度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3、2026年中央军队转业干部补助经费（服务管理经费）绩效目标表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1.按时间按政策保障发放到位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3</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改善军转干人员生活质量</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服务对象满意度提升</w:t>
            </w:r>
          </w:p>
        </w:tc>
        <w:tc>
          <w:tcPr>
            <w:tcW w:w="5386" w:type="dxa"/>
            <w:vAlign w:val="center"/>
          </w:tcPr>
          <w:p>
            <w:pPr>
              <w:pStyle w:val="单元格样式2"/>
            </w:pPr>
            <w:r>
              <w:t xml:space="preserve">服务对象满意度提升</w:t>
            </w:r>
          </w:p>
        </w:tc>
        <w:tc>
          <w:tcPr>
            <w:tcW w:w="2268" w:type="dxa"/>
            <w:vAlign w:val="center"/>
          </w:tcPr>
          <w:p>
            <w:pPr>
              <w:pStyle w:val="单元格样式2"/>
            </w:pPr>
            <w:r>
              <w:t xml:space="preserve">服务对象满意度提升</w:t>
            </w:r>
          </w:p>
        </w:tc>
        <w:tc>
          <w:tcPr>
            <w:tcW w:w="1276" w:type="dxa"/>
            <w:vAlign w:val="center"/>
          </w:tcPr>
          <w:p>
            <w:pPr>
              <w:pStyle w:val="单元格样式2"/>
            </w:pPr>
            <w:r>
              <w:t xml:space="preserve">冀财社（2025）115号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4、2026年中央军队转业干部补助经费（逐月领取退役金）绩效目标表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2026年中央军队转业干部补助经费（逐月领取退役金）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2026年中央军队转业干部补助经费（逐月领取退役金）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4.00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4.92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1.按时间按政策保障发放到位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3</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改善军转干人员生活质量</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服务对象满意度提升</w:t>
            </w:r>
          </w:p>
        </w:tc>
        <w:tc>
          <w:tcPr>
            <w:tcW w:w="5386" w:type="dxa"/>
            <w:vAlign w:val="center"/>
          </w:tcPr>
          <w:p>
            <w:pPr>
              <w:pStyle w:val="单元格样式2"/>
            </w:pPr>
            <w:r>
              <w:t xml:space="preserve">服务对象满意度提升</w:t>
            </w:r>
          </w:p>
        </w:tc>
        <w:tc>
          <w:tcPr>
            <w:tcW w:w="2268" w:type="dxa"/>
            <w:vAlign w:val="center"/>
          </w:tcPr>
          <w:p>
            <w:pPr>
              <w:pStyle w:val="单元格样式2"/>
            </w:pPr>
            <w:r>
              <w:t xml:space="preserve">服务对象满意度提升</w:t>
            </w:r>
          </w:p>
        </w:tc>
        <w:tc>
          <w:tcPr>
            <w:tcW w:w="1276" w:type="dxa"/>
            <w:vAlign w:val="center"/>
          </w:tcPr>
          <w:p>
            <w:pPr>
              <w:pStyle w:val="单元格样式2"/>
            </w:pPr>
            <w:r>
              <w:t xml:space="preserve">冀财社（2025）115号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无极县退役军人服务中心上年末固定资产金额为0.00万元（详见下表）。本年度拟购置固定资产总额为0.00万元，已按要求列入政府采购预算，详见政府采购预算表。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321005无极县退役军人服务中心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五、无极县军队离休退休干部休养所收支预算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247.00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27.60</w:t>
            </w: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274.60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274.60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274.60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274.60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274.60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274.60</w:t>
            </w:r>
          </w:p>
        </w:tc>
        <w:tc>
          <w:tcPr>
            <w:tcW w:w="1134" w:type="dxa"/>
            <w:vAlign w:val="center"/>
          </w:tcPr>
          <w:p>
            <w:pPr>
              <w:pStyle w:val="单元格样式7"/>
            </w:pPr>
            <w:r>
              <w:t xml:space="preserve">274.60</w:t>
            </w:r>
          </w:p>
        </w:tc>
        <w:tc>
          <w:tcPr>
            <w:tcW w:w="1134" w:type="dxa"/>
            <w:vAlign w:val="center"/>
          </w:tcPr>
          <w:p>
            <w:pPr>
              <w:pStyle w:val="单元格样式7"/>
            </w:pPr>
            <w:r>
              <w:t xml:space="preserve">247.00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27.60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274.60</w:t>
            </w:r>
          </w:p>
        </w:tc>
        <w:tc>
          <w:tcPr>
            <w:tcW w:w="1134" w:type="dxa"/>
            <w:vAlign w:val="center"/>
          </w:tcPr>
          <w:p>
            <w:pPr>
              <w:pStyle w:val="单元格样式4"/>
            </w:pPr>
            <w:r>
              <w:t xml:space="preserve">274.60</w:t>
            </w:r>
          </w:p>
        </w:tc>
        <w:tc>
          <w:tcPr>
            <w:tcW w:w="1134" w:type="dxa"/>
            <w:vAlign w:val="center"/>
          </w:tcPr>
          <w:p>
            <w:pPr>
              <w:pStyle w:val="单元格样式4"/>
            </w:pPr>
            <w:r>
              <w:t xml:space="preserve">247.00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274.60</w:t>
            </w:r>
          </w:p>
        </w:tc>
        <w:tc>
          <w:tcPr>
            <w:tcW w:w="1134" w:type="dxa"/>
            <w:vAlign w:val="center"/>
          </w:tcPr>
          <w:p>
            <w:pPr>
              <w:pStyle w:val="单元格样式4"/>
            </w:pPr>
            <w:r>
              <w:t xml:space="preserve">274.60</w:t>
            </w:r>
          </w:p>
        </w:tc>
        <w:tc>
          <w:tcPr>
            <w:tcW w:w="1134" w:type="dxa"/>
            <w:vAlign w:val="center"/>
          </w:tcPr>
          <w:p>
            <w:pPr>
              <w:pStyle w:val="单元格样式4"/>
            </w:pPr>
            <w:r>
              <w:t xml:space="preserve">247.00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2080902</w:t>
            </w:r>
          </w:p>
        </w:tc>
        <w:tc>
          <w:tcPr>
            <w:tcW w:w="1559" w:type="dxa"/>
            <w:vAlign w:val="center"/>
          </w:tcPr>
          <w:p>
            <w:pPr>
              <w:pStyle w:val="单元格样式2"/>
            </w:pPr>
            <w:r>
              <w:t xml:space="preserve">军队移交政府的离退休人员安置</w:t>
            </w:r>
          </w:p>
        </w:tc>
        <w:tc>
          <w:tcPr>
            <w:tcW w:w="1134" w:type="dxa"/>
            <w:vAlign w:val="center"/>
          </w:tcPr>
          <w:p>
            <w:pPr>
              <w:pStyle w:val="单元格样式4"/>
            </w:pPr>
            <w:r>
              <w:t xml:space="preserve">235.60</w:t>
            </w:r>
          </w:p>
        </w:tc>
        <w:tc>
          <w:tcPr>
            <w:tcW w:w="1134" w:type="dxa"/>
            <w:vAlign w:val="center"/>
          </w:tcPr>
          <w:p>
            <w:pPr>
              <w:pStyle w:val="单元格样式4"/>
            </w:pPr>
            <w:r>
              <w:t xml:space="preserve">235.60</w:t>
            </w:r>
          </w:p>
        </w:tc>
        <w:tc>
          <w:tcPr>
            <w:tcW w:w="1134" w:type="dxa"/>
            <w:vAlign w:val="center"/>
          </w:tcPr>
          <w:p>
            <w:pPr>
              <w:pStyle w:val="单元格样式4"/>
            </w:pPr>
            <w:r>
              <w:t xml:space="preserve">208.00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2080903</w:t>
            </w:r>
          </w:p>
        </w:tc>
        <w:tc>
          <w:tcPr>
            <w:tcW w:w="1559" w:type="dxa"/>
            <w:vAlign w:val="center"/>
          </w:tcPr>
          <w:p>
            <w:pPr>
              <w:pStyle w:val="单元格样式2"/>
            </w:pPr>
            <w:r>
              <w:t xml:space="preserve">军队移交政府离退休干部管理机构</w:t>
            </w:r>
          </w:p>
        </w:tc>
        <w:tc>
          <w:tcPr>
            <w:tcW w:w="1134" w:type="dxa"/>
            <w:vAlign w:val="center"/>
          </w:tcPr>
          <w:p>
            <w:pPr>
              <w:pStyle w:val="单元格样式4"/>
            </w:pPr>
            <w:r>
              <w:t xml:space="preserve">39.00</w:t>
            </w:r>
          </w:p>
        </w:tc>
        <w:tc>
          <w:tcPr>
            <w:tcW w:w="1134" w:type="dxa"/>
            <w:vAlign w:val="center"/>
          </w:tcPr>
          <w:p>
            <w:pPr>
              <w:pStyle w:val="单元格样式4"/>
            </w:pPr>
            <w:r>
              <w:t xml:space="preserve">39.00</w:t>
            </w:r>
          </w:p>
        </w:tc>
        <w:tc>
          <w:tcPr>
            <w:tcW w:w="1134" w:type="dxa"/>
            <w:vAlign w:val="center"/>
          </w:tcPr>
          <w:p>
            <w:pPr>
              <w:pStyle w:val="单元格样式4"/>
            </w:pPr>
            <w:r>
              <w:t xml:space="preserve">39.00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274.60</w:t>
            </w:r>
          </w:p>
        </w:tc>
        <w:tc>
          <w:tcPr>
            <w:tcW w:w="1361" w:type="dxa"/>
            <w:vAlign w:val="center"/>
          </w:tcPr>
          <w:p>
            <w:pPr>
              <w:pStyle w:val="单元格样式7"/>
            </w:pPr>
          </w:p>
        </w:tc>
        <w:tc>
          <w:tcPr>
            <w:tcW w:w="1361" w:type="dxa"/>
            <w:vAlign w:val="center"/>
          </w:tcPr>
          <w:p>
            <w:pPr>
              <w:pStyle w:val="单元格样式7"/>
            </w:pPr>
            <w:r>
              <w:t xml:space="preserve">274.60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274.60</w:t>
            </w:r>
          </w:p>
        </w:tc>
        <w:tc>
          <w:tcPr>
            <w:tcW w:w="1361" w:type="dxa"/>
            <w:vAlign w:val="center"/>
          </w:tcPr>
          <w:p>
            <w:pPr>
              <w:pStyle w:val="单元格样式4"/>
            </w:pPr>
          </w:p>
        </w:tc>
        <w:tc>
          <w:tcPr>
            <w:tcW w:w="1361" w:type="dxa"/>
            <w:vAlign w:val="center"/>
          </w:tcPr>
          <w:p>
            <w:pPr>
              <w:pStyle w:val="单元格样式4"/>
            </w:pPr>
            <w:r>
              <w:t xml:space="preserve">274.60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274.60</w:t>
            </w:r>
          </w:p>
        </w:tc>
        <w:tc>
          <w:tcPr>
            <w:tcW w:w="1361" w:type="dxa"/>
            <w:vAlign w:val="center"/>
          </w:tcPr>
          <w:p>
            <w:pPr>
              <w:pStyle w:val="单元格样式4"/>
            </w:pPr>
          </w:p>
        </w:tc>
        <w:tc>
          <w:tcPr>
            <w:tcW w:w="1361" w:type="dxa"/>
            <w:vAlign w:val="center"/>
          </w:tcPr>
          <w:p>
            <w:pPr>
              <w:pStyle w:val="单元格样式4"/>
            </w:pPr>
            <w:r>
              <w:t xml:space="preserve">274.60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2080902</w:t>
            </w:r>
          </w:p>
        </w:tc>
        <w:tc>
          <w:tcPr>
            <w:tcW w:w="4535" w:type="dxa"/>
            <w:vAlign w:val="center"/>
          </w:tcPr>
          <w:p>
            <w:pPr>
              <w:pStyle w:val="单元格样式2"/>
            </w:pPr>
            <w:r>
              <w:t xml:space="preserve">军队移交政府的离退休人员安置</w:t>
            </w:r>
          </w:p>
        </w:tc>
        <w:tc>
          <w:tcPr>
            <w:tcW w:w="1361" w:type="dxa"/>
            <w:vAlign w:val="center"/>
          </w:tcPr>
          <w:p>
            <w:pPr>
              <w:pStyle w:val="单元格样式4"/>
            </w:pPr>
            <w:r>
              <w:t xml:space="preserve">235.60</w:t>
            </w:r>
          </w:p>
        </w:tc>
        <w:tc>
          <w:tcPr>
            <w:tcW w:w="1361" w:type="dxa"/>
            <w:vAlign w:val="center"/>
          </w:tcPr>
          <w:p>
            <w:pPr>
              <w:pStyle w:val="单元格样式4"/>
            </w:pPr>
          </w:p>
        </w:tc>
        <w:tc>
          <w:tcPr>
            <w:tcW w:w="1361" w:type="dxa"/>
            <w:vAlign w:val="center"/>
          </w:tcPr>
          <w:p>
            <w:pPr>
              <w:pStyle w:val="单元格样式4"/>
            </w:pPr>
            <w:r>
              <w:t xml:space="preserve">235.60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2080903</w:t>
            </w:r>
          </w:p>
        </w:tc>
        <w:tc>
          <w:tcPr>
            <w:tcW w:w="4535" w:type="dxa"/>
            <w:vAlign w:val="center"/>
          </w:tcPr>
          <w:p>
            <w:pPr>
              <w:pStyle w:val="单元格样式2"/>
            </w:pPr>
            <w:r>
              <w:t xml:space="preserve">军队移交政府离退休干部管理机构</w:t>
            </w:r>
          </w:p>
        </w:tc>
        <w:tc>
          <w:tcPr>
            <w:tcW w:w="1361" w:type="dxa"/>
            <w:vAlign w:val="center"/>
          </w:tcPr>
          <w:p>
            <w:pPr>
              <w:pStyle w:val="单元格样式4"/>
            </w:pPr>
            <w:r>
              <w:t xml:space="preserve">39.00</w:t>
            </w:r>
          </w:p>
        </w:tc>
        <w:tc>
          <w:tcPr>
            <w:tcW w:w="1361" w:type="dxa"/>
            <w:vAlign w:val="center"/>
          </w:tcPr>
          <w:p>
            <w:pPr>
              <w:pStyle w:val="单元格样式4"/>
            </w:pPr>
          </w:p>
        </w:tc>
        <w:tc>
          <w:tcPr>
            <w:tcW w:w="1361" w:type="dxa"/>
            <w:vAlign w:val="center"/>
          </w:tcPr>
          <w:p>
            <w:pPr>
              <w:pStyle w:val="单元格样式4"/>
            </w:pPr>
            <w:r>
              <w:t xml:space="preserve">39.00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247.00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247.00</w:t>
            </w:r>
          </w:p>
        </w:tc>
        <w:tc>
          <w:tcPr>
            <w:tcW w:w="1474" w:type="dxa"/>
            <w:vAlign w:val="center"/>
          </w:tcPr>
          <w:p>
            <w:pPr>
              <w:pStyle w:val="单元格样式4"/>
            </w:pPr>
            <w:r>
              <w:t xml:space="preserve">247.00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247.00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247.00</w:t>
            </w:r>
          </w:p>
        </w:tc>
        <w:tc>
          <w:tcPr>
            <w:tcW w:w="1474" w:type="dxa"/>
            <w:vAlign w:val="center"/>
          </w:tcPr>
          <w:p>
            <w:pPr>
              <w:pStyle w:val="单元格样式7"/>
            </w:pPr>
            <w:r>
              <w:t xml:space="preserve">247.00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247.00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247.00</w:t>
            </w:r>
          </w:p>
        </w:tc>
        <w:tc>
          <w:tcPr>
            <w:tcW w:w="1474" w:type="dxa"/>
            <w:vAlign w:val="center"/>
          </w:tcPr>
          <w:p>
            <w:pPr>
              <w:pStyle w:val="单元格样式7"/>
            </w:pPr>
            <w:r>
              <w:t xml:space="preserve">247.00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247.00</w:t>
            </w:r>
          </w:p>
        </w:tc>
        <w:tc>
          <w:tcPr>
            <w:tcW w:w="2551" w:type="dxa"/>
            <w:vAlign w:val="center"/>
          </w:tcPr>
          <w:p>
            <w:pPr>
              <w:pStyle w:val="单元格样式7"/>
            </w:pPr>
          </w:p>
        </w:tc>
        <w:tc>
          <w:tcPr>
            <w:tcW w:w="2551" w:type="dxa"/>
            <w:vAlign w:val="center"/>
          </w:tcPr>
          <w:p>
            <w:pPr>
              <w:pStyle w:val="单元格样式7"/>
            </w:pPr>
            <w:r>
              <w:t xml:space="preserve">247.00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247.00</w:t>
            </w:r>
          </w:p>
        </w:tc>
        <w:tc>
          <w:tcPr>
            <w:tcW w:w="2551" w:type="dxa"/>
            <w:vAlign w:val="center"/>
          </w:tcPr>
          <w:p>
            <w:pPr>
              <w:pStyle w:val="单元格样式4"/>
            </w:pPr>
          </w:p>
        </w:tc>
        <w:tc>
          <w:tcPr>
            <w:tcW w:w="2551" w:type="dxa"/>
            <w:vAlign w:val="center"/>
          </w:tcPr>
          <w:p>
            <w:pPr>
              <w:pStyle w:val="单元格样式4"/>
            </w:pPr>
            <w:r>
              <w:t xml:space="preserve">247.00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247.00</w:t>
            </w:r>
          </w:p>
        </w:tc>
        <w:tc>
          <w:tcPr>
            <w:tcW w:w="2551" w:type="dxa"/>
            <w:vAlign w:val="center"/>
          </w:tcPr>
          <w:p>
            <w:pPr>
              <w:pStyle w:val="单元格样式4"/>
            </w:pPr>
          </w:p>
        </w:tc>
        <w:tc>
          <w:tcPr>
            <w:tcW w:w="2551" w:type="dxa"/>
            <w:vAlign w:val="center"/>
          </w:tcPr>
          <w:p>
            <w:pPr>
              <w:pStyle w:val="单元格样式4"/>
            </w:pPr>
            <w:r>
              <w:t xml:space="preserve">247.00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2080902</w:t>
            </w:r>
          </w:p>
        </w:tc>
        <w:tc>
          <w:tcPr>
            <w:tcW w:w="4535" w:type="dxa"/>
            <w:vAlign w:val="center"/>
          </w:tcPr>
          <w:p>
            <w:pPr>
              <w:pStyle w:val="单元格样式2"/>
            </w:pPr>
            <w:r>
              <w:t xml:space="preserve">军队移交政府的离退休人员安置</w:t>
            </w:r>
          </w:p>
        </w:tc>
        <w:tc>
          <w:tcPr>
            <w:tcW w:w="2551" w:type="dxa"/>
            <w:vAlign w:val="center"/>
          </w:tcPr>
          <w:p>
            <w:pPr>
              <w:pStyle w:val="单元格样式4"/>
            </w:pPr>
            <w:r>
              <w:t xml:space="preserve">208.00</w:t>
            </w:r>
          </w:p>
        </w:tc>
        <w:tc>
          <w:tcPr>
            <w:tcW w:w="2551" w:type="dxa"/>
            <w:vAlign w:val="center"/>
          </w:tcPr>
          <w:p>
            <w:pPr>
              <w:pStyle w:val="单元格样式4"/>
            </w:pPr>
          </w:p>
        </w:tc>
        <w:tc>
          <w:tcPr>
            <w:tcW w:w="2551" w:type="dxa"/>
            <w:vAlign w:val="center"/>
          </w:tcPr>
          <w:p>
            <w:pPr>
              <w:pStyle w:val="单元格样式4"/>
            </w:pPr>
            <w:r>
              <w:t xml:space="preserve">208.00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2080903</w:t>
            </w:r>
          </w:p>
        </w:tc>
        <w:tc>
          <w:tcPr>
            <w:tcW w:w="4535" w:type="dxa"/>
            <w:vAlign w:val="center"/>
          </w:tcPr>
          <w:p>
            <w:pPr>
              <w:pStyle w:val="单元格样式2"/>
            </w:pPr>
            <w:r>
              <w:t xml:space="preserve">军队移交政府离退休干部管理机构</w:t>
            </w:r>
          </w:p>
        </w:tc>
        <w:tc>
          <w:tcPr>
            <w:tcW w:w="2551" w:type="dxa"/>
            <w:vAlign w:val="center"/>
          </w:tcPr>
          <w:p>
            <w:pPr>
              <w:pStyle w:val="单元格样式4"/>
            </w:pPr>
            <w:r>
              <w:t xml:space="preserve">39.00</w:t>
            </w:r>
          </w:p>
        </w:tc>
        <w:tc>
          <w:tcPr>
            <w:tcW w:w="2551" w:type="dxa"/>
            <w:vAlign w:val="center"/>
          </w:tcPr>
          <w:p>
            <w:pPr>
              <w:pStyle w:val="单元格样式4"/>
            </w:pPr>
          </w:p>
        </w:tc>
        <w:tc>
          <w:tcPr>
            <w:tcW w:w="2551" w:type="dxa"/>
            <w:vAlign w:val="center"/>
          </w:tcPr>
          <w:p>
            <w:pPr>
              <w:pStyle w:val="单元格样式4"/>
            </w:pPr>
            <w:r>
              <w:t xml:space="preserve">39.00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无极县军队离休退休干部休养所2026年单位预算信息公开情况说明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按照《中华人民共和国预算法》、《地方预决算公开操作规程》和《关于进一步推进预算公开工作的实施意见》规定，现将无极县军队离休退休干部休养所2026年单位预算公开如下：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1.负责军地双方上级职能部门审核认定的军休干部接收安置手续移交，配合部队做好军休干部的接收进所工作，出据组织关系、医疗保险、落户等有关的证明信。</w:t>
      </w:r>
    </w:p>
    <w:p>
      <w:pPr>
        <w:pStyle w:val="插入文本样式-插入单位职责文件"/>
      </w:pPr>
      <w:r>
        <w:t xml:space="preserve">2.组织军休干部学习中央、省、市有关文件，参加党支部，定期过党的组织生活，坚持“三会一课”制度。定期或不定期召开军休干部座谈会，重大节日开展慰问活动。</w:t>
      </w:r>
    </w:p>
    <w:p>
      <w:pPr>
        <w:pStyle w:val="插入文本样式-插入单位职责文件"/>
      </w:pPr>
      <w:r>
        <w:t xml:space="preserve">3.落实军休干部的政治待遇和生活待遇。及时足额发放军休干部离退休费、医疗费,为符合条件的军休干部审报发放护理费、公勤费、军粮补贴等。</w:t>
      </w:r>
    </w:p>
    <w:p>
      <w:pPr>
        <w:pStyle w:val="插入文本样式-插入单位职责文件"/>
      </w:pPr>
      <w:r>
        <w:t xml:space="preserve">4.搞好阅览室、娱乐室、党员活动室建设，安排好军休干部</w:t>
      </w:r>
    </w:p>
    <w:p>
      <w:pPr>
        <w:pStyle w:val="插入文本样式-插入单位职责文件"/>
      </w:pPr>
      <w:r>
        <w:t xml:space="preserve">的文化生活。有计划、有步骤的开展适合老年人的文体活动，增强军休干部体质，丰富军休人员的晚年生活。</w:t>
      </w:r>
    </w:p>
    <w:p>
      <w:pPr>
        <w:pStyle w:val="插入文本样式-插入单位职责文件"/>
      </w:pPr>
      <w:r>
        <w:t xml:space="preserve">5.积极开展卫生知识教育和医疗保健活动，定期组织离休干部体检，有病早发现、早治疗。优先保证军休干部就医用车。</w:t>
      </w:r>
    </w:p>
    <w:p>
      <w:pPr>
        <w:pStyle w:val="插入文本样式-插入单位职责文件"/>
      </w:pPr>
      <w:r>
        <w:t xml:space="preserve">6.承办上级各部门交付的其他任务。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无极县军队离休退休干部休养所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274.60万元，其中：一般公共预算收入247.00万元，基金预算收入0.00万元，国有资本经营预算收入0.00万元，财政专户核拨收入0.00万元，单位资金收入27.60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军队离休退休干部休养所年度单位预算中支出预算的总体情况。2026年支出预算274.60万元，其中基本支出0.00万元，包括人员经费0.00万元和日常公用经费0.00万元；项目支出274.60万元，主要为主要用于军队退休干部退休工资发放和管理服务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274.60万元，较2025年预算减少36.27万元，其中：基本支出增加0.00万元，主要为2026年未安排基本支出，无增减。项目支出减少36.27万元，主要为2024年军休干部去世1人。2025年支出减少了。。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1、2025年退役军人定期增资经费绩效目标表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2025年退役军人定期增资经费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27.00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用于军队离休干部工资发放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6.75</w:t>
            </w:r>
          </w:p>
        </w:tc>
        <w:tc>
          <w:tcPr>
            <w:tcW w:w="2835" w:type="dxa"/>
            <w:vAlign w:val="center"/>
          </w:tcPr>
          <w:p>
            <w:pPr>
              <w:pStyle w:val="单元格样式3"/>
            </w:pPr>
            <w:r>
              <w:t xml:space="preserve">13.50</w:t>
            </w:r>
          </w:p>
        </w:tc>
        <w:tc>
          <w:tcPr>
            <w:tcW w:w="2551" w:type="dxa"/>
            <w:vAlign w:val="center"/>
          </w:tcPr>
          <w:p>
            <w:pPr>
              <w:pStyle w:val="单元格样式3"/>
            </w:pPr>
            <w:r>
              <w:t xml:space="preserve">20.25</w:t>
            </w:r>
          </w:p>
        </w:tc>
        <w:tc>
          <w:tcPr>
            <w:tcW w:w="3544" w:type="dxa"/>
            <w:gridSpan w:val="2"/>
            <w:vAlign w:val="center"/>
          </w:tcPr>
          <w:p>
            <w:pPr>
              <w:pStyle w:val="单元格样式3"/>
            </w:pPr>
            <w:r>
              <w:t xml:space="preserve">27.00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1.保障军休干部定期增资正常执行。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2025年实际发放工资人数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≥97%</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2、2026李小胡退休工资绩效目标表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2026李小胡退休工资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2026年退休干部李小胡工资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1.保证军队退休干部工资正常发放。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发工资人数</w:t>
            </w:r>
          </w:p>
        </w:tc>
        <w:tc>
          <w:tcPr>
            <w:tcW w:w="5386" w:type="dxa"/>
            <w:vAlign w:val="center"/>
          </w:tcPr>
          <w:p>
            <w:pPr>
              <w:pStyle w:val="单元格样式2"/>
            </w:pPr>
            <w:r>
              <w:t xml:space="preserve">发工资人数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发工资人数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≥95百分比</w:t>
            </w:r>
          </w:p>
        </w:tc>
        <w:tc>
          <w:tcPr>
            <w:tcW w:w="1276" w:type="dxa"/>
            <w:vAlign w:val="center"/>
          </w:tcPr>
          <w:p>
            <w:pPr>
              <w:pStyle w:val="单元格样式2"/>
            </w:pPr>
            <w:r>
              <w:t xml:space="preserve">完成时间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经费保证能力</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经济效益指标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结果准确性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人数</w:t>
            </w:r>
          </w:p>
        </w:tc>
        <w:tc>
          <w:tcPr>
            <w:tcW w:w="5386" w:type="dxa"/>
            <w:vAlign w:val="center"/>
          </w:tcPr>
          <w:p>
            <w:pPr>
              <w:pStyle w:val="单元格样式2"/>
            </w:pPr>
            <w:r>
              <w:t xml:space="preserve">人数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受益群体满意度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3、2026年省级退役安置补助经费绩效目标表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军队移交政府的退休人员安置，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1.保障退役安置经费按质按量执行。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w:t>
            </w:r>
          </w:p>
        </w:tc>
        <w:tc>
          <w:tcPr>
            <w:tcW w:w="5386" w:type="dxa"/>
            <w:vAlign w:val="center"/>
          </w:tcPr>
          <w:p>
            <w:pPr>
              <w:pStyle w:val="单元格样式2"/>
            </w:pPr>
            <w:r>
              <w:t xml:space="preserve">实际发放补助人数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保证工作正常运行</w:t>
            </w:r>
          </w:p>
        </w:tc>
        <w:tc>
          <w:tcPr>
            <w:tcW w:w="5386" w:type="dxa"/>
            <w:vAlign w:val="center"/>
          </w:tcPr>
          <w:p>
            <w:pPr>
              <w:pStyle w:val="单元格样式2"/>
            </w:pPr>
            <w:r>
              <w:t xml:space="preserve">保证工作正常运行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军队离休退休干部及遗属满意率</w:t>
            </w:r>
          </w:p>
        </w:tc>
        <w:tc>
          <w:tcPr>
            <w:tcW w:w="5386" w:type="dxa"/>
            <w:vAlign w:val="center"/>
          </w:tcPr>
          <w:p>
            <w:pPr>
              <w:pStyle w:val="单元格样式2"/>
            </w:pPr>
            <w:r>
              <w:t xml:space="preserve">军队离休退休干部及遗属满意率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4、2026年省级退役安置补助经费（军队离休退休干部及无经济收入家属、遗属的医疗生活补助绩效目标表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2026年省级退役安置补助经费（军队离休退休干部及无经济收入家属、遗属的医疗生活补助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军队退休干部及无经济收入家属、遗属的医疗生活补助。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1.落实军队离休退休干部及无经济收入家属、遗属的医疗生活补助保障待遇。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w:t>
            </w:r>
          </w:p>
        </w:tc>
        <w:tc>
          <w:tcPr>
            <w:tcW w:w="5386" w:type="dxa"/>
            <w:vAlign w:val="center"/>
          </w:tcPr>
          <w:p>
            <w:pPr>
              <w:pStyle w:val="单元格样式2"/>
            </w:pPr>
            <w:r>
              <w:t xml:space="preserve">实际发放补助人数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保证工作正常运行</w:t>
            </w:r>
          </w:p>
        </w:tc>
        <w:tc>
          <w:tcPr>
            <w:tcW w:w="5386" w:type="dxa"/>
            <w:vAlign w:val="center"/>
          </w:tcPr>
          <w:p>
            <w:pPr>
              <w:pStyle w:val="单元格样式2"/>
            </w:pPr>
            <w:r>
              <w:t xml:space="preserve">保证工作正常运行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军队离休退休干部及遗属满意率</w:t>
            </w:r>
          </w:p>
        </w:tc>
        <w:tc>
          <w:tcPr>
            <w:tcW w:w="5386" w:type="dxa"/>
            <w:vAlign w:val="center"/>
          </w:tcPr>
          <w:p>
            <w:pPr>
              <w:pStyle w:val="单元格样式2"/>
            </w:pPr>
            <w:r>
              <w:t xml:space="preserve">军队离休退休干部及遗属满意率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5、2026年中央退役安置补助经费（服务管理经费）绩效目标表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2026年中央退役安置补助经费（服务管理经费）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用于对军队退休干部的管理和服务。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19.00</w:t>
            </w:r>
          </w:p>
        </w:tc>
        <w:tc>
          <w:tcPr>
            <w:tcW w:w="2551" w:type="dxa"/>
            <w:vAlign w:val="center"/>
          </w:tcPr>
          <w:p>
            <w:pPr>
              <w:pStyle w:val="单元格样式3"/>
            </w:pPr>
            <w:r>
              <w:t xml:space="preserve">32.00</w:t>
            </w:r>
          </w:p>
        </w:tc>
        <w:tc>
          <w:tcPr>
            <w:tcW w:w="3544" w:type="dxa"/>
            <w:gridSpan w:val="2"/>
            <w:vAlign w:val="center"/>
          </w:tcPr>
          <w:p>
            <w:pPr>
              <w:pStyle w:val="单元格样式3"/>
            </w:pPr>
            <w:r>
              <w:t xml:space="preserve">39.00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1.保障军休所军休工作正常运转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按时支付日常费用</w:t>
            </w:r>
          </w:p>
        </w:tc>
        <w:tc>
          <w:tcPr>
            <w:tcW w:w="5386" w:type="dxa"/>
            <w:vAlign w:val="center"/>
          </w:tcPr>
          <w:p>
            <w:pPr>
              <w:pStyle w:val="单元格样式2"/>
            </w:pPr>
            <w:r>
              <w:t xml:space="preserve">按时支付日常费用</w:t>
            </w:r>
          </w:p>
        </w:tc>
        <w:tc>
          <w:tcPr>
            <w:tcW w:w="2268" w:type="dxa"/>
            <w:vAlign w:val="center"/>
          </w:tcPr>
          <w:p>
            <w:pPr>
              <w:pStyle w:val="单元格样式2"/>
            </w:pPr>
            <w:r>
              <w:t xml:space="preserve">≥98%</w:t>
            </w:r>
          </w:p>
        </w:tc>
        <w:tc>
          <w:tcPr>
            <w:tcW w:w="1276" w:type="dxa"/>
            <w:vAlign w:val="center"/>
          </w:tcPr>
          <w:p>
            <w:pPr>
              <w:pStyle w:val="单元格样式2"/>
            </w:pPr>
            <w:r>
              <w:t xml:space="preserve">支付费用是否及时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机关运行质量</w:t>
            </w:r>
          </w:p>
        </w:tc>
        <w:tc>
          <w:tcPr>
            <w:tcW w:w="5386" w:type="dxa"/>
            <w:vAlign w:val="center"/>
          </w:tcPr>
          <w:p>
            <w:pPr>
              <w:pStyle w:val="单元格样式2"/>
            </w:pPr>
            <w:r>
              <w:t xml:space="preserve">被上级批评次数</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完成日常工作</w:t>
            </w:r>
          </w:p>
        </w:tc>
        <w:tc>
          <w:tcPr>
            <w:tcW w:w="5386" w:type="dxa"/>
            <w:vAlign w:val="center"/>
          </w:tcPr>
          <w:p>
            <w:pPr>
              <w:pStyle w:val="单元格样式2"/>
            </w:pPr>
            <w:r>
              <w:t xml:space="preserve">无拖延情况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超支预算数</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保证单位支出正常运转</w:t>
            </w:r>
          </w:p>
        </w:tc>
        <w:tc>
          <w:tcPr>
            <w:tcW w:w="5386" w:type="dxa"/>
            <w:vAlign w:val="center"/>
          </w:tcPr>
          <w:p>
            <w:pPr>
              <w:pStyle w:val="单元格样式2"/>
            </w:pPr>
            <w:r>
              <w:t xml:space="preserve">保障人员稳定保持工作正常有序进行</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减少纸质表的填报</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机关工作人员满意度</w:t>
            </w:r>
          </w:p>
        </w:tc>
        <w:tc>
          <w:tcPr>
            <w:tcW w:w="5386" w:type="dxa"/>
            <w:vAlign w:val="center"/>
          </w:tcPr>
          <w:p>
            <w:pPr>
              <w:pStyle w:val="单元格样式2"/>
            </w:pPr>
            <w:r>
              <w:t xml:space="preserve">调查中工作人员对单位的满意度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6、2026年中央退役安置补助经费（离退休人员经费）绩效目标表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2026年中央退役安置补助经费（离退休人员经费）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2026年军队退休干部退休费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186.00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1.保障2026年离退休人员退休费正常发放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2024年实际发放工资人数</w:t>
            </w:r>
          </w:p>
        </w:tc>
        <w:tc>
          <w:tcPr>
            <w:tcW w:w="2268" w:type="dxa"/>
            <w:vAlign w:val="center"/>
          </w:tcPr>
          <w:p>
            <w:pPr>
              <w:pStyle w:val="单元格样式2"/>
            </w:pPr>
            <w:r>
              <w:t xml:space="preserve">≥98%</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7、军休干部定期增资辐射增加的丧葬费绩效目标表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军休干部定期增资辐射增加的丧葬费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0.60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用于军队离休干部工资发放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1.保障军休干部定期增资正常执行。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2025年实际发放工资人数</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≥97%</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无极县军队离休退休干部休养所上年末固定资产金额为0.00万元（详见下表）。本年度拟购置固定资产总额为0.00万元，已按要求列入政府采购预算，详见政府采购预算表。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321006无极县军队离休退休干部休养所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800</w:t>
            </w:r>
          </w:p>
        </w:tc>
        <w:tc>
          <w:tcPr>
            <w:tcW w:w="2835" w:type="dxa"/>
            <w:vAlign w:val="center"/>
          </w:tcPr>
          <w:p>
            <w:pPr>
              <w:pStyle w:val="单元格样式4"/>
            </w:pPr>
            <w:r>
              <w:t xml:space="preserve">123.72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162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163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165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2026-02-26T09:40:03Z</dcterms:created>
  <dcterms:modified xsi:type="dcterms:W3CDTF">2026-02-26T09:40:03Z</dcterms:modified>
</cp:coreProperties>
</file>