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3A45" w:rsidRDefault="00A23A45" w:rsidP="00A23A45">
      <w:pPr>
        <w:jc w:val="center"/>
        <w:rPr>
          <w:rFonts w:ascii="宋体" w:hAnsi="宋体" w:cs="宋体"/>
          <w:b/>
          <w:bCs/>
          <w:sz w:val="44"/>
          <w:szCs w:val="44"/>
        </w:rPr>
      </w:pPr>
    </w:p>
    <w:p w:rsidR="00345A4D" w:rsidRDefault="00A23A45" w:rsidP="004C6D71">
      <w:pPr>
        <w:ind w:firstLineChars="1131" w:firstLine="4996"/>
        <w:rPr>
          <w:rFonts w:ascii="宋体" w:hAnsi="宋体" w:cs="宋体"/>
          <w:b/>
          <w:bCs/>
          <w:sz w:val="44"/>
          <w:szCs w:val="44"/>
        </w:rPr>
      </w:pPr>
      <w:r>
        <w:rPr>
          <w:rFonts w:ascii="宋体" w:hAnsi="宋体" w:cs="宋体" w:hint="eastAsia"/>
          <w:b/>
          <w:bCs/>
          <w:sz w:val="44"/>
          <w:szCs w:val="44"/>
        </w:rPr>
        <w:t>无极县</w:t>
      </w:r>
      <w:r w:rsidR="00617B6B">
        <w:rPr>
          <w:rFonts w:ascii="宋体" w:hAnsi="宋体" w:cs="宋体" w:hint="eastAsia"/>
          <w:b/>
          <w:bCs/>
          <w:sz w:val="44"/>
          <w:szCs w:val="44"/>
        </w:rPr>
        <w:t>水</w:t>
      </w:r>
      <w:proofErr w:type="gramStart"/>
      <w:r w:rsidR="00617B6B">
        <w:rPr>
          <w:rFonts w:ascii="宋体" w:hAnsi="宋体" w:cs="宋体" w:hint="eastAsia"/>
          <w:b/>
          <w:bCs/>
          <w:sz w:val="44"/>
          <w:szCs w:val="44"/>
        </w:rPr>
        <w:t>务</w:t>
      </w:r>
      <w:proofErr w:type="gramEnd"/>
      <w:r w:rsidR="00617B6B">
        <w:rPr>
          <w:rFonts w:ascii="宋体" w:hAnsi="宋体" w:cs="宋体" w:hint="eastAsia"/>
          <w:b/>
          <w:bCs/>
          <w:sz w:val="44"/>
          <w:szCs w:val="44"/>
        </w:rPr>
        <w:t>局</w:t>
      </w:r>
    </w:p>
    <w:p w:rsidR="00A23A45" w:rsidRDefault="00A23A45" w:rsidP="00A23A45">
      <w:pPr>
        <w:jc w:val="center"/>
        <w:rPr>
          <w:rFonts w:ascii="宋体" w:hAnsi="宋体" w:cs="宋体"/>
          <w:b/>
          <w:bCs/>
          <w:sz w:val="44"/>
          <w:szCs w:val="44"/>
        </w:rPr>
      </w:pPr>
      <w:r>
        <w:rPr>
          <w:rFonts w:ascii="宋体" w:hAnsi="宋体" w:cs="宋体" w:hint="eastAsia"/>
          <w:b/>
          <w:bCs/>
          <w:sz w:val="44"/>
          <w:szCs w:val="44"/>
        </w:rPr>
        <w:t>2017年部门预算信息公开说明目录</w:t>
      </w:r>
    </w:p>
    <w:p w:rsidR="00A23A45" w:rsidRDefault="00A23A45" w:rsidP="00A23A45"/>
    <w:p w:rsidR="00A23A45" w:rsidRPr="00C26AB0" w:rsidRDefault="00A23A45" w:rsidP="00A23A45"/>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一、部门职责及机构设置情况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二、部门预算安排的总体情况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三、机关运行经费安排情况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四、财政拨款“三公”经费预算情况及增减变化原因</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五、绩效预算信息</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六、政府采购预算情况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七、国有资产信息</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八、名词解释</w:t>
      </w:r>
    </w:p>
    <w:p w:rsidR="00A23A45" w:rsidRPr="00A23A45" w:rsidRDefault="00A23A45" w:rsidP="00A23A45">
      <w:pPr>
        <w:autoSpaceDE w:val="0"/>
        <w:autoSpaceDN w:val="0"/>
        <w:adjustRightInd w:val="0"/>
        <w:ind w:firstLineChars="200" w:firstLine="640"/>
        <w:jc w:val="left"/>
        <w:rPr>
          <w:rFonts w:ascii="宋体" w:hAnsi="宋体"/>
          <w:sz w:val="32"/>
          <w:szCs w:val="32"/>
        </w:rPr>
      </w:pPr>
      <w:r w:rsidRPr="00A23A45">
        <w:rPr>
          <w:rFonts w:ascii="宋体" w:hAnsi="宋体" w:cs="仿宋_GB2312" w:hint="eastAsia"/>
          <w:sz w:val="32"/>
          <w:szCs w:val="32"/>
        </w:rPr>
        <w:t>九、其他需要说明的事项</w:t>
      </w:r>
    </w:p>
    <w:p w:rsidR="00A23A45" w:rsidRDefault="00A23A45" w:rsidP="00A23A45"/>
    <w:p w:rsidR="00A23A45" w:rsidRPr="00617B6B" w:rsidRDefault="00A23A45" w:rsidP="00345A4D">
      <w:pPr>
        <w:ind w:firstLineChars="200" w:firstLine="640"/>
        <w:rPr>
          <w:rFonts w:ascii="仿宋" w:eastAsia="仿宋" w:hAnsi="仿宋" w:cs="仿宋"/>
          <w:sz w:val="32"/>
          <w:szCs w:val="32"/>
        </w:rPr>
      </w:pPr>
      <w:r w:rsidRPr="00617B6B">
        <w:rPr>
          <w:rFonts w:ascii="仿宋" w:eastAsia="仿宋" w:hAnsi="仿宋" w:cs="仿宋" w:hint="eastAsia"/>
          <w:sz w:val="32"/>
          <w:szCs w:val="32"/>
        </w:rPr>
        <w:t>按照《预算法》、《地</w:t>
      </w:r>
      <w:r w:rsidR="0063034A" w:rsidRPr="00617B6B">
        <w:rPr>
          <w:rFonts w:ascii="仿宋" w:eastAsia="仿宋" w:hAnsi="仿宋" w:cs="仿宋" w:hint="eastAsia"/>
          <w:sz w:val="32"/>
          <w:szCs w:val="32"/>
        </w:rPr>
        <w:t>方预决算公开操作规程》和《河北省省级预算公开办法》规定，现将无极</w:t>
      </w:r>
      <w:r w:rsidRPr="00617B6B">
        <w:rPr>
          <w:rFonts w:ascii="仿宋" w:eastAsia="仿宋" w:hAnsi="仿宋" w:cs="仿宋" w:hint="eastAsia"/>
          <w:sz w:val="32"/>
          <w:szCs w:val="32"/>
        </w:rPr>
        <w:t>县</w:t>
      </w:r>
      <w:r w:rsidR="00617B6B" w:rsidRPr="00617B6B">
        <w:rPr>
          <w:rFonts w:ascii="仿宋" w:eastAsia="仿宋" w:hAnsi="仿宋" w:cs="仿宋" w:hint="eastAsia"/>
          <w:sz w:val="32"/>
          <w:szCs w:val="32"/>
        </w:rPr>
        <w:t>水</w:t>
      </w:r>
      <w:proofErr w:type="gramStart"/>
      <w:r w:rsidR="00617B6B" w:rsidRPr="00617B6B">
        <w:rPr>
          <w:rFonts w:ascii="仿宋" w:eastAsia="仿宋" w:hAnsi="仿宋" w:cs="仿宋" w:hint="eastAsia"/>
          <w:sz w:val="32"/>
          <w:szCs w:val="32"/>
        </w:rPr>
        <w:t>务</w:t>
      </w:r>
      <w:proofErr w:type="gramEnd"/>
      <w:r w:rsidR="00617B6B" w:rsidRPr="00617B6B">
        <w:rPr>
          <w:rFonts w:ascii="仿宋" w:eastAsia="仿宋" w:hAnsi="仿宋" w:cs="仿宋" w:hint="eastAsia"/>
          <w:sz w:val="32"/>
          <w:szCs w:val="32"/>
        </w:rPr>
        <w:t>局</w:t>
      </w:r>
      <w:r w:rsidRPr="00617B6B">
        <w:rPr>
          <w:rFonts w:ascii="仿宋" w:eastAsia="仿宋" w:hAnsi="仿宋" w:cs="仿宋" w:hint="eastAsia"/>
          <w:sz w:val="32"/>
          <w:szCs w:val="32"/>
        </w:rPr>
        <w:t>2017年部门预算公开如下：</w:t>
      </w:r>
    </w:p>
    <w:p w:rsidR="00345A4D" w:rsidRPr="00345A4D" w:rsidRDefault="00345A4D" w:rsidP="00345A4D">
      <w:pPr>
        <w:ind w:left="800"/>
        <w:rPr>
          <w:rFonts w:ascii="黑体" w:eastAsia="黑体" w:hAnsi="黑体" w:cs="仿宋_GB2312"/>
          <w:sz w:val="32"/>
          <w:szCs w:val="32"/>
        </w:rPr>
      </w:pPr>
      <w:r>
        <w:rPr>
          <w:rFonts w:ascii="黑体" w:eastAsia="黑体" w:hAnsi="黑体" w:cs="仿宋_GB2312" w:hint="eastAsia"/>
          <w:sz w:val="32"/>
          <w:szCs w:val="32"/>
        </w:rPr>
        <w:t>一、</w:t>
      </w:r>
      <w:r w:rsidRPr="00345A4D">
        <w:rPr>
          <w:rFonts w:ascii="黑体" w:eastAsia="黑体" w:hAnsi="黑体" w:cs="仿宋_GB2312" w:hint="eastAsia"/>
          <w:sz w:val="32"/>
          <w:szCs w:val="32"/>
        </w:rPr>
        <w:t>部门职责及机构设置情况</w:t>
      </w:r>
    </w:p>
    <w:p w:rsidR="00345A4D" w:rsidRDefault="00345A4D" w:rsidP="00345A4D">
      <w:pPr>
        <w:ind w:firstLine="645"/>
        <w:rPr>
          <w:rFonts w:ascii="楷体" w:eastAsia="楷体" w:hAnsi="楷体" w:cs="仿宋_GB2312"/>
          <w:sz w:val="32"/>
          <w:szCs w:val="32"/>
        </w:rPr>
      </w:pPr>
      <w:r w:rsidRPr="00345A4D">
        <w:rPr>
          <w:rFonts w:ascii="楷体" w:eastAsia="楷体" w:hAnsi="楷体" w:cs="仿宋_GB2312" w:hint="eastAsia"/>
          <w:sz w:val="32"/>
          <w:szCs w:val="32"/>
        </w:rPr>
        <w:t>（一）部门职责</w:t>
      </w:r>
    </w:p>
    <w:p w:rsidR="00617B6B" w:rsidRDefault="00617B6B" w:rsidP="008F1C0F">
      <w:pPr>
        <w:ind w:firstLineChars="250" w:firstLine="800"/>
        <w:rPr>
          <w:rFonts w:ascii="仿宋" w:eastAsia="仿宋" w:hAnsi="仿宋" w:cs="仿宋"/>
          <w:sz w:val="32"/>
          <w:szCs w:val="32"/>
        </w:rPr>
      </w:pPr>
      <w:r>
        <w:rPr>
          <w:rFonts w:ascii="仿宋" w:eastAsia="仿宋" w:hAnsi="仿宋" w:cs="仿宋" w:hint="eastAsia"/>
          <w:sz w:val="32"/>
          <w:szCs w:val="32"/>
        </w:rPr>
        <w:t>组织全县水利活动，实施政府安排的工作任务</w:t>
      </w:r>
      <w:r w:rsidR="008F1C0F">
        <w:rPr>
          <w:rFonts w:ascii="仿宋" w:eastAsia="仿宋" w:hAnsi="仿宋" w:cs="仿宋" w:hint="eastAsia"/>
          <w:sz w:val="32"/>
          <w:szCs w:val="32"/>
        </w:rPr>
        <w:t>。</w:t>
      </w:r>
    </w:p>
    <w:p w:rsidR="004C6D71" w:rsidRPr="006131E9" w:rsidRDefault="004C6D71" w:rsidP="004C6D71">
      <w:pPr>
        <w:ind w:firstLineChars="200" w:firstLine="640"/>
        <w:rPr>
          <w:rFonts w:ascii="仿宋" w:eastAsia="仿宋" w:hAnsi="仿宋"/>
          <w:sz w:val="32"/>
          <w:szCs w:val="32"/>
        </w:rPr>
      </w:pPr>
      <w:r w:rsidRPr="006131E9">
        <w:rPr>
          <w:rFonts w:ascii="仿宋" w:eastAsia="仿宋" w:hAnsi="仿宋"/>
          <w:sz w:val="32"/>
          <w:szCs w:val="32"/>
        </w:rPr>
        <w:t>1</w:t>
      </w:r>
      <w:r>
        <w:rPr>
          <w:rFonts w:ascii="仿宋" w:eastAsia="仿宋" w:hAnsi="仿宋" w:hint="eastAsia"/>
          <w:sz w:val="32"/>
          <w:szCs w:val="32"/>
        </w:rPr>
        <w:t>.</w:t>
      </w:r>
      <w:r w:rsidRPr="006131E9">
        <w:rPr>
          <w:rFonts w:ascii="仿宋" w:eastAsia="仿宋" w:hAnsi="仿宋"/>
          <w:sz w:val="32"/>
          <w:szCs w:val="32"/>
        </w:rPr>
        <w:t>实施 “无极县2017年度地下水超采综合治理及农田水利设施建设项目”， 投资78.15万元，计划建设喷灌工程521亩。</w:t>
      </w:r>
    </w:p>
    <w:p w:rsidR="004C6D71" w:rsidRPr="006131E9" w:rsidRDefault="004C6D71" w:rsidP="004C6D71">
      <w:pPr>
        <w:ind w:firstLineChars="200" w:firstLine="640"/>
        <w:rPr>
          <w:rFonts w:ascii="仿宋" w:eastAsia="仿宋" w:hAnsi="仿宋"/>
          <w:sz w:val="32"/>
          <w:szCs w:val="32"/>
        </w:rPr>
      </w:pPr>
      <w:r w:rsidRPr="006131E9">
        <w:rPr>
          <w:rFonts w:ascii="仿宋" w:eastAsia="仿宋" w:hAnsi="仿宋"/>
          <w:sz w:val="32"/>
          <w:szCs w:val="32"/>
        </w:rPr>
        <w:t>2</w:t>
      </w:r>
      <w:r>
        <w:rPr>
          <w:rFonts w:ascii="仿宋" w:eastAsia="仿宋" w:hAnsi="仿宋" w:hint="eastAsia"/>
          <w:sz w:val="32"/>
          <w:szCs w:val="32"/>
        </w:rPr>
        <w:t>.</w:t>
      </w:r>
      <w:r w:rsidRPr="006131E9">
        <w:rPr>
          <w:rFonts w:ascii="仿宋" w:eastAsia="仿宋" w:hAnsi="仿宋"/>
          <w:sz w:val="32"/>
          <w:szCs w:val="32"/>
        </w:rPr>
        <w:t>将全县所有联村供水水厂的管线、阀门井等设施进行定位，将各个水厂的管线按比例上图。</w:t>
      </w:r>
    </w:p>
    <w:p w:rsidR="004C6D71" w:rsidRPr="006131E9" w:rsidRDefault="004C6D71" w:rsidP="004C6D71">
      <w:pPr>
        <w:ind w:firstLineChars="200" w:firstLine="640"/>
        <w:rPr>
          <w:rFonts w:ascii="仿宋" w:eastAsia="仿宋" w:hAnsi="仿宋"/>
          <w:sz w:val="32"/>
          <w:szCs w:val="32"/>
        </w:rPr>
      </w:pPr>
      <w:r w:rsidRPr="006131E9">
        <w:rPr>
          <w:rFonts w:ascii="仿宋" w:eastAsia="仿宋" w:hAnsi="仿宋"/>
          <w:sz w:val="32"/>
          <w:szCs w:val="32"/>
        </w:rPr>
        <w:t>3</w:t>
      </w:r>
      <w:r>
        <w:rPr>
          <w:rFonts w:ascii="仿宋" w:eastAsia="仿宋" w:hAnsi="仿宋" w:hint="eastAsia"/>
          <w:sz w:val="32"/>
          <w:szCs w:val="32"/>
        </w:rPr>
        <w:t>.</w:t>
      </w:r>
      <w:r w:rsidRPr="006131E9">
        <w:rPr>
          <w:rFonts w:ascii="仿宋" w:eastAsia="仿宋" w:hAnsi="仿宋"/>
          <w:sz w:val="32"/>
          <w:szCs w:val="32"/>
        </w:rPr>
        <w:t>划定农村安全饮水工程水源保护区（或水源保护范围），共12处；对水源保护区（保护范围）进行水源防护设施建设，共12处。</w:t>
      </w:r>
    </w:p>
    <w:p w:rsidR="004C6D71" w:rsidRPr="006131E9" w:rsidRDefault="004C6D71" w:rsidP="004C6D71">
      <w:pPr>
        <w:ind w:firstLineChars="225" w:firstLine="720"/>
        <w:rPr>
          <w:rFonts w:ascii="仿宋" w:eastAsia="仿宋" w:hAnsi="仿宋"/>
          <w:sz w:val="32"/>
          <w:szCs w:val="32"/>
        </w:rPr>
      </w:pPr>
      <w:r w:rsidRPr="006131E9">
        <w:rPr>
          <w:rFonts w:ascii="仿宋" w:eastAsia="仿宋" w:hAnsi="仿宋"/>
          <w:sz w:val="32"/>
          <w:szCs w:val="32"/>
        </w:rPr>
        <w:t>4</w:t>
      </w:r>
      <w:r>
        <w:rPr>
          <w:rFonts w:ascii="仿宋" w:eastAsia="仿宋" w:hAnsi="仿宋" w:hint="eastAsia"/>
          <w:sz w:val="32"/>
          <w:szCs w:val="32"/>
        </w:rPr>
        <w:t>.</w:t>
      </w:r>
      <w:r w:rsidRPr="006131E9">
        <w:rPr>
          <w:rFonts w:ascii="仿宋" w:eastAsia="仿宋" w:hAnsi="仿宋"/>
          <w:sz w:val="32"/>
          <w:szCs w:val="32"/>
        </w:rPr>
        <w:t>建设水质化验室。对所有规模以上（千吨万人）农村安全饮水工程新建单独的水质化验室，培训专业的检测人员，配备所需的检测设备，共12处（套）。</w:t>
      </w:r>
    </w:p>
    <w:p w:rsidR="004C6D71" w:rsidRPr="006131E9" w:rsidRDefault="004C6D71" w:rsidP="004C6D71">
      <w:pPr>
        <w:ind w:firstLineChars="225" w:firstLine="720"/>
        <w:rPr>
          <w:rFonts w:ascii="仿宋" w:eastAsia="仿宋" w:hAnsi="仿宋"/>
          <w:sz w:val="32"/>
          <w:szCs w:val="32"/>
        </w:rPr>
      </w:pPr>
      <w:r w:rsidRPr="006131E9">
        <w:rPr>
          <w:rFonts w:ascii="仿宋" w:eastAsia="仿宋" w:hAnsi="仿宋"/>
          <w:sz w:val="32"/>
          <w:szCs w:val="32"/>
        </w:rPr>
        <w:lastRenderedPageBreak/>
        <w:t>5</w:t>
      </w:r>
      <w:r>
        <w:rPr>
          <w:rFonts w:ascii="仿宋" w:eastAsia="仿宋" w:hAnsi="仿宋" w:hint="eastAsia"/>
          <w:sz w:val="32"/>
          <w:szCs w:val="32"/>
        </w:rPr>
        <w:t>.</w:t>
      </w:r>
      <w:r w:rsidRPr="006131E9">
        <w:rPr>
          <w:rFonts w:ascii="仿宋" w:eastAsia="仿宋" w:hAnsi="仿宋"/>
          <w:sz w:val="32"/>
          <w:szCs w:val="32"/>
        </w:rPr>
        <w:t>谋划滹沱河综合治理项目，通过建设湿地公园、滨水公园、沿河景观带等改善我县滹沱河沿线生态面貌。</w:t>
      </w:r>
    </w:p>
    <w:p w:rsidR="004C6D71" w:rsidRPr="006131E9" w:rsidRDefault="004C6D71" w:rsidP="004C6D71">
      <w:pPr>
        <w:ind w:firstLineChars="225" w:firstLine="720"/>
        <w:rPr>
          <w:rFonts w:ascii="仿宋" w:eastAsia="仿宋" w:hAnsi="仿宋"/>
          <w:sz w:val="32"/>
          <w:szCs w:val="32"/>
        </w:rPr>
      </w:pPr>
      <w:r w:rsidRPr="006131E9">
        <w:rPr>
          <w:rFonts w:ascii="仿宋" w:eastAsia="仿宋" w:hAnsi="仿宋"/>
          <w:sz w:val="32"/>
          <w:szCs w:val="32"/>
        </w:rPr>
        <w:t>6</w:t>
      </w:r>
      <w:r>
        <w:rPr>
          <w:rFonts w:ascii="仿宋" w:eastAsia="仿宋" w:hAnsi="仿宋" w:hint="eastAsia"/>
          <w:sz w:val="32"/>
          <w:szCs w:val="32"/>
        </w:rPr>
        <w:t>.</w:t>
      </w:r>
      <w:r w:rsidRPr="006131E9">
        <w:rPr>
          <w:rFonts w:ascii="仿宋" w:eastAsia="仿宋" w:hAnsi="仿宋"/>
          <w:sz w:val="32"/>
          <w:szCs w:val="32"/>
        </w:rPr>
        <w:t>谋划木刀沟综合治理工程，该项目进入实质操作阶段，正在做初步设计，力争明年春天开工，建设城区木刀沟段水系公园，为群众提供休闲娱乐的美丽场所。</w:t>
      </w:r>
    </w:p>
    <w:p w:rsidR="004C6D71" w:rsidRPr="006131E9" w:rsidRDefault="004C6D71" w:rsidP="004C6D71">
      <w:pPr>
        <w:ind w:firstLineChars="225" w:firstLine="720"/>
        <w:rPr>
          <w:rFonts w:ascii="仿宋" w:eastAsia="仿宋" w:hAnsi="仿宋"/>
          <w:sz w:val="32"/>
          <w:szCs w:val="32"/>
        </w:rPr>
      </w:pPr>
      <w:r>
        <w:rPr>
          <w:rFonts w:ascii="仿宋" w:eastAsia="仿宋" w:hAnsi="仿宋" w:hint="eastAsia"/>
          <w:sz w:val="32"/>
          <w:szCs w:val="32"/>
        </w:rPr>
        <w:t>7.</w:t>
      </w:r>
      <w:r w:rsidRPr="006131E9">
        <w:rPr>
          <w:rFonts w:ascii="仿宋" w:eastAsia="仿宋" w:hAnsi="仿宋"/>
          <w:sz w:val="32"/>
          <w:szCs w:val="32"/>
        </w:rPr>
        <w:t>加强河道采砂管理，进一步规范河道采砂秩序。</w:t>
      </w:r>
    </w:p>
    <w:p w:rsidR="004C6D71" w:rsidRPr="006131E9" w:rsidRDefault="004C6D71" w:rsidP="004C6D71">
      <w:pPr>
        <w:ind w:firstLineChars="225" w:firstLine="720"/>
        <w:rPr>
          <w:rFonts w:ascii="仿宋" w:eastAsia="仿宋" w:hAnsi="仿宋"/>
          <w:sz w:val="32"/>
          <w:szCs w:val="32"/>
        </w:rPr>
      </w:pPr>
      <w:r>
        <w:rPr>
          <w:rFonts w:ascii="仿宋" w:eastAsia="仿宋" w:hAnsi="仿宋" w:hint="eastAsia"/>
          <w:sz w:val="32"/>
          <w:szCs w:val="32"/>
        </w:rPr>
        <w:t>8.</w:t>
      </w:r>
      <w:r w:rsidRPr="006131E9">
        <w:rPr>
          <w:rFonts w:ascii="仿宋" w:eastAsia="仿宋" w:hAnsi="仿宋"/>
          <w:sz w:val="32"/>
          <w:szCs w:val="32"/>
        </w:rPr>
        <w:t>实施最严格水资源管理制度，认真落实“三条红线”。</w:t>
      </w:r>
    </w:p>
    <w:p w:rsidR="004C6D71" w:rsidRPr="006131E9" w:rsidRDefault="004C6D71" w:rsidP="004C6D71">
      <w:pPr>
        <w:ind w:firstLineChars="225" w:firstLine="720"/>
        <w:rPr>
          <w:rFonts w:ascii="仿宋" w:eastAsia="仿宋" w:hAnsi="仿宋"/>
          <w:sz w:val="32"/>
          <w:szCs w:val="32"/>
        </w:rPr>
      </w:pPr>
      <w:r>
        <w:rPr>
          <w:rFonts w:ascii="仿宋" w:eastAsia="仿宋" w:hAnsi="仿宋" w:hint="eastAsia"/>
          <w:sz w:val="32"/>
          <w:szCs w:val="32"/>
        </w:rPr>
        <w:t>9.</w:t>
      </w:r>
      <w:r w:rsidRPr="006131E9">
        <w:rPr>
          <w:rFonts w:ascii="仿宋" w:eastAsia="仿宋" w:hAnsi="仿宋"/>
          <w:sz w:val="32"/>
          <w:szCs w:val="32"/>
        </w:rPr>
        <w:t>强化水资源费征收，完善取水计量设施，并保障其正常运行。</w:t>
      </w:r>
    </w:p>
    <w:p w:rsidR="004C6D71" w:rsidRPr="006131E9" w:rsidRDefault="004C6D71" w:rsidP="004C6D71">
      <w:pPr>
        <w:ind w:firstLineChars="225" w:firstLine="720"/>
        <w:rPr>
          <w:rFonts w:ascii="仿宋" w:eastAsia="仿宋" w:hAnsi="仿宋"/>
          <w:sz w:val="32"/>
          <w:szCs w:val="32"/>
        </w:rPr>
      </w:pPr>
      <w:r>
        <w:rPr>
          <w:rFonts w:ascii="仿宋" w:eastAsia="仿宋" w:hAnsi="仿宋"/>
          <w:sz w:val="32"/>
          <w:szCs w:val="32"/>
        </w:rPr>
        <w:t>1</w:t>
      </w:r>
      <w:r>
        <w:rPr>
          <w:rFonts w:ascii="仿宋" w:eastAsia="仿宋" w:hAnsi="仿宋" w:hint="eastAsia"/>
          <w:sz w:val="32"/>
          <w:szCs w:val="32"/>
        </w:rPr>
        <w:t>0.</w:t>
      </w:r>
      <w:r w:rsidRPr="006131E9">
        <w:rPr>
          <w:rFonts w:ascii="仿宋" w:eastAsia="仿宋" w:hAnsi="仿宋"/>
          <w:sz w:val="32"/>
          <w:szCs w:val="32"/>
        </w:rPr>
        <w:t>加强水行政执法力度，严厉查处水事违法案件，</w:t>
      </w:r>
      <w:proofErr w:type="gramStart"/>
      <w:r w:rsidRPr="006131E9">
        <w:rPr>
          <w:rFonts w:ascii="仿宋" w:eastAsia="仿宋" w:hAnsi="仿宋"/>
          <w:sz w:val="32"/>
          <w:szCs w:val="32"/>
        </w:rPr>
        <w:t>维护水</w:t>
      </w:r>
      <w:proofErr w:type="gramEnd"/>
      <w:r w:rsidRPr="006131E9">
        <w:rPr>
          <w:rFonts w:ascii="仿宋" w:eastAsia="仿宋" w:hAnsi="仿宋"/>
          <w:sz w:val="32"/>
          <w:szCs w:val="32"/>
        </w:rPr>
        <w:t>事活动秩序。</w:t>
      </w:r>
    </w:p>
    <w:p w:rsidR="00345A4D" w:rsidRPr="00235D6E" w:rsidRDefault="00345A4D" w:rsidP="00345A4D">
      <w:pPr>
        <w:ind w:firstLine="645"/>
        <w:rPr>
          <w:rFonts w:ascii="楷体" w:eastAsia="楷体" w:hAnsi="楷体" w:cs="仿宋_GB2312"/>
          <w:sz w:val="32"/>
          <w:szCs w:val="32"/>
        </w:rPr>
      </w:pPr>
      <w:r w:rsidRPr="00235D6E">
        <w:rPr>
          <w:rFonts w:ascii="楷体" w:eastAsia="楷体" w:hAnsi="楷体" w:cs="仿宋_GB2312" w:hint="eastAsia"/>
          <w:sz w:val="32"/>
          <w:szCs w:val="32"/>
        </w:rPr>
        <w:t>（二）机构设置</w:t>
      </w:r>
    </w:p>
    <w:p w:rsidR="000B3C55" w:rsidRDefault="00345A4D" w:rsidP="00345A4D">
      <w:pPr>
        <w:jc w:val="center"/>
        <w:rPr>
          <w:rFonts w:ascii="仿宋" w:eastAsia="仿宋" w:hAnsi="仿宋"/>
          <w:sz w:val="32"/>
          <w:szCs w:val="32"/>
        </w:rPr>
      </w:pPr>
      <w:r w:rsidRPr="00345A4D">
        <w:rPr>
          <w:rFonts w:ascii="仿宋" w:eastAsia="仿宋" w:hAnsi="仿宋" w:hint="eastAsia"/>
          <w:sz w:val="32"/>
          <w:szCs w:val="32"/>
        </w:rPr>
        <w:t>部门机构设置情况</w:t>
      </w:r>
    </w:p>
    <w:tbl>
      <w:tblPr>
        <w:tblW w:w="859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3827"/>
        <w:gridCol w:w="1134"/>
        <w:gridCol w:w="1276"/>
        <w:gridCol w:w="2353"/>
      </w:tblGrid>
      <w:tr w:rsidR="00696B59" w:rsidRPr="00FF5372" w:rsidTr="00696B59">
        <w:trPr>
          <w:trHeight w:val="300"/>
          <w:tblHeader/>
          <w:jc w:val="center"/>
        </w:trPr>
        <w:tc>
          <w:tcPr>
            <w:tcW w:w="3827" w:type="dxa"/>
            <w:vMerge w:val="restart"/>
            <w:shd w:val="clear" w:color="auto" w:fill="auto"/>
            <w:vAlign w:val="center"/>
          </w:tcPr>
          <w:p w:rsidR="00696B59" w:rsidRPr="00FF5372" w:rsidRDefault="00696B59" w:rsidP="00941417">
            <w:pPr>
              <w:spacing w:line="300" w:lineRule="exact"/>
              <w:jc w:val="center"/>
              <w:rPr>
                <w:rFonts w:ascii="方正书宋_GBK" w:eastAsia="方正书宋_GBK"/>
                <w:b/>
              </w:rPr>
            </w:pPr>
            <w:r w:rsidRPr="00FF5372">
              <w:rPr>
                <w:rFonts w:ascii="方正书宋_GBK" w:eastAsia="方正书宋_GBK" w:hint="eastAsia"/>
                <w:b/>
              </w:rPr>
              <w:t>单位名称</w:t>
            </w:r>
          </w:p>
        </w:tc>
        <w:tc>
          <w:tcPr>
            <w:tcW w:w="1134" w:type="dxa"/>
            <w:vMerge w:val="restart"/>
            <w:shd w:val="clear" w:color="auto" w:fill="auto"/>
            <w:vAlign w:val="center"/>
          </w:tcPr>
          <w:p w:rsidR="00696B59" w:rsidRPr="00FF5372" w:rsidRDefault="00696B59" w:rsidP="00941417">
            <w:pPr>
              <w:spacing w:line="300" w:lineRule="exact"/>
              <w:jc w:val="center"/>
              <w:rPr>
                <w:rFonts w:ascii="方正书宋_GBK" w:eastAsia="方正书宋_GBK"/>
                <w:b/>
              </w:rPr>
            </w:pPr>
            <w:r w:rsidRPr="00FF5372">
              <w:rPr>
                <w:rFonts w:ascii="方正书宋_GBK" w:eastAsia="方正书宋_GBK" w:hint="eastAsia"/>
                <w:b/>
              </w:rPr>
              <w:t>单位性质</w:t>
            </w:r>
          </w:p>
        </w:tc>
        <w:tc>
          <w:tcPr>
            <w:tcW w:w="1276" w:type="dxa"/>
            <w:vMerge w:val="restart"/>
            <w:shd w:val="clear" w:color="auto" w:fill="auto"/>
            <w:vAlign w:val="center"/>
          </w:tcPr>
          <w:p w:rsidR="00696B59" w:rsidRPr="00FF5372" w:rsidRDefault="00696B59" w:rsidP="00941417">
            <w:pPr>
              <w:spacing w:line="300" w:lineRule="exact"/>
              <w:jc w:val="center"/>
              <w:rPr>
                <w:rFonts w:ascii="方正书宋_GBK" w:eastAsia="方正书宋_GBK"/>
                <w:b/>
              </w:rPr>
            </w:pPr>
            <w:r w:rsidRPr="00FF5372">
              <w:rPr>
                <w:rFonts w:ascii="方正书宋_GBK" w:eastAsia="方正书宋_GBK" w:hint="eastAsia"/>
                <w:b/>
              </w:rPr>
              <w:t>单位规格</w:t>
            </w:r>
          </w:p>
        </w:tc>
        <w:tc>
          <w:tcPr>
            <w:tcW w:w="2353" w:type="dxa"/>
            <w:vMerge w:val="restart"/>
            <w:shd w:val="clear" w:color="auto" w:fill="auto"/>
            <w:vAlign w:val="center"/>
          </w:tcPr>
          <w:p w:rsidR="00696B59" w:rsidRPr="00FF5372" w:rsidRDefault="00696B59" w:rsidP="00941417">
            <w:pPr>
              <w:spacing w:line="300" w:lineRule="exact"/>
              <w:jc w:val="center"/>
              <w:rPr>
                <w:rFonts w:ascii="方正书宋_GBK" w:eastAsia="方正书宋_GBK"/>
                <w:b/>
              </w:rPr>
            </w:pPr>
            <w:r w:rsidRPr="00FF5372">
              <w:rPr>
                <w:rFonts w:ascii="方正书宋_GBK" w:eastAsia="方正书宋_GBK" w:hint="eastAsia"/>
                <w:b/>
              </w:rPr>
              <w:t>经费保障形式</w:t>
            </w:r>
          </w:p>
        </w:tc>
      </w:tr>
      <w:tr w:rsidR="00696B59" w:rsidRPr="00FF5372" w:rsidTr="00696B59">
        <w:trPr>
          <w:trHeight w:val="300"/>
          <w:tblHeader/>
          <w:jc w:val="center"/>
        </w:trPr>
        <w:tc>
          <w:tcPr>
            <w:tcW w:w="3827" w:type="dxa"/>
            <w:vMerge/>
            <w:shd w:val="clear" w:color="auto" w:fill="auto"/>
            <w:vAlign w:val="center"/>
          </w:tcPr>
          <w:p w:rsidR="00696B59" w:rsidRPr="00FF5372" w:rsidRDefault="00696B59" w:rsidP="00941417">
            <w:pPr>
              <w:spacing w:line="300" w:lineRule="exact"/>
              <w:jc w:val="left"/>
              <w:outlineLvl w:val="0"/>
            </w:pPr>
          </w:p>
        </w:tc>
        <w:tc>
          <w:tcPr>
            <w:tcW w:w="1134" w:type="dxa"/>
            <w:vMerge/>
            <w:shd w:val="clear" w:color="auto" w:fill="auto"/>
            <w:vAlign w:val="center"/>
          </w:tcPr>
          <w:p w:rsidR="00696B59" w:rsidRPr="00FF5372" w:rsidRDefault="00696B59" w:rsidP="00941417">
            <w:pPr>
              <w:spacing w:line="300" w:lineRule="exact"/>
              <w:jc w:val="left"/>
              <w:outlineLvl w:val="0"/>
            </w:pPr>
          </w:p>
        </w:tc>
        <w:tc>
          <w:tcPr>
            <w:tcW w:w="1276" w:type="dxa"/>
            <w:vMerge/>
            <w:shd w:val="clear" w:color="auto" w:fill="auto"/>
            <w:vAlign w:val="center"/>
          </w:tcPr>
          <w:p w:rsidR="00696B59" w:rsidRPr="00FF5372" w:rsidRDefault="00696B59" w:rsidP="00941417">
            <w:pPr>
              <w:spacing w:line="300" w:lineRule="exact"/>
              <w:jc w:val="left"/>
              <w:outlineLvl w:val="0"/>
            </w:pPr>
          </w:p>
        </w:tc>
        <w:tc>
          <w:tcPr>
            <w:tcW w:w="2353" w:type="dxa"/>
            <w:vMerge/>
            <w:shd w:val="clear" w:color="auto" w:fill="auto"/>
            <w:vAlign w:val="center"/>
          </w:tcPr>
          <w:p w:rsidR="00696B59" w:rsidRPr="00FF5372" w:rsidRDefault="00696B59" w:rsidP="00941417">
            <w:pPr>
              <w:spacing w:line="300" w:lineRule="exact"/>
              <w:jc w:val="left"/>
              <w:outlineLvl w:val="0"/>
            </w:pPr>
          </w:p>
        </w:tc>
      </w:tr>
      <w:tr w:rsidR="00696B59" w:rsidRPr="00FF5372" w:rsidTr="00696B59">
        <w:trPr>
          <w:trHeight w:val="227"/>
          <w:jc w:val="center"/>
        </w:trPr>
        <w:tc>
          <w:tcPr>
            <w:tcW w:w="3827" w:type="dxa"/>
            <w:shd w:val="clear" w:color="auto" w:fill="auto"/>
            <w:vAlign w:val="center"/>
          </w:tcPr>
          <w:p w:rsidR="00696B59" w:rsidRPr="00FF5372" w:rsidRDefault="00696B59" w:rsidP="00941417">
            <w:pPr>
              <w:spacing w:line="300" w:lineRule="exact"/>
              <w:jc w:val="left"/>
              <w:rPr>
                <w:rFonts w:ascii="方正书宋_GBK" w:eastAsia="方正书宋_GBK"/>
              </w:rPr>
            </w:pPr>
            <w:r w:rsidRPr="00FF5372">
              <w:rPr>
                <w:rFonts w:ascii="方正书宋_GBK" w:eastAsia="方正书宋_GBK" w:hint="eastAsia"/>
              </w:rPr>
              <w:t>无极县水</w:t>
            </w:r>
            <w:proofErr w:type="gramStart"/>
            <w:r w:rsidRPr="00FF5372">
              <w:rPr>
                <w:rFonts w:ascii="方正书宋_GBK" w:eastAsia="方正书宋_GBK" w:hint="eastAsia"/>
              </w:rPr>
              <w:t>务</w:t>
            </w:r>
            <w:proofErr w:type="gramEnd"/>
            <w:r w:rsidRPr="00FF5372">
              <w:rPr>
                <w:rFonts w:ascii="方正书宋_GBK" w:eastAsia="方正书宋_GBK" w:hint="eastAsia"/>
              </w:rPr>
              <w:t>局</w:t>
            </w:r>
          </w:p>
        </w:tc>
        <w:tc>
          <w:tcPr>
            <w:tcW w:w="1134" w:type="dxa"/>
            <w:shd w:val="clear" w:color="auto" w:fill="auto"/>
            <w:vAlign w:val="center"/>
          </w:tcPr>
          <w:p w:rsidR="00696B59" w:rsidRPr="00FF5372" w:rsidRDefault="00696B59" w:rsidP="00941417">
            <w:pPr>
              <w:spacing w:line="300" w:lineRule="exact"/>
              <w:jc w:val="center"/>
              <w:rPr>
                <w:rFonts w:ascii="方正书宋_GBK" w:eastAsia="方正书宋_GBK"/>
              </w:rPr>
            </w:pPr>
            <w:r w:rsidRPr="00FF5372">
              <w:rPr>
                <w:rFonts w:ascii="方正书宋_GBK" w:eastAsia="方正书宋_GBK" w:hint="eastAsia"/>
              </w:rPr>
              <w:t>行政</w:t>
            </w:r>
          </w:p>
        </w:tc>
        <w:tc>
          <w:tcPr>
            <w:tcW w:w="1276" w:type="dxa"/>
            <w:shd w:val="clear" w:color="auto" w:fill="auto"/>
            <w:vAlign w:val="center"/>
          </w:tcPr>
          <w:p w:rsidR="00696B59" w:rsidRPr="00FF5372" w:rsidRDefault="00696B59" w:rsidP="00941417">
            <w:pPr>
              <w:spacing w:line="300" w:lineRule="exact"/>
              <w:jc w:val="center"/>
              <w:rPr>
                <w:rFonts w:ascii="方正书宋_GBK" w:eastAsia="方正书宋_GBK"/>
              </w:rPr>
            </w:pPr>
            <w:r>
              <w:rPr>
                <w:rFonts w:ascii="方正书宋_GBK" w:eastAsia="方正书宋_GBK" w:hint="eastAsia"/>
              </w:rPr>
              <w:t>正科级</w:t>
            </w:r>
          </w:p>
        </w:tc>
        <w:tc>
          <w:tcPr>
            <w:tcW w:w="2353" w:type="dxa"/>
            <w:shd w:val="clear" w:color="auto" w:fill="auto"/>
            <w:vAlign w:val="center"/>
          </w:tcPr>
          <w:p w:rsidR="00696B59" w:rsidRPr="00FF5372" w:rsidRDefault="00696B59" w:rsidP="00941417">
            <w:pPr>
              <w:spacing w:line="300" w:lineRule="exact"/>
              <w:jc w:val="center"/>
              <w:rPr>
                <w:rFonts w:ascii="方正书宋_GBK" w:eastAsia="方正书宋_GBK"/>
              </w:rPr>
            </w:pPr>
            <w:r w:rsidRPr="00FF5372">
              <w:rPr>
                <w:rFonts w:ascii="方正书宋_GBK" w:eastAsia="方正书宋_GBK" w:hint="eastAsia"/>
              </w:rPr>
              <w:t>财政拨款</w:t>
            </w:r>
          </w:p>
        </w:tc>
      </w:tr>
      <w:tr w:rsidR="00696B59" w:rsidRPr="00FF5372" w:rsidTr="00696B59">
        <w:trPr>
          <w:trHeight w:val="227"/>
          <w:jc w:val="center"/>
        </w:trPr>
        <w:tc>
          <w:tcPr>
            <w:tcW w:w="3827" w:type="dxa"/>
            <w:shd w:val="clear" w:color="auto" w:fill="auto"/>
            <w:vAlign w:val="center"/>
          </w:tcPr>
          <w:p w:rsidR="00696B59" w:rsidRPr="00FF5372" w:rsidRDefault="00696B59" w:rsidP="00941417">
            <w:pPr>
              <w:spacing w:line="300" w:lineRule="exact"/>
              <w:jc w:val="left"/>
              <w:rPr>
                <w:rFonts w:ascii="方正书宋_GBK" w:eastAsia="方正书宋_GBK"/>
              </w:rPr>
            </w:pPr>
            <w:r>
              <w:rPr>
                <w:rFonts w:ascii="方正书宋_GBK" w:eastAsia="方正书宋_GBK" w:hint="eastAsia"/>
              </w:rPr>
              <w:t>无极县水政监察大队</w:t>
            </w:r>
          </w:p>
        </w:tc>
        <w:tc>
          <w:tcPr>
            <w:tcW w:w="1134" w:type="dxa"/>
            <w:shd w:val="clear" w:color="auto" w:fill="auto"/>
            <w:vAlign w:val="center"/>
          </w:tcPr>
          <w:p w:rsidR="00696B59" w:rsidRPr="00FF5372" w:rsidRDefault="005E3D1E" w:rsidP="00941417">
            <w:pPr>
              <w:spacing w:line="300" w:lineRule="exact"/>
              <w:jc w:val="center"/>
              <w:rPr>
                <w:rFonts w:ascii="方正书宋_GBK" w:eastAsia="方正书宋_GBK"/>
              </w:rPr>
            </w:pPr>
            <w:r>
              <w:rPr>
                <w:rFonts w:ascii="方正书宋_GBK" w:eastAsia="方正书宋_GBK" w:hint="eastAsia"/>
              </w:rPr>
              <w:t>全额</w:t>
            </w:r>
            <w:r w:rsidR="007D053F">
              <w:rPr>
                <w:rFonts w:ascii="方正书宋_GBK" w:eastAsia="方正书宋_GBK" w:hint="eastAsia"/>
              </w:rPr>
              <w:t>事业</w:t>
            </w:r>
          </w:p>
        </w:tc>
        <w:tc>
          <w:tcPr>
            <w:tcW w:w="1276" w:type="dxa"/>
            <w:shd w:val="clear" w:color="auto" w:fill="auto"/>
            <w:vAlign w:val="center"/>
          </w:tcPr>
          <w:p w:rsidR="00696B59" w:rsidRDefault="007D053F" w:rsidP="00941417">
            <w:pPr>
              <w:spacing w:line="300" w:lineRule="exact"/>
              <w:jc w:val="center"/>
              <w:rPr>
                <w:rFonts w:ascii="方正书宋_GBK" w:eastAsia="方正书宋_GBK"/>
              </w:rPr>
            </w:pPr>
            <w:r>
              <w:rPr>
                <w:rFonts w:ascii="方正书宋_GBK" w:eastAsia="方正书宋_GBK" w:hint="eastAsia"/>
              </w:rPr>
              <w:t>股级</w:t>
            </w:r>
          </w:p>
        </w:tc>
        <w:tc>
          <w:tcPr>
            <w:tcW w:w="2353" w:type="dxa"/>
            <w:shd w:val="clear" w:color="auto" w:fill="auto"/>
            <w:vAlign w:val="center"/>
          </w:tcPr>
          <w:p w:rsidR="00696B59" w:rsidRPr="00FF5372" w:rsidRDefault="005E3D1E" w:rsidP="00941417">
            <w:pPr>
              <w:spacing w:line="300" w:lineRule="exact"/>
              <w:jc w:val="center"/>
              <w:rPr>
                <w:rFonts w:ascii="方正书宋_GBK" w:eastAsia="方正书宋_GBK"/>
              </w:rPr>
            </w:pPr>
            <w:r>
              <w:rPr>
                <w:rFonts w:ascii="方正书宋_GBK" w:eastAsia="方正书宋_GBK" w:hint="eastAsia"/>
              </w:rPr>
              <w:t>财政性资金基本保证</w:t>
            </w:r>
          </w:p>
        </w:tc>
      </w:tr>
      <w:tr w:rsidR="00696B59" w:rsidRPr="00FF5372" w:rsidTr="00696B59">
        <w:trPr>
          <w:trHeight w:val="227"/>
          <w:jc w:val="center"/>
        </w:trPr>
        <w:tc>
          <w:tcPr>
            <w:tcW w:w="3827" w:type="dxa"/>
            <w:shd w:val="clear" w:color="auto" w:fill="auto"/>
            <w:vAlign w:val="center"/>
          </w:tcPr>
          <w:p w:rsidR="00696B59" w:rsidRDefault="00696B59" w:rsidP="00941417">
            <w:pPr>
              <w:spacing w:line="300" w:lineRule="exact"/>
              <w:jc w:val="left"/>
              <w:rPr>
                <w:rFonts w:ascii="方正书宋_GBK" w:eastAsia="方正书宋_GBK"/>
              </w:rPr>
            </w:pPr>
            <w:r>
              <w:rPr>
                <w:rFonts w:ascii="方正书宋_GBK" w:eastAsia="方正书宋_GBK" w:hint="eastAsia"/>
              </w:rPr>
              <w:t>无极县水利服务中心</w:t>
            </w:r>
          </w:p>
        </w:tc>
        <w:tc>
          <w:tcPr>
            <w:tcW w:w="1134" w:type="dxa"/>
            <w:shd w:val="clear" w:color="auto" w:fill="auto"/>
            <w:vAlign w:val="center"/>
          </w:tcPr>
          <w:p w:rsidR="00696B59" w:rsidRPr="00FF5372" w:rsidRDefault="005E3D1E" w:rsidP="00941417">
            <w:pPr>
              <w:spacing w:line="300" w:lineRule="exact"/>
              <w:jc w:val="center"/>
              <w:rPr>
                <w:rFonts w:ascii="方正书宋_GBK" w:eastAsia="方正书宋_GBK"/>
              </w:rPr>
            </w:pPr>
            <w:r>
              <w:rPr>
                <w:rFonts w:ascii="方正书宋_GBK" w:eastAsia="方正书宋_GBK" w:hint="eastAsia"/>
              </w:rPr>
              <w:t>全额</w:t>
            </w:r>
            <w:r w:rsidR="007D053F">
              <w:rPr>
                <w:rFonts w:ascii="方正书宋_GBK" w:eastAsia="方正书宋_GBK" w:hint="eastAsia"/>
              </w:rPr>
              <w:t>事业</w:t>
            </w:r>
          </w:p>
        </w:tc>
        <w:tc>
          <w:tcPr>
            <w:tcW w:w="1276" w:type="dxa"/>
            <w:shd w:val="clear" w:color="auto" w:fill="auto"/>
            <w:vAlign w:val="center"/>
          </w:tcPr>
          <w:p w:rsidR="00696B59" w:rsidRDefault="007D053F" w:rsidP="00941417">
            <w:pPr>
              <w:spacing w:line="300" w:lineRule="exact"/>
              <w:jc w:val="center"/>
              <w:rPr>
                <w:rFonts w:ascii="方正书宋_GBK" w:eastAsia="方正书宋_GBK"/>
              </w:rPr>
            </w:pPr>
            <w:r>
              <w:rPr>
                <w:rFonts w:ascii="方正书宋_GBK" w:eastAsia="方正书宋_GBK" w:hint="eastAsia"/>
              </w:rPr>
              <w:t>股级</w:t>
            </w:r>
          </w:p>
        </w:tc>
        <w:tc>
          <w:tcPr>
            <w:tcW w:w="2353" w:type="dxa"/>
            <w:shd w:val="clear" w:color="auto" w:fill="auto"/>
            <w:vAlign w:val="center"/>
          </w:tcPr>
          <w:p w:rsidR="00696B59" w:rsidRPr="00FF5372" w:rsidRDefault="005E3D1E" w:rsidP="00941417">
            <w:pPr>
              <w:spacing w:line="300" w:lineRule="exact"/>
              <w:jc w:val="center"/>
              <w:rPr>
                <w:rFonts w:ascii="方正书宋_GBK" w:eastAsia="方正书宋_GBK"/>
              </w:rPr>
            </w:pPr>
            <w:r>
              <w:rPr>
                <w:rFonts w:ascii="方正书宋_GBK" w:eastAsia="方正书宋_GBK" w:hint="eastAsia"/>
              </w:rPr>
              <w:t>财政性资金基本保证</w:t>
            </w:r>
          </w:p>
        </w:tc>
      </w:tr>
      <w:tr w:rsidR="00696B59" w:rsidRPr="00FF5372" w:rsidTr="00696B59">
        <w:trPr>
          <w:trHeight w:val="227"/>
          <w:jc w:val="center"/>
        </w:trPr>
        <w:tc>
          <w:tcPr>
            <w:tcW w:w="3827" w:type="dxa"/>
            <w:shd w:val="clear" w:color="auto" w:fill="auto"/>
            <w:vAlign w:val="center"/>
          </w:tcPr>
          <w:p w:rsidR="00696B59" w:rsidRDefault="00696B59" w:rsidP="00941417">
            <w:pPr>
              <w:spacing w:line="300" w:lineRule="exact"/>
              <w:jc w:val="left"/>
              <w:rPr>
                <w:rFonts w:ascii="方正书宋_GBK" w:eastAsia="方正书宋_GBK"/>
              </w:rPr>
            </w:pPr>
            <w:r>
              <w:rPr>
                <w:rFonts w:ascii="方正书宋_GBK" w:eastAsia="方正书宋_GBK" w:hint="eastAsia"/>
              </w:rPr>
              <w:t>无极县河道管理所</w:t>
            </w:r>
          </w:p>
        </w:tc>
        <w:tc>
          <w:tcPr>
            <w:tcW w:w="1134" w:type="dxa"/>
            <w:shd w:val="clear" w:color="auto" w:fill="auto"/>
            <w:vAlign w:val="center"/>
          </w:tcPr>
          <w:p w:rsidR="00696B59" w:rsidRPr="00FF5372" w:rsidRDefault="005E3D1E" w:rsidP="00941417">
            <w:pPr>
              <w:spacing w:line="300" w:lineRule="exact"/>
              <w:jc w:val="center"/>
              <w:rPr>
                <w:rFonts w:ascii="方正书宋_GBK" w:eastAsia="方正书宋_GBK"/>
              </w:rPr>
            </w:pPr>
            <w:r>
              <w:rPr>
                <w:rFonts w:ascii="方正书宋_GBK" w:eastAsia="方正书宋_GBK" w:hint="eastAsia"/>
              </w:rPr>
              <w:t>全额</w:t>
            </w:r>
            <w:r w:rsidR="007D053F">
              <w:rPr>
                <w:rFonts w:ascii="方正书宋_GBK" w:eastAsia="方正书宋_GBK" w:hint="eastAsia"/>
              </w:rPr>
              <w:t>事业</w:t>
            </w:r>
          </w:p>
        </w:tc>
        <w:tc>
          <w:tcPr>
            <w:tcW w:w="1276" w:type="dxa"/>
            <w:shd w:val="clear" w:color="auto" w:fill="auto"/>
            <w:vAlign w:val="center"/>
          </w:tcPr>
          <w:p w:rsidR="00696B59" w:rsidRDefault="007D053F" w:rsidP="00941417">
            <w:pPr>
              <w:spacing w:line="300" w:lineRule="exact"/>
              <w:jc w:val="center"/>
              <w:rPr>
                <w:rFonts w:ascii="方正书宋_GBK" w:eastAsia="方正书宋_GBK"/>
              </w:rPr>
            </w:pPr>
            <w:r>
              <w:rPr>
                <w:rFonts w:ascii="方正书宋_GBK" w:eastAsia="方正书宋_GBK" w:hint="eastAsia"/>
              </w:rPr>
              <w:t>股级</w:t>
            </w:r>
          </w:p>
        </w:tc>
        <w:tc>
          <w:tcPr>
            <w:tcW w:w="2353" w:type="dxa"/>
            <w:shd w:val="clear" w:color="auto" w:fill="auto"/>
            <w:vAlign w:val="center"/>
          </w:tcPr>
          <w:p w:rsidR="00696B59" w:rsidRPr="00FF5372" w:rsidRDefault="005E3D1E" w:rsidP="00941417">
            <w:pPr>
              <w:spacing w:line="300" w:lineRule="exact"/>
              <w:jc w:val="center"/>
              <w:rPr>
                <w:rFonts w:ascii="方正书宋_GBK" w:eastAsia="方正书宋_GBK"/>
              </w:rPr>
            </w:pPr>
            <w:r>
              <w:rPr>
                <w:rFonts w:ascii="方正书宋_GBK" w:eastAsia="方正书宋_GBK" w:hint="eastAsia"/>
              </w:rPr>
              <w:t>财政性资金基本保证</w:t>
            </w:r>
            <w:bookmarkStart w:id="0" w:name="_GoBack"/>
            <w:bookmarkEnd w:id="0"/>
          </w:p>
        </w:tc>
      </w:tr>
    </w:tbl>
    <w:p w:rsid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lastRenderedPageBreak/>
        <w:t>二、部门预算安排的总体情况</w:t>
      </w:r>
    </w:p>
    <w:p w:rsidR="00235D6E" w:rsidRDefault="00235D6E" w:rsidP="00235D6E">
      <w:pPr>
        <w:ind w:firstLineChars="200" w:firstLine="640"/>
        <w:rPr>
          <w:rFonts w:ascii="黑体" w:eastAsia="黑体" w:hAnsi="仿宋_GB2312" w:cs="仿宋_GB2312"/>
          <w:sz w:val="30"/>
          <w:szCs w:val="30"/>
        </w:rPr>
      </w:pPr>
      <w:r w:rsidRPr="00235D6E">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sidRPr="00235D6E">
        <w:rPr>
          <w:rFonts w:ascii="仿宋" w:eastAsia="仿宋" w:hAnsi="仿宋" w:cs="仿宋_GB2312" w:hint="eastAsia"/>
          <w:sz w:val="32"/>
          <w:szCs w:val="32"/>
        </w:rPr>
        <w:t>我部门</w:t>
      </w:r>
      <w:proofErr w:type="gramEnd"/>
      <w:r w:rsidRPr="00235D6E">
        <w:rPr>
          <w:rFonts w:ascii="仿宋" w:eastAsia="仿宋" w:hAnsi="仿宋" w:cs="仿宋_GB2312" w:hint="eastAsia"/>
          <w:sz w:val="32"/>
          <w:szCs w:val="32"/>
        </w:rPr>
        <w:t>及所属单位所有收支都包含在部门预算中</w:t>
      </w:r>
      <w:r w:rsidRPr="00776028">
        <w:rPr>
          <w:rFonts w:ascii="黑体" w:eastAsia="黑体" w:hAnsi="仿宋_GB2312" w:cs="仿宋_GB2312" w:hint="eastAsia"/>
          <w:sz w:val="30"/>
          <w:szCs w:val="30"/>
        </w:rPr>
        <w:t>。</w:t>
      </w:r>
    </w:p>
    <w:p w:rsidR="00235D6E" w:rsidRDefault="00235D6E" w:rsidP="00235D6E">
      <w:pPr>
        <w:ind w:firstLineChars="200" w:firstLine="600"/>
        <w:rPr>
          <w:rFonts w:ascii="楷体" w:eastAsia="楷体" w:hAnsi="楷体" w:cs="仿宋_GB2312"/>
          <w:sz w:val="30"/>
          <w:szCs w:val="30"/>
        </w:rPr>
      </w:pPr>
      <w:r w:rsidRPr="00235D6E">
        <w:rPr>
          <w:rFonts w:ascii="楷体" w:eastAsia="楷体" w:hAnsi="楷体" w:cs="仿宋_GB2312" w:hint="eastAsia"/>
          <w:sz w:val="30"/>
          <w:szCs w:val="30"/>
        </w:rPr>
        <w:t>（一）收入说明</w:t>
      </w:r>
    </w:p>
    <w:p w:rsidR="00617B6B" w:rsidRPr="00617B6B" w:rsidRDefault="00617B6B" w:rsidP="00617B6B">
      <w:pPr>
        <w:ind w:firstLineChars="200" w:firstLine="640"/>
        <w:rPr>
          <w:rFonts w:ascii="仿宋" w:eastAsia="仿宋" w:hAnsi="仿宋" w:cs="仿宋_GB2312"/>
          <w:sz w:val="32"/>
          <w:szCs w:val="32"/>
        </w:rPr>
      </w:pPr>
      <w:r w:rsidRPr="00617B6B">
        <w:rPr>
          <w:rFonts w:ascii="仿宋" w:eastAsia="仿宋" w:hAnsi="仿宋" w:cs="仿宋_GB2312" w:hint="eastAsia"/>
          <w:bCs/>
          <w:sz w:val="32"/>
          <w:szCs w:val="32"/>
        </w:rPr>
        <w:t>2017年预算收入总计738.34万元，其中一般公共预算收入737.5万元、政府性基金收入0.84万元、财政专户核拨收入0万元，其他来源收入0万元。</w:t>
      </w:r>
    </w:p>
    <w:p w:rsidR="00235D6E" w:rsidRDefault="00235D6E" w:rsidP="00235D6E">
      <w:pPr>
        <w:ind w:firstLine="645"/>
        <w:rPr>
          <w:rFonts w:ascii="楷体" w:eastAsia="楷体" w:hAnsi="楷体"/>
          <w:sz w:val="32"/>
          <w:szCs w:val="32"/>
        </w:rPr>
      </w:pPr>
      <w:r w:rsidRPr="00235D6E">
        <w:rPr>
          <w:rFonts w:ascii="楷体" w:eastAsia="楷体" w:hAnsi="楷体" w:hint="eastAsia"/>
          <w:sz w:val="32"/>
          <w:szCs w:val="32"/>
        </w:rPr>
        <w:t>（二）支出说明</w:t>
      </w:r>
    </w:p>
    <w:p w:rsidR="00617B6B" w:rsidRPr="00617B6B" w:rsidRDefault="00617B6B" w:rsidP="00617B6B">
      <w:pPr>
        <w:adjustRightInd w:val="0"/>
        <w:snapToGrid w:val="0"/>
        <w:spacing w:line="600" w:lineRule="exact"/>
        <w:ind w:firstLineChars="200" w:firstLine="640"/>
        <w:jc w:val="left"/>
        <w:rPr>
          <w:rFonts w:ascii="仿宋" w:eastAsia="仿宋" w:hAnsi="仿宋" w:cs="仿宋_GB2312"/>
          <w:bCs/>
          <w:sz w:val="32"/>
          <w:szCs w:val="32"/>
        </w:rPr>
      </w:pPr>
      <w:r w:rsidRPr="00617B6B">
        <w:rPr>
          <w:rFonts w:ascii="仿宋" w:eastAsia="仿宋" w:hAnsi="仿宋" w:cs="仿宋_GB2312" w:hint="eastAsia"/>
          <w:bCs/>
          <w:sz w:val="32"/>
          <w:szCs w:val="32"/>
        </w:rPr>
        <w:t>2017年预算支出738.34万元。其中，人员经费支出410.5万元，正常公用经费0万元，项目支出327.84万元。</w:t>
      </w:r>
    </w:p>
    <w:p w:rsidR="00235D6E" w:rsidRDefault="00235D6E" w:rsidP="00235D6E">
      <w:pPr>
        <w:ind w:firstLine="645"/>
        <w:rPr>
          <w:rFonts w:ascii="楷体" w:eastAsia="楷体" w:hAnsi="楷体"/>
          <w:sz w:val="32"/>
          <w:szCs w:val="32"/>
        </w:rPr>
      </w:pPr>
      <w:r>
        <w:rPr>
          <w:rFonts w:ascii="楷体" w:eastAsia="楷体" w:hAnsi="楷体" w:hint="eastAsia"/>
          <w:sz w:val="32"/>
          <w:szCs w:val="32"/>
        </w:rPr>
        <w:t>（三）比上年增减情况</w:t>
      </w:r>
    </w:p>
    <w:p w:rsidR="00617B6B" w:rsidRPr="00617B6B" w:rsidRDefault="00617B6B" w:rsidP="00235D6E">
      <w:pPr>
        <w:ind w:firstLine="645"/>
        <w:rPr>
          <w:rFonts w:ascii="仿宋" w:eastAsia="仿宋" w:hAnsi="仿宋"/>
          <w:sz w:val="32"/>
          <w:szCs w:val="32"/>
        </w:rPr>
      </w:pPr>
      <w:r w:rsidRPr="00617B6B">
        <w:rPr>
          <w:rFonts w:ascii="仿宋" w:eastAsia="仿宋" w:hAnsi="仿宋" w:cs="仿宋_GB2312" w:hint="eastAsia"/>
          <w:bCs/>
          <w:sz w:val="32"/>
          <w:szCs w:val="32"/>
        </w:rPr>
        <w:t>2017年预算收支总计738.34万元，比2016年减少757.02万元，主要是上级安排的项目资金减少。</w:t>
      </w:r>
    </w:p>
    <w:p w:rsidR="00235D6E" w:rsidRP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三、机关运行经费安排情况</w:t>
      </w:r>
    </w:p>
    <w:p w:rsidR="00235D6E" w:rsidRPr="00617B6B" w:rsidRDefault="00235D6E" w:rsidP="00235D6E">
      <w:pPr>
        <w:ind w:firstLineChars="200" w:firstLine="640"/>
        <w:rPr>
          <w:rFonts w:ascii="仿宋" w:eastAsia="仿宋" w:hAnsi="仿宋" w:cs="仿宋"/>
          <w:color w:val="FF0000"/>
          <w:sz w:val="32"/>
          <w:szCs w:val="32"/>
        </w:rPr>
      </w:pPr>
      <w:r w:rsidRPr="00617B6B">
        <w:rPr>
          <w:rFonts w:ascii="仿宋" w:eastAsia="仿宋" w:hAnsi="仿宋" w:cs="仿宋_GB2312" w:hint="eastAsia"/>
          <w:sz w:val="32"/>
          <w:szCs w:val="32"/>
        </w:rPr>
        <w:lastRenderedPageBreak/>
        <w:t>2017年机关运行经费共计安排</w:t>
      </w:r>
      <w:r w:rsidR="00617B6B" w:rsidRPr="00617B6B">
        <w:rPr>
          <w:rFonts w:ascii="仿宋" w:eastAsia="仿宋" w:hAnsi="仿宋" w:cs="仿宋_GB2312" w:hint="eastAsia"/>
          <w:sz w:val="32"/>
          <w:szCs w:val="32"/>
        </w:rPr>
        <w:t>3</w:t>
      </w:r>
      <w:r w:rsidRPr="00617B6B">
        <w:rPr>
          <w:rFonts w:ascii="仿宋" w:eastAsia="仿宋" w:hAnsi="仿宋" w:cs="仿宋_GB2312" w:hint="eastAsia"/>
          <w:sz w:val="32"/>
          <w:szCs w:val="32"/>
        </w:rPr>
        <w:t>万元，主要用于</w:t>
      </w:r>
      <w:proofErr w:type="gramStart"/>
      <w:r w:rsidRPr="00617B6B">
        <w:rPr>
          <w:rFonts w:ascii="仿宋" w:eastAsia="仿宋" w:hAnsi="仿宋" w:cs="仿宋_GB2312" w:hint="eastAsia"/>
          <w:sz w:val="32"/>
          <w:szCs w:val="32"/>
        </w:rPr>
        <w:t>我部门</w:t>
      </w:r>
      <w:proofErr w:type="gramEnd"/>
      <w:r w:rsidRPr="00617B6B">
        <w:rPr>
          <w:rFonts w:ascii="仿宋" w:eastAsia="仿宋" w:hAnsi="仿宋" w:cs="仿宋_GB2312" w:hint="eastAsia"/>
          <w:sz w:val="32"/>
          <w:szCs w:val="32"/>
        </w:rPr>
        <w:t>日常办公，办公区水电费、日常维修，办公用房取暖费，办公用房物业管理费等日常运行支出。</w:t>
      </w:r>
    </w:p>
    <w:p w:rsidR="00235D6E" w:rsidRDefault="00235D6E" w:rsidP="00235D6E">
      <w:pPr>
        <w:autoSpaceDE w:val="0"/>
        <w:autoSpaceDN w:val="0"/>
        <w:adjustRightInd w:val="0"/>
        <w:ind w:firstLineChars="200" w:firstLine="640"/>
        <w:jc w:val="left"/>
        <w:rPr>
          <w:rFonts w:ascii="黑体" w:eastAsia="黑体" w:hAnsi="黑体" w:cs="仿宋_GB2312"/>
          <w:sz w:val="32"/>
          <w:szCs w:val="32"/>
        </w:rPr>
      </w:pPr>
      <w:r w:rsidRPr="00235D6E">
        <w:rPr>
          <w:rFonts w:ascii="黑体" w:eastAsia="黑体" w:hAnsi="黑体" w:cs="仿宋_GB2312" w:hint="eastAsia"/>
          <w:sz w:val="32"/>
          <w:szCs w:val="32"/>
        </w:rPr>
        <w:t>四、财政拨款“三公”经费预算情况及增减变化原因</w:t>
      </w:r>
    </w:p>
    <w:p w:rsidR="00617B6B" w:rsidRPr="00842E2E" w:rsidRDefault="00617B6B" w:rsidP="00617B6B">
      <w:pPr>
        <w:ind w:firstLineChars="200" w:firstLine="640"/>
        <w:outlineLvl w:val="0"/>
        <w:rPr>
          <w:rFonts w:ascii="仿宋" w:eastAsia="仿宋" w:hAnsi="仿宋"/>
          <w:color w:val="000000"/>
          <w:sz w:val="32"/>
          <w:szCs w:val="32"/>
        </w:rPr>
      </w:pPr>
      <w:r>
        <w:rPr>
          <w:rFonts w:ascii="仿宋" w:eastAsia="仿宋" w:hAnsi="仿宋" w:hint="eastAsia"/>
          <w:sz w:val="32"/>
          <w:szCs w:val="32"/>
        </w:rPr>
        <w:t>2017年本部门安排“三公”经费5.5万元，</w:t>
      </w:r>
      <w:r w:rsidRPr="00842E2E">
        <w:rPr>
          <w:rFonts w:ascii="仿宋" w:eastAsia="仿宋" w:hAnsi="仿宋" w:hint="eastAsia"/>
          <w:color w:val="000000"/>
          <w:sz w:val="32"/>
          <w:szCs w:val="32"/>
        </w:rPr>
        <w:t>与上年相比减少17.87</w:t>
      </w:r>
      <w:r>
        <w:rPr>
          <w:rFonts w:ascii="仿宋" w:eastAsia="仿宋" w:hAnsi="仿宋" w:hint="eastAsia"/>
          <w:color w:val="000000"/>
          <w:sz w:val="32"/>
          <w:szCs w:val="32"/>
        </w:rPr>
        <w:t>万元</w:t>
      </w:r>
      <w:r w:rsidR="004C6D71">
        <w:rPr>
          <w:rFonts w:ascii="仿宋" w:eastAsia="仿宋" w:hAnsi="仿宋" w:hint="eastAsia"/>
          <w:color w:val="000000"/>
          <w:sz w:val="32"/>
          <w:szCs w:val="32"/>
        </w:rPr>
        <w:t>，减少的主要原因是公务用车运行经费减少</w:t>
      </w:r>
      <w:r w:rsidRPr="00842E2E">
        <w:rPr>
          <w:rFonts w:ascii="仿宋" w:eastAsia="仿宋" w:hAnsi="仿宋" w:hint="eastAsia"/>
          <w:color w:val="000000"/>
          <w:sz w:val="32"/>
          <w:szCs w:val="32"/>
        </w:rPr>
        <w:t>。其中：</w:t>
      </w:r>
    </w:p>
    <w:p w:rsidR="00617B6B" w:rsidRPr="00874868" w:rsidRDefault="00617B6B" w:rsidP="00617B6B">
      <w:pPr>
        <w:ind w:firstLineChars="200" w:firstLine="640"/>
        <w:rPr>
          <w:rFonts w:ascii="仿宋" w:eastAsia="仿宋" w:hAnsi="仿宋"/>
          <w:sz w:val="32"/>
          <w:szCs w:val="32"/>
        </w:rPr>
      </w:pPr>
      <w:r w:rsidRPr="00842E2E">
        <w:rPr>
          <w:rFonts w:ascii="仿宋" w:eastAsia="仿宋" w:hAnsi="仿宋" w:hint="eastAsia"/>
          <w:color w:val="000000"/>
          <w:sz w:val="32"/>
          <w:szCs w:val="32"/>
        </w:rPr>
        <w:t>1、因公出国（境）费0万元，</w:t>
      </w:r>
      <w:r w:rsidRPr="00E22763">
        <w:rPr>
          <w:rFonts w:ascii="仿宋" w:eastAsia="仿宋" w:hAnsi="仿宋" w:hint="eastAsia"/>
          <w:sz w:val="32"/>
          <w:szCs w:val="32"/>
        </w:rPr>
        <w:t>与上年持平，无增减变化</w:t>
      </w:r>
      <w:r w:rsidRPr="00842E2E">
        <w:rPr>
          <w:rFonts w:ascii="仿宋" w:eastAsia="仿宋" w:hAnsi="仿宋" w:hint="eastAsia"/>
          <w:color w:val="000000"/>
          <w:sz w:val="32"/>
          <w:szCs w:val="32"/>
        </w:rPr>
        <w:t>。</w:t>
      </w:r>
    </w:p>
    <w:p w:rsidR="00617B6B" w:rsidRPr="00874868" w:rsidRDefault="00617B6B" w:rsidP="00617B6B">
      <w:pPr>
        <w:ind w:firstLineChars="200" w:firstLine="640"/>
        <w:rPr>
          <w:rFonts w:ascii="仿宋" w:eastAsia="仿宋" w:hAnsi="仿宋"/>
          <w:sz w:val="32"/>
          <w:szCs w:val="32"/>
        </w:rPr>
      </w:pPr>
      <w:r w:rsidRPr="00842E2E">
        <w:rPr>
          <w:rFonts w:ascii="仿宋" w:eastAsia="仿宋" w:hAnsi="仿宋" w:hint="eastAsia"/>
          <w:color w:val="000000"/>
          <w:sz w:val="32"/>
          <w:szCs w:val="32"/>
        </w:rPr>
        <w:t>2、公务用车购置0万元，</w:t>
      </w:r>
      <w:r w:rsidRPr="00E22763">
        <w:rPr>
          <w:rFonts w:ascii="仿宋" w:eastAsia="仿宋" w:hAnsi="仿宋" w:hint="eastAsia"/>
          <w:sz w:val="32"/>
          <w:szCs w:val="32"/>
        </w:rPr>
        <w:t>与上年持平，无增减变化</w:t>
      </w:r>
      <w:r w:rsidRPr="00842E2E">
        <w:rPr>
          <w:rFonts w:ascii="仿宋" w:eastAsia="仿宋" w:hAnsi="仿宋" w:hint="eastAsia"/>
          <w:color w:val="000000"/>
          <w:sz w:val="32"/>
          <w:szCs w:val="32"/>
        </w:rPr>
        <w:t>；</w:t>
      </w:r>
      <w:r>
        <w:rPr>
          <w:rFonts w:ascii="仿宋" w:eastAsia="仿宋" w:hAnsi="仿宋" w:hint="eastAsia"/>
          <w:color w:val="000000"/>
          <w:sz w:val="32"/>
          <w:szCs w:val="32"/>
        </w:rPr>
        <w:t>公务用车</w:t>
      </w:r>
      <w:r w:rsidRPr="00842E2E">
        <w:rPr>
          <w:rFonts w:ascii="仿宋" w:eastAsia="仿宋" w:hAnsi="仿宋" w:hint="eastAsia"/>
          <w:color w:val="000000"/>
          <w:sz w:val="32"/>
          <w:szCs w:val="32"/>
        </w:rPr>
        <w:t>运行维护费3 万元，与上年相比减少17.67万元，主要原因</w:t>
      </w:r>
      <w:r>
        <w:rPr>
          <w:rFonts w:ascii="仿宋" w:eastAsia="仿宋" w:hAnsi="仿宋" w:hint="eastAsia"/>
          <w:color w:val="000000"/>
          <w:sz w:val="32"/>
          <w:szCs w:val="32"/>
        </w:rPr>
        <w:t>是</w:t>
      </w:r>
      <w:r w:rsidRPr="00842E2E">
        <w:rPr>
          <w:rFonts w:ascii="仿宋" w:eastAsia="仿宋" w:hAnsi="仿宋" w:hint="eastAsia"/>
          <w:color w:val="000000"/>
          <w:sz w:val="32"/>
          <w:szCs w:val="32"/>
        </w:rPr>
        <w:t>公务用车数量减少，并降低用车运行维护费标准。</w:t>
      </w:r>
    </w:p>
    <w:p w:rsidR="00617B6B" w:rsidRPr="00842E2E" w:rsidRDefault="00617B6B" w:rsidP="00617B6B">
      <w:pPr>
        <w:ind w:firstLineChars="200" w:firstLine="640"/>
        <w:outlineLvl w:val="0"/>
        <w:rPr>
          <w:rFonts w:ascii="仿宋" w:eastAsia="仿宋" w:hAnsi="仿宋"/>
          <w:color w:val="000000"/>
          <w:sz w:val="32"/>
          <w:szCs w:val="32"/>
        </w:rPr>
      </w:pPr>
      <w:r w:rsidRPr="00842E2E">
        <w:rPr>
          <w:rFonts w:ascii="仿宋" w:eastAsia="仿宋" w:hAnsi="仿宋" w:hint="eastAsia"/>
          <w:color w:val="000000"/>
          <w:sz w:val="32"/>
          <w:szCs w:val="32"/>
        </w:rPr>
        <w:t>3、公务接待费2.5万元，与上年相比减少0.2万元</w:t>
      </w:r>
      <w:r>
        <w:rPr>
          <w:rFonts w:ascii="仿宋" w:eastAsia="仿宋" w:hAnsi="仿宋" w:hint="eastAsia"/>
          <w:color w:val="000000"/>
          <w:sz w:val="32"/>
          <w:szCs w:val="32"/>
        </w:rPr>
        <w:t>，主要原因是公务接待减少</w:t>
      </w:r>
      <w:r w:rsidRPr="00842E2E">
        <w:rPr>
          <w:rFonts w:ascii="仿宋" w:eastAsia="仿宋" w:hAnsi="仿宋" w:hint="eastAsia"/>
          <w:color w:val="000000"/>
          <w:sz w:val="32"/>
          <w:szCs w:val="32"/>
        </w:rPr>
        <w:t>。</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五、绩效预算信息</w:t>
      </w:r>
    </w:p>
    <w:p w:rsidR="00235D6E" w:rsidRDefault="00C42BCB" w:rsidP="00235D6E">
      <w:pPr>
        <w:ind w:firstLine="645"/>
        <w:rPr>
          <w:rFonts w:ascii="楷体" w:eastAsia="楷体" w:hAnsi="楷体"/>
          <w:sz w:val="32"/>
          <w:szCs w:val="32"/>
        </w:rPr>
      </w:pPr>
      <w:r>
        <w:rPr>
          <w:rFonts w:ascii="楷体" w:eastAsia="楷体" w:hAnsi="楷体" w:hint="eastAsia"/>
          <w:sz w:val="32"/>
          <w:szCs w:val="32"/>
        </w:rPr>
        <w:t>（一）总体绩效目标</w:t>
      </w:r>
    </w:p>
    <w:p w:rsidR="006131E9" w:rsidRPr="006131E9" w:rsidRDefault="006131E9" w:rsidP="006131E9">
      <w:pPr>
        <w:ind w:firstLineChars="200" w:firstLine="640"/>
        <w:rPr>
          <w:rFonts w:ascii="仿宋" w:eastAsia="仿宋" w:hAnsi="仿宋"/>
          <w:sz w:val="32"/>
          <w:szCs w:val="32"/>
        </w:rPr>
      </w:pPr>
      <w:r w:rsidRPr="006131E9">
        <w:rPr>
          <w:rFonts w:ascii="仿宋" w:eastAsia="仿宋" w:hAnsi="仿宋"/>
          <w:sz w:val="32"/>
          <w:szCs w:val="32"/>
        </w:rPr>
        <w:t>1</w:t>
      </w:r>
      <w:r>
        <w:rPr>
          <w:rFonts w:ascii="仿宋" w:eastAsia="仿宋" w:hAnsi="仿宋" w:hint="eastAsia"/>
          <w:sz w:val="32"/>
          <w:szCs w:val="32"/>
        </w:rPr>
        <w:t>.</w:t>
      </w:r>
      <w:r w:rsidRPr="006131E9">
        <w:rPr>
          <w:rFonts w:ascii="仿宋" w:eastAsia="仿宋" w:hAnsi="仿宋"/>
          <w:sz w:val="32"/>
          <w:szCs w:val="32"/>
        </w:rPr>
        <w:t>实施 “无极县2017年度地下水超采综合治理及农田水利设施建设项目”， 投资78.15万元，计划建设喷灌工程521亩。</w:t>
      </w:r>
    </w:p>
    <w:p w:rsidR="006131E9" w:rsidRPr="006131E9" w:rsidRDefault="006131E9" w:rsidP="006131E9">
      <w:pPr>
        <w:ind w:firstLineChars="200" w:firstLine="640"/>
        <w:rPr>
          <w:rFonts w:ascii="仿宋" w:eastAsia="仿宋" w:hAnsi="仿宋"/>
          <w:sz w:val="32"/>
          <w:szCs w:val="32"/>
        </w:rPr>
      </w:pPr>
      <w:r w:rsidRPr="006131E9">
        <w:rPr>
          <w:rFonts w:ascii="仿宋" w:eastAsia="仿宋" w:hAnsi="仿宋"/>
          <w:sz w:val="32"/>
          <w:szCs w:val="32"/>
        </w:rPr>
        <w:lastRenderedPageBreak/>
        <w:t>2</w:t>
      </w:r>
      <w:r>
        <w:rPr>
          <w:rFonts w:ascii="仿宋" w:eastAsia="仿宋" w:hAnsi="仿宋" w:hint="eastAsia"/>
          <w:sz w:val="32"/>
          <w:szCs w:val="32"/>
        </w:rPr>
        <w:t>.</w:t>
      </w:r>
      <w:r w:rsidRPr="006131E9">
        <w:rPr>
          <w:rFonts w:ascii="仿宋" w:eastAsia="仿宋" w:hAnsi="仿宋"/>
          <w:sz w:val="32"/>
          <w:szCs w:val="32"/>
        </w:rPr>
        <w:t>将全县所有联村供水水厂的管线、阀门井等设施进行定位，将各个水厂的管线按比例上图。</w:t>
      </w:r>
    </w:p>
    <w:p w:rsidR="006131E9" w:rsidRPr="006131E9" w:rsidRDefault="006131E9" w:rsidP="006131E9">
      <w:pPr>
        <w:ind w:firstLineChars="200" w:firstLine="640"/>
        <w:rPr>
          <w:rFonts w:ascii="仿宋" w:eastAsia="仿宋" w:hAnsi="仿宋"/>
          <w:sz w:val="32"/>
          <w:szCs w:val="32"/>
        </w:rPr>
      </w:pPr>
      <w:r w:rsidRPr="006131E9">
        <w:rPr>
          <w:rFonts w:ascii="仿宋" w:eastAsia="仿宋" w:hAnsi="仿宋"/>
          <w:sz w:val="32"/>
          <w:szCs w:val="32"/>
        </w:rPr>
        <w:t>3</w:t>
      </w:r>
      <w:r>
        <w:rPr>
          <w:rFonts w:ascii="仿宋" w:eastAsia="仿宋" w:hAnsi="仿宋" w:hint="eastAsia"/>
          <w:sz w:val="32"/>
          <w:szCs w:val="32"/>
        </w:rPr>
        <w:t>.</w:t>
      </w:r>
      <w:r w:rsidRPr="006131E9">
        <w:rPr>
          <w:rFonts w:ascii="仿宋" w:eastAsia="仿宋" w:hAnsi="仿宋"/>
          <w:sz w:val="32"/>
          <w:szCs w:val="32"/>
        </w:rPr>
        <w:t>划定农村安全饮水工程水源保护区（或水源保护范围），共12处；对水源保护区（保护范围）进行水源防护设施建设，共12处。</w:t>
      </w:r>
    </w:p>
    <w:p w:rsidR="006131E9" w:rsidRPr="006131E9" w:rsidRDefault="006131E9" w:rsidP="006131E9">
      <w:pPr>
        <w:ind w:firstLineChars="225" w:firstLine="720"/>
        <w:rPr>
          <w:rFonts w:ascii="仿宋" w:eastAsia="仿宋" w:hAnsi="仿宋"/>
          <w:sz w:val="32"/>
          <w:szCs w:val="32"/>
        </w:rPr>
      </w:pPr>
      <w:r w:rsidRPr="006131E9">
        <w:rPr>
          <w:rFonts w:ascii="仿宋" w:eastAsia="仿宋" w:hAnsi="仿宋"/>
          <w:sz w:val="32"/>
          <w:szCs w:val="32"/>
        </w:rPr>
        <w:t>4</w:t>
      </w:r>
      <w:r>
        <w:rPr>
          <w:rFonts w:ascii="仿宋" w:eastAsia="仿宋" w:hAnsi="仿宋" w:hint="eastAsia"/>
          <w:sz w:val="32"/>
          <w:szCs w:val="32"/>
        </w:rPr>
        <w:t>.</w:t>
      </w:r>
      <w:r w:rsidRPr="006131E9">
        <w:rPr>
          <w:rFonts w:ascii="仿宋" w:eastAsia="仿宋" w:hAnsi="仿宋"/>
          <w:sz w:val="32"/>
          <w:szCs w:val="32"/>
        </w:rPr>
        <w:t>建设水质化验室。对所有规模以上（千吨万人）农村安全饮水工程新建单独的水质化验室，培训专业的检测人员，配备所需的检测设备，共12处（套）。</w:t>
      </w:r>
    </w:p>
    <w:p w:rsidR="006131E9" w:rsidRPr="006131E9" w:rsidRDefault="006131E9" w:rsidP="006131E9">
      <w:pPr>
        <w:ind w:firstLineChars="225" w:firstLine="720"/>
        <w:rPr>
          <w:rFonts w:ascii="仿宋" w:eastAsia="仿宋" w:hAnsi="仿宋"/>
          <w:sz w:val="32"/>
          <w:szCs w:val="32"/>
        </w:rPr>
      </w:pPr>
      <w:r w:rsidRPr="006131E9">
        <w:rPr>
          <w:rFonts w:ascii="仿宋" w:eastAsia="仿宋" w:hAnsi="仿宋"/>
          <w:sz w:val="32"/>
          <w:szCs w:val="32"/>
        </w:rPr>
        <w:t>5</w:t>
      </w:r>
      <w:r>
        <w:rPr>
          <w:rFonts w:ascii="仿宋" w:eastAsia="仿宋" w:hAnsi="仿宋" w:hint="eastAsia"/>
          <w:sz w:val="32"/>
          <w:szCs w:val="32"/>
        </w:rPr>
        <w:t>.</w:t>
      </w:r>
      <w:r w:rsidRPr="006131E9">
        <w:rPr>
          <w:rFonts w:ascii="仿宋" w:eastAsia="仿宋" w:hAnsi="仿宋"/>
          <w:sz w:val="32"/>
          <w:szCs w:val="32"/>
        </w:rPr>
        <w:t>谋划滹沱河综合治理项目，通过建设湿地公园、滨水公园、沿河景观带等改善我县滹沱河沿线生态面貌。</w:t>
      </w:r>
    </w:p>
    <w:p w:rsidR="006131E9" w:rsidRPr="006131E9" w:rsidRDefault="006131E9" w:rsidP="006131E9">
      <w:pPr>
        <w:ind w:firstLineChars="225" w:firstLine="720"/>
        <w:rPr>
          <w:rFonts w:ascii="仿宋" w:eastAsia="仿宋" w:hAnsi="仿宋"/>
          <w:sz w:val="32"/>
          <w:szCs w:val="32"/>
        </w:rPr>
      </w:pPr>
      <w:r w:rsidRPr="006131E9">
        <w:rPr>
          <w:rFonts w:ascii="仿宋" w:eastAsia="仿宋" w:hAnsi="仿宋"/>
          <w:sz w:val="32"/>
          <w:szCs w:val="32"/>
        </w:rPr>
        <w:t>6</w:t>
      </w:r>
      <w:r>
        <w:rPr>
          <w:rFonts w:ascii="仿宋" w:eastAsia="仿宋" w:hAnsi="仿宋" w:hint="eastAsia"/>
          <w:sz w:val="32"/>
          <w:szCs w:val="32"/>
        </w:rPr>
        <w:t>.</w:t>
      </w:r>
      <w:r w:rsidRPr="006131E9">
        <w:rPr>
          <w:rFonts w:ascii="仿宋" w:eastAsia="仿宋" w:hAnsi="仿宋"/>
          <w:sz w:val="32"/>
          <w:szCs w:val="32"/>
        </w:rPr>
        <w:t>谋划木刀沟综合治理工程，该项目进入实质操作阶段，正在做初步设计，力争明年春天开工，建设城区木刀沟段水系公园，为群众提供休闲娱乐的美丽场所。</w:t>
      </w:r>
    </w:p>
    <w:p w:rsidR="006131E9" w:rsidRPr="006131E9" w:rsidRDefault="006131E9" w:rsidP="006131E9">
      <w:pPr>
        <w:ind w:firstLineChars="225" w:firstLine="720"/>
        <w:rPr>
          <w:rFonts w:ascii="仿宋" w:eastAsia="仿宋" w:hAnsi="仿宋"/>
          <w:sz w:val="32"/>
          <w:szCs w:val="32"/>
        </w:rPr>
      </w:pPr>
      <w:r>
        <w:rPr>
          <w:rFonts w:ascii="仿宋" w:eastAsia="仿宋" w:hAnsi="仿宋" w:hint="eastAsia"/>
          <w:sz w:val="32"/>
          <w:szCs w:val="32"/>
        </w:rPr>
        <w:t>7.</w:t>
      </w:r>
      <w:r w:rsidRPr="006131E9">
        <w:rPr>
          <w:rFonts w:ascii="仿宋" w:eastAsia="仿宋" w:hAnsi="仿宋"/>
          <w:sz w:val="32"/>
          <w:szCs w:val="32"/>
        </w:rPr>
        <w:t>加强河道采砂管理，进一步规范河道采砂秩序。</w:t>
      </w:r>
    </w:p>
    <w:p w:rsidR="006131E9" w:rsidRPr="006131E9" w:rsidRDefault="006131E9" w:rsidP="006131E9">
      <w:pPr>
        <w:ind w:firstLineChars="225" w:firstLine="720"/>
        <w:rPr>
          <w:rFonts w:ascii="仿宋" w:eastAsia="仿宋" w:hAnsi="仿宋"/>
          <w:sz w:val="32"/>
          <w:szCs w:val="32"/>
        </w:rPr>
      </w:pPr>
      <w:r>
        <w:rPr>
          <w:rFonts w:ascii="仿宋" w:eastAsia="仿宋" w:hAnsi="仿宋" w:hint="eastAsia"/>
          <w:sz w:val="32"/>
          <w:szCs w:val="32"/>
        </w:rPr>
        <w:t>8.</w:t>
      </w:r>
      <w:r w:rsidRPr="006131E9">
        <w:rPr>
          <w:rFonts w:ascii="仿宋" w:eastAsia="仿宋" w:hAnsi="仿宋"/>
          <w:sz w:val="32"/>
          <w:szCs w:val="32"/>
        </w:rPr>
        <w:t>实施最严格水资源管理制度，认真落实“三条红线”。</w:t>
      </w:r>
    </w:p>
    <w:p w:rsidR="006131E9" w:rsidRPr="006131E9" w:rsidRDefault="006131E9" w:rsidP="006131E9">
      <w:pPr>
        <w:ind w:firstLineChars="225" w:firstLine="720"/>
        <w:rPr>
          <w:rFonts w:ascii="仿宋" w:eastAsia="仿宋" w:hAnsi="仿宋"/>
          <w:sz w:val="32"/>
          <w:szCs w:val="32"/>
        </w:rPr>
      </w:pPr>
      <w:r>
        <w:rPr>
          <w:rFonts w:ascii="仿宋" w:eastAsia="仿宋" w:hAnsi="仿宋" w:hint="eastAsia"/>
          <w:sz w:val="32"/>
          <w:szCs w:val="32"/>
        </w:rPr>
        <w:t>9.</w:t>
      </w:r>
      <w:r w:rsidRPr="006131E9">
        <w:rPr>
          <w:rFonts w:ascii="仿宋" w:eastAsia="仿宋" w:hAnsi="仿宋"/>
          <w:sz w:val="32"/>
          <w:szCs w:val="32"/>
        </w:rPr>
        <w:t>强化水资源费征收，完善取水计量设施，并保障其正常运行。</w:t>
      </w:r>
    </w:p>
    <w:p w:rsidR="006131E9" w:rsidRPr="006131E9" w:rsidRDefault="006131E9" w:rsidP="006131E9">
      <w:pPr>
        <w:ind w:firstLineChars="225" w:firstLine="720"/>
        <w:rPr>
          <w:rFonts w:ascii="仿宋" w:eastAsia="仿宋" w:hAnsi="仿宋"/>
          <w:sz w:val="32"/>
          <w:szCs w:val="32"/>
        </w:rPr>
      </w:pPr>
      <w:r>
        <w:rPr>
          <w:rFonts w:ascii="仿宋" w:eastAsia="仿宋" w:hAnsi="仿宋"/>
          <w:sz w:val="32"/>
          <w:szCs w:val="32"/>
        </w:rPr>
        <w:t>1</w:t>
      </w:r>
      <w:r>
        <w:rPr>
          <w:rFonts w:ascii="仿宋" w:eastAsia="仿宋" w:hAnsi="仿宋" w:hint="eastAsia"/>
          <w:sz w:val="32"/>
          <w:szCs w:val="32"/>
        </w:rPr>
        <w:t>0.</w:t>
      </w:r>
      <w:r w:rsidRPr="006131E9">
        <w:rPr>
          <w:rFonts w:ascii="仿宋" w:eastAsia="仿宋" w:hAnsi="仿宋"/>
          <w:sz w:val="32"/>
          <w:szCs w:val="32"/>
        </w:rPr>
        <w:t>加强水行政执法力度，严厉查处水事违法案件，</w:t>
      </w:r>
      <w:proofErr w:type="gramStart"/>
      <w:r w:rsidRPr="006131E9">
        <w:rPr>
          <w:rFonts w:ascii="仿宋" w:eastAsia="仿宋" w:hAnsi="仿宋"/>
          <w:sz w:val="32"/>
          <w:szCs w:val="32"/>
        </w:rPr>
        <w:t>维护水</w:t>
      </w:r>
      <w:proofErr w:type="gramEnd"/>
      <w:r w:rsidRPr="006131E9">
        <w:rPr>
          <w:rFonts w:ascii="仿宋" w:eastAsia="仿宋" w:hAnsi="仿宋"/>
          <w:sz w:val="32"/>
          <w:szCs w:val="32"/>
        </w:rPr>
        <w:t>事活动秩序。</w:t>
      </w:r>
    </w:p>
    <w:p w:rsidR="00C42BCB" w:rsidRDefault="00C42BCB" w:rsidP="00235D6E">
      <w:pPr>
        <w:ind w:firstLine="645"/>
        <w:rPr>
          <w:rFonts w:ascii="楷体" w:eastAsia="楷体" w:hAnsi="楷体"/>
          <w:sz w:val="32"/>
          <w:szCs w:val="32"/>
        </w:rPr>
      </w:pPr>
      <w:r>
        <w:rPr>
          <w:rFonts w:ascii="楷体" w:eastAsia="楷体" w:hAnsi="楷体" w:hint="eastAsia"/>
          <w:sz w:val="32"/>
          <w:szCs w:val="32"/>
        </w:rPr>
        <w:lastRenderedPageBreak/>
        <w:t>（二）职责分类绩效目标</w:t>
      </w:r>
    </w:p>
    <w:p w:rsidR="006131E9" w:rsidRPr="006131E9" w:rsidRDefault="006131E9" w:rsidP="006131E9">
      <w:pPr>
        <w:ind w:firstLineChars="250" w:firstLine="800"/>
        <w:rPr>
          <w:rFonts w:ascii="仿宋" w:eastAsia="仿宋" w:hAnsi="仿宋"/>
          <w:sz w:val="32"/>
          <w:szCs w:val="32"/>
        </w:rPr>
      </w:pPr>
      <w:r w:rsidRPr="006131E9">
        <w:rPr>
          <w:rFonts w:ascii="仿宋" w:eastAsia="仿宋" w:hAnsi="仿宋" w:hint="eastAsia"/>
          <w:sz w:val="32"/>
          <w:szCs w:val="32"/>
        </w:rPr>
        <w:t>1.</w:t>
      </w:r>
      <w:r w:rsidRPr="006131E9">
        <w:rPr>
          <w:rFonts w:ascii="仿宋" w:eastAsia="仿宋" w:hAnsi="仿宋"/>
          <w:sz w:val="32"/>
          <w:szCs w:val="32"/>
        </w:rPr>
        <w:t>贯彻落实国家、省、市关于水务工作方面的法律、法规、规章和政策;拟定水</w:t>
      </w:r>
      <w:proofErr w:type="gramStart"/>
      <w:r w:rsidRPr="006131E9">
        <w:rPr>
          <w:rFonts w:ascii="仿宋" w:eastAsia="仿宋" w:hAnsi="仿宋"/>
          <w:sz w:val="32"/>
          <w:szCs w:val="32"/>
        </w:rPr>
        <w:t>务</w:t>
      </w:r>
      <w:proofErr w:type="gramEnd"/>
      <w:r w:rsidRPr="006131E9">
        <w:rPr>
          <w:rFonts w:ascii="仿宋" w:eastAsia="仿宋" w:hAnsi="仿宋"/>
          <w:sz w:val="32"/>
          <w:szCs w:val="32"/>
        </w:rPr>
        <w:t>中长期发展规划和年度计划，并组织实施。</w:t>
      </w:r>
    </w:p>
    <w:p w:rsidR="006131E9" w:rsidRPr="006131E9" w:rsidRDefault="006131E9" w:rsidP="000210A6">
      <w:pPr>
        <w:ind w:firstLineChars="225" w:firstLine="720"/>
        <w:rPr>
          <w:rFonts w:ascii="仿宋" w:eastAsia="仿宋" w:hAnsi="仿宋"/>
          <w:sz w:val="32"/>
          <w:szCs w:val="32"/>
        </w:rPr>
      </w:pPr>
      <w:r w:rsidRPr="006131E9">
        <w:rPr>
          <w:rFonts w:ascii="仿宋" w:eastAsia="仿宋" w:hAnsi="仿宋" w:hint="eastAsia"/>
          <w:sz w:val="32"/>
          <w:szCs w:val="32"/>
        </w:rPr>
        <w:t>2.</w:t>
      </w:r>
      <w:r w:rsidRPr="006131E9">
        <w:rPr>
          <w:rFonts w:ascii="仿宋" w:eastAsia="仿宋" w:hAnsi="仿宋"/>
          <w:sz w:val="32"/>
          <w:szCs w:val="32"/>
        </w:rPr>
        <w:t>负责生活、生产经营和生态环境用水的统筹兼顾和开发利用；实施水资源统一监督管理；拟定水中长期供求计划、水量分配方案并监督实施；组织开展水资源调查评价工作；组织实施取水许可、水资源有偿使用、水资源论证、防洪论证制度和凿井备案制度；按照国家规定对供水单位实施管理与监督；指导城乡供水工作。</w:t>
      </w:r>
    </w:p>
    <w:p w:rsidR="006131E9" w:rsidRPr="006131E9" w:rsidRDefault="006131E9" w:rsidP="000210A6">
      <w:pPr>
        <w:ind w:firstLineChars="225" w:firstLine="720"/>
        <w:rPr>
          <w:rFonts w:ascii="仿宋" w:eastAsia="仿宋" w:hAnsi="仿宋"/>
          <w:sz w:val="32"/>
          <w:szCs w:val="32"/>
        </w:rPr>
      </w:pPr>
      <w:r w:rsidRPr="006131E9">
        <w:rPr>
          <w:rFonts w:ascii="仿宋" w:eastAsia="仿宋" w:hAnsi="仿宋" w:hint="eastAsia"/>
          <w:sz w:val="32"/>
          <w:szCs w:val="32"/>
        </w:rPr>
        <w:t>3.</w:t>
      </w:r>
      <w:r w:rsidRPr="006131E9">
        <w:rPr>
          <w:rFonts w:ascii="仿宋" w:eastAsia="仿宋" w:hAnsi="仿宋"/>
          <w:sz w:val="32"/>
          <w:szCs w:val="32"/>
        </w:rPr>
        <w:t>负责水资源保护工作。组织编制水资源保护规划；对水功能区实施监督管理，根据水域纳污能力，提出限制排污总量建议；指导水资源保护工作；指导地下水开发和城市规划区地下水资源管理保护工作；负责入河排污口设置审批工作。</w:t>
      </w:r>
    </w:p>
    <w:p w:rsidR="006131E9" w:rsidRPr="006131E9" w:rsidRDefault="006131E9" w:rsidP="000210A6">
      <w:pPr>
        <w:ind w:firstLineChars="225" w:firstLine="720"/>
        <w:rPr>
          <w:rFonts w:ascii="仿宋" w:eastAsia="仿宋" w:hAnsi="仿宋"/>
          <w:sz w:val="32"/>
          <w:szCs w:val="32"/>
        </w:rPr>
      </w:pPr>
      <w:r w:rsidRPr="006131E9">
        <w:rPr>
          <w:rFonts w:ascii="仿宋" w:eastAsia="仿宋" w:hAnsi="仿宋" w:hint="eastAsia"/>
          <w:sz w:val="32"/>
          <w:szCs w:val="32"/>
        </w:rPr>
        <w:t>4.</w:t>
      </w:r>
      <w:r w:rsidRPr="006131E9">
        <w:rPr>
          <w:rFonts w:ascii="仿宋" w:eastAsia="仿宋" w:hAnsi="仿宋"/>
          <w:sz w:val="32"/>
          <w:szCs w:val="32"/>
        </w:rPr>
        <w:t>负责防治水旱灾害，</w:t>
      </w:r>
      <w:proofErr w:type="gramStart"/>
      <w:r w:rsidRPr="006131E9">
        <w:rPr>
          <w:rFonts w:ascii="仿宋" w:eastAsia="仿宋" w:hAnsi="仿宋"/>
          <w:sz w:val="32"/>
          <w:szCs w:val="32"/>
        </w:rPr>
        <w:t>承担县</w:t>
      </w:r>
      <w:proofErr w:type="gramEnd"/>
      <w:r w:rsidRPr="006131E9">
        <w:rPr>
          <w:rFonts w:ascii="仿宋" w:eastAsia="仿宋" w:hAnsi="仿宋"/>
          <w:sz w:val="32"/>
          <w:szCs w:val="32"/>
        </w:rPr>
        <w:t>防汛抗旱指挥部的具体工作。组织、协调、监督、指挥全县防汛抗旱工作；对主要河道和重要水工</w:t>
      </w:r>
      <w:proofErr w:type="gramStart"/>
      <w:r w:rsidRPr="006131E9">
        <w:rPr>
          <w:rFonts w:ascii="仿宋" w:eastAsia="仿宋" w:hAnsi="仿宋"/>
          <w:sz w:val="32"/>
          <w:szCs w:val="32"/>
        </w:rPr>
        <w:t>程实施</w:t>
      </w:r>
      <w:proofErr w:type="gramEnd"/>
      <w:r w:rsidRPr="006131E9">
        <w:rPr>
          <w:rFonts w:ascii="仿宋" w:eastAsia="仿宋" w:hAnsi="仿宋"/>
          <w:sz w:val="32"/>
          <w:szCs w:val="32"/>
        </w:rPr>
        <w:t>防汛抗旱调度和应急水量调度；编制全县防汛抗旱应急预案并组织实施；指导水</w:t>
      </w:r>
      <w:proofErr w:type="gramStart"/>
      <w:r w:rsidRPr="006131E9">
        <w:rPr>
          <w:rFonts w:ascii="仿宋" w:eastAsia="仿宋" w:hAnsi="仿宋"/>
          <w:sz w:val="32"/>
          <w:szCs w:val="32"/>
        </w:rPr>
        <w:t>务</w:t>
      </w:r>
      <w:proofErr w:type="gramEnd"/>
      <w:r w:rsidRPr="006131E9">
        <w:rPr>
          <w:rFonts w:ascii="仿宋" w:eastAsia="仿宋" w:hAnsi="仿宋"/>
          <w:sz w:val="32"/>
          <w:szCs w:val="32"/>
        </w:rPr>
        <w:t>突发公共事件的应急管理工作。</w:t>
      </w:r>
    </w:p>
    <w:p w:rsidR="006131E9" w:rsidRPr="006131E9" w:rsidRDefault="006131E9" w:rsidP="000210A6">
      <w:pPr>
        <w:ind w:firstLineChars="225" w:firstLine="720"/>
        <w:rPr>
          <w:rFonts w:ascii="仿宋" w:eastAsia="仿宋" w:hAnsi="仿宋"/>
          <w:sz w:val="32"/>
          <w:szCs w:val="32"/>
        </w:rPr>
      </w:pPr>
      <w:r w:rsidRPr="006131E9">
        <w:rPr>
          <w:rFonts w:ascii="仿宋" w:eastAsia="仿宋" w:hAnsi="仿宋" w:hint="eastAsia"/>
          <w:sz w:val="32"/>
          <w:szCs w:val="32"/>
        </w:rPr>
        <w:lastRenderedPageBreak/>
        <w:t>5.</w:t>
      </w:r>
      <w:r w:rsidRPr="006131E9">
        <w:rPr>
          <w:rFonts w:ascii="仿宋" w:eastAsia="仿宋" w:hAnsi="仿宋"/>
          <w:sz w:val="32"/>
          <w:szCs w:val="32"/>
        </w:rPr>
        <w:t>负责全县节约用水工作。贯彻节水用水政策，编制节约用水规划，科学制定全县有关水</w:t>
      </w:r>
      <w:proofErr w:type="gramStart"/>
      <w:r w:rsidRPr="006131E9">
        <w:rPr>
          <w:rFonts w:ascii="仿宋" w:eastAsia="仿宋" w:hAnsi="仿宋"/>
          <w:sz w:val="32"/>
          <w:szCs w:val="32"/>
        </w:rPr>
        <w:t>务</w:t>
      </w:r>
      <w:proofErr w:type="gramEnd"/>
      <w:r w:rsidRPr="006131E9">
        <w:rPr>
          <w:rFonts w:ascii="仿宋" w:eastAsia="仿宋" w:hAnsi="仿宋"/>
          <w:sz w:val="32"/>
          <w:szCs w:val="32"/>
        </w:rPr>
        <w:t>行业标准，并监督实施；指导和推动节水型社会建设。</w:t>
      </w:r>
    </w:p>
    <w:p w:rsidR="006131E9" w:rsidRPr="006131E9" w:rsidRDefault="006131E9" w:rsidP="000210A6">
      <w:pPr>
        <w:ind w:firstLineChars="225" w:firstLine="720"/>
        <w:rPr>
          <w:rFonts w:ascii="仿宋" w:eastAsia="仿宋" w:hAnsi="仿宋"/>
          <w:sz w:val="32"/>
          <w:szCs w:val="32"/>
        </w:rPr>
      </w:pPr>
      <w:r w:rsidRPr="006131E9">
        <w:rPr>
          <w:rFonts w:ascii="仿宋" w:eastAsia="仿宋" w:hAnsi="仿宋" w:hint="eastAsia"/>
          <w:sz w:val="32"/>
          <w:szCs w:val="32"/>
        </w:rPr>
        <w:t>6.</w:t>
      </w:r>
      <w:r w:rsidRPr="006131E9">
        <w:rPr>
          <w:rFonts w:ascii="仿宋" w:eastAsia="仿宋" w:hAnsi="仿宋"/>
          <w:sz w:val="32"/>
          <w:szCs w:val="32"/>
        </w:rPr>
        <w:t>负责提出水</w:t>
      </w:r>
      <w:proofErr w:type="gramStart"/>
      <w:r w:rsidRPr="006131E9">
        <w:rPr>
          <w:rFonts w:ascii="仿宋" w:eastAsia="仿宋" w:hAnsi="仿宋"/>
          <w:sz w:val="32"/>
          <w:szCs w:val="32"/>
        </w:rPr>
        <w:t>务</w:t>
      </w:r>
      <w:proofErr w:type="gramEnd"/>
      <w:r w:rsidRPr="006131E9">
        <w:rPr>
          <w:rFonts w:ascii="仿宋" w:eastAsia="仿宋" w:hAnsi="仿宋"/>
          <w:sz w:val="32"/>
          <w:szCs w:val="32"/>
        </w:rPr>
        <w:t>固定资产规模、县级财政性资金安排的意见；提出县级水</w:t>
      </w:r>
      <w:proofErr w:type="gramStart"/>
      <w:r w:rsidRPr="006131E9">
        <w:rPr>
          <w:rFonts w:ascii="仿宋" w:eastAsia="仿宋" w:hAnsi="仿宋"/>
          <w:sz w:val="32"/>
          <w:szCs w:val="32"/>
        </w:rPr>
        <w:t>务</w:t>
      </w:r>
      <w:proofErr w:type="gramEnd"/>
      <w:r w:rsidRPr="006131E9">
        <w:rPr>
          <w:rFonts w:ascii="仿宋" w:eastAsia="仿宋" w:hAnsi="仿宋"/>
          <w:sz w:val="32"/>
          <w:szCs w:val="32"/>
        </w:rPr>
        <w:t>建设投资安排的建议并组织实施；按照国家规定，监督管理水</w:t>
      </w:r>
      <w:proofErr w:type="gramStart"/>
      <w:r w:rsidRPr="006131E9">
        <w:rPr>
          <w:rFonts w:ascii="仿宋" w:eastAsia="仿宋" w:hAnsi="仿宋"/>
          <w:sz w:val="32"/>
          <w:szCs w:val="32"/>
        </w:rPr>
        <w:t>务</w:t>
      </w:r>
      <w:proofErr w:type="gramEnd"/>
      <w:r w:rsidRPr="006131E9">
        <w:rPr>
          <w:rFonts w:ascii="仿宋" w:eastAsia="仿宋" w:hAnsi="仿宋"/>
          <w:sz w:val="32"/>
          <w:szCs w:val="32"/>
        </w:rPr>
        <w:t>系统国有资产。</w:t>
      </w:r>
    </w:p>
    <w:p w:rsidR="006131E9" w:rsidRPr="006131E9" w:rsidRDefault="006131E9" w:rsidP="000210A6">
      <w:pPr>
        <w:ind w:firstLineChars="225" w:firstLine="720"/>
        <w:rPr>
          <w:rFonts w:ascii="仿宋" w:eastAsia="仿宋" w:hAnsi="仿宋"/>
          <w:sz w:val="32"/>
          <w:szCs w:val="32"/>
        </w:rPr>
      </w:pPr>
      <w:r w:rsidRPr="006131E9">
        <w:rPr>
          <w:rFonts w:ascii="仿宋" w:eastAsia="仿宋" w:hAnsi="仿宋" w:hint="eastAsia"/>
          <w:sz w:val="32"/>
          <w:szCs w:val="32"/>
        </w:rPr>
        <w:t>7.</w:t>
      </w:r>
      <w:r w:rsidRPr="006131E9">
        <w:rPr>
          <w:rFonts w:ascii="仿宋" w:eastAsia="仿宋" w:hAnsi="仿宋"/>
          <w:sz w:val="32"/>
          <w:szCs w:val="32"/>
        </w:rPr>
        <w:t>指导全县水利设施、水域及其岸线的管理与保护；指导主要河道的治理与开发；指导水利工程建设与运行管理。</w:t>
      </w:r>
    </w:p>
    <w:p w:rsidR="006131E9" w:rsidRPr="006131E9" w:rsidRDefault="006131E9" w:rsidP="000210A6">
      <w:pPr>
        <w:ind w:firstLineChars="225" w:firstLine="720"/>
        <w:rPr>
          <w:rFonts w:ascii="仿宋" w:eastAsia="仿宋" w:hAnsi="仿宋"/>
          <w:sz w:val="32"/>
          <w:szCs w:val="32"/>
        </w:rPr>
      </w:pPr>
      <w:r w:rsidRPr="006131E9">
        <w:rPr>
          <w:rFonts w:ascii="仿宋" w:eastAsia="仿宋" w:hAnsi="仿宋" w:hint="eastAsia"/>
          <w:sz w:val="32"/>
          <w:szCs w:val="32"/>
        </w:rPr>
        <w:t>8.</w:t>
      </w:r>
      <w:r w:rsidRPr="006131E9">
        <w:rPr>
          <w:rFonts w:ascii="仿宋" w:eastAsia="仿宋" w:hAnsi="仿宋"/>
          <w:sz w:val="32"/>
          <w:szCs w:val="32"/>
        </w:rPr>
        <w:t>负责防治水土流失。拟定水土保持规划并监督实施；组织实施水土流失的综合防治、监测预报；负责建设项目水土保持方案的审核、监督实施及水土保持工程的验收工作；指导水土保持建设项目的实施，促进水土资源的可持续利用。</w:t>
      </w:r>
    </w:p>
    <w:p w:rsidR="006131E9" w:rsidRPr="006131E9" w:rsidRDefault="006131E9" w:rsidP="000210A6">
      <w:pPr>
        <w:ind w:firstLineChars="225" w:firstLine="720"/>
        <w:rPr>
          <w:rFonts w:ascii="仿宋" w:eastAsia="仿宋" w:hAnsi="仿宋"/>
          <w:sz w:val="32"/>
          <w:szCs w:val="32"/>
        </w:rPr>
      </w:pPr>
      <w:r w:rsidRPr="006131E9">
        <w:rPr>
          <w:rFonts w:ascii="仿宋" w:eastAsia="仿宋" w:hAnsi="仿宋" w:hint="eastAsia"/>
          <w:sz w:val="32"/>
          <w:szCs w:val="32"/>
        </w:rPr>
        <w:t>9.</w:t>
      </w:r>
      <w:r w:rsidRPr="006131E9">
        <w:rPr>
          <w:rFonts w:ascii="仿宋" w:eastAsia="仿宋" w:hAnsi="仿宋"/>
          <w:sz w:val="32"/>
          <w:szCs w:val="32"/>
        </w:rPr>
        <w:t>指导农村水利工作。组织协调农田水利基本建设，指导农村饮水安全、节水灌溉等工程建设与管理工作；指导农村水利社会化服务体系建设。</w:t>
      </w:r>
    </w:p>
    <w:p w:rsidR="006131E9" w:rsidRPr="006131E9" w:rsidRDefault="006131E9" w:rsidP="000210A6">
      <w:pPr>
        <w:ind w:firstLineChars="225" w:firstLine="720"/>
        <w:rPr>
          <w:rFonts w:ascii="仿宋" w:eastAsia="仿宋" w:hAnsi="仿宋"/>
          <w:sz w:val="32"/>
          <w:szCs w:val="32"/>
        </w:rPr>
      </w:pPr>
      <w:r w:rsidRPr="006131E9">
        <w:rPr>
          <w:rFonts w:ascii="仿宋" w:eastAsia="仿宋" w:hAnsi="仿宋" w:hint="eastAsia"/>
          <w:sz w:val="32"/>
          <w:szCs w:val="32"/>
        </w:rPr>
        <w:t>10.</w:t>
      </w:r>
      <w:r w:rsidRPr="006131E9">
        <w:rPr>
          <w:rFonts w:ascii="仿宋" w:eastAsia="仿宋" w:hAnsi="仿宋"/>
          <w:sz w:val="32"/>
          <w:szCs w:val="32"/>
        </w:rPr>
        <w:t>负责监督协调水事案件的查处，协调、</w:t>
      </w:r>
      <w:proofErr w:type="gramStart"/>
      <w:r w:rsidRPr="006131E9">
        <w:rPr>
          <w:rFonts w:ascii="仿宋" w:eastAsia="仿宋" w:hAnsi="仿宋"/>
          <w:sz w:val="32"/>
          <w:szCs w:val="32"/>
        </w:rPr>
        <w:t>仲裁水</w:t>
      </w:r>
      <w:proofErr w:type="gramEnd"/>
      <w:r w:rsidRPr="006131E9">
        <w:rPr>
          <w:rFonts w:ascii="仿宋" w:eastAsia="仿宋" w:hAnsi="仿宋"/>
          <w:sz w:val="32"/>
          <w:szCs w:val="32"/>
        </w:rPr>
        <w:t>事纠纷，指导水政监察和水行政执法工作；依法负责水</w:t>
      </w:r>
      <w:proofErr w:type="gramStart"/>
      <w:r w:rsidRPr="006131E9">
        <w:rPr>
          <w:rFonts w:ascii="仿宋" w:eastAsia="仿宋" w:hAnsi="仿宋"/>
          <w:sz w:val="32"/>
          <w:szCs w:val="32"/>
        </w:rPr>
        <w:t>务</w:t>
      </w:r>
      <w:proofErr w:type="gramEnd"/>
      <w:r w:rsidRPr="006131E9">
        <w:rPr>
          <w:rFonts w:ascii="仿宋" w:eastAsia="仿宋" w:hAnsi="仿宋"/>
          <w:sz w:val="32"/>
          <w:szCs w:val="32"/>
        </w:rPr>
        <w:t>行业安全生产工作；组织实施水利工程建设的监督。</w:t>
      </w:r>
    </w:p>
    <w:p w:rsidR="006131E9" w:rsidRPr="006131E9" w:rsidRDefault="006131E9" w:rsidP="000210A6">
      <w:pPr>
        <w:ind w:firstLineChars="225" w:firstLine="720"/>
        <w:rPr>
          <w:rFonts w:ascii="仿宋" w:eastAsia="仿宋" w:hAnsi="仿宋"/>
          <w:sz w:val="32"/>
          <w:szCs w:val="32"/>
        </w:rPr>
      </w:pPr>
      <w:r w:rsidRPr="006131E9">
        <w:rPr>
          <w:rFonts w:ascii="仿宋" w:eastAsia="仿宋" w:hAnsi="仿宋" w:hint="eastAsia"/>
          <w:sz w:val="32"/>
          <w:szCs w:val="32"/>
        </w:rPr>
        <w:lastRenderedPageBreak/>
        <w:t>11.</w:t>
      </w:r>
      <w:r w:rsidRPr="006131E9">
        <w:rPr>
          <w:rFonts w:ascii="仿宋" w:eastAsia="仿宋" w:hAnsi="仿宋"/>
          <w:sz w:val="32"/>
          <w:szCs w:val="32"/>
        </w:rPr>
        <w:t>组织对全县河流和地下水的水量、水质实施监测，发布水文水资源信息。</w:t>
      </w:r>
    </w:p>
    <w:p w:rsidR="006131E9" w:rsidRPr="006131E9" w:rsidRDefault="006131E9" w:rsidP="000210A6">
      <w:pPr>
        <w:ind w:firstLineChars="225" w:firstLine="720"/>
        <w:rPr>
          <w:rFonts w:ascii="仿宋" w:eastAsia="仿宋" w:hAnsi="仿宋"/>
          <w:sz w:val="32"/>
          <w:szCs w:val="32"/>
        </w:rPr>
      </w:pPr>
      <w:r w:rsidRPr="006131E9">
        <w:rPr>
          <w:rFonts w:ascii="仿宋" w:eastAsia="仿宋" w:hAnsi="仿宋" w:hint="eastAsia"/>
          <w:sz w:val="32"/>
          <w:szCs w:val="32"/>
        </w:rPr>
        <w:t>12.</w:t>
      </w:r>
      <w:r w:rsidRPr="006131E9">
        <w:rPr>
          <w:rFonts w:ascii="仿宋" w:eastAsia="仿宋" w:hAnsi="仿宋"/>
          <w:sz w:val="32"/>
          <w:szCs w:val="32"/>
        </w:rPr>
        <w:t>承办县政府交办的其他事项。</w:t>
      </w:r>
    </w:p>
    <w:p w:rsidR="00C42BCB" w:rsidRDefault="00C42BCB" w:rsidP="00235D6E">
      <w:pPr>
        <w:ind w:firstLine="645"/>
        <w:rPr>
          <w:rFonts w:ascii="楷体" w:eastAsia="楷体" w:hAnsi="楷体"/>
          <w:sz w:val="32"/>
          <w:szCs w:val="32"/>
        </w:rPr>
      </w:pPr>
      <w:r>
        <w:rPr>
          <w:rFonts w:ascii="楷体" w:eastAsia="楷体" w:hAnsi="楷体" w:hint="eastAsia"/>
          <w:sz w:val="32"/>
          <w:szCs w:val="32"/>
        </w:rPr>
        <w:t>（三）部门职责-工作活动绩效目标</w:t>
      </w:r>
    </w:p>
    <w:p w:rsidR="00C42BCB" w:rsidRDefault="00C42BCB" w:rsidP="00C42BCB">
      <w:pPr>
        <w:ind w:firstLine="645"/>
        <w:jc w:val="center"/>
        <w:rPr>
          <w:rFonts w:ascii="仿宋" w:eastAsia="仿宋" w:hAnsi="仿宋"/>
          <w:sz w:val="32"/>
          <w:szCs w:val="32"/>
        </w:rPr>
      </w:pPr>
      <w:r w:rsidRPr="00C42BCB">
        <w:rPr>
          <w:rFonts w:ascii="仿宋" w:eastAsia="仿宋" w:hAnsi="仿宋" w:hint="eastAsia"/>
          <w:sz w:val="32"/>
          <w:szCs w:val="32"/>
        </w:rPr>
        <w:t>部门职责-工作活动绩效目标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341"/>
        <w:gridCol w:w="1276"/>
        <w:gridCol w:w="2976"/>
        <w:gridCol w:w="2976"/>
        <w:gridCol w:w="1417"/>
        <w:gridCol w:w="737"/>
        <w:gridCol w:w="737"/>
        <w:gridCol w:w="737"/>
        <w:gridCol w:w="737"/>
      </w:tblGrid>
      <w:tr w:rsidR="00453FA4" w:rsidRPr="00FF5372" w:rsidTr="00941417">
        <w:trPr>
          <w:trHeight w:val="227"/>
          <w:tblHeader/>
          <w:jc w:val="center"/>
        </w:trPr>
        <w:tc>
          <w:tcPr>
            <w:tcW w:w="10986" w:type="dxa"/>
            <w:gridSpan w:val="5"/>
            <w:tcBorders>
              <w:top w:val="single" w:sz="6" w:space="0" w:color="FFFFFF"/>
              <w:left w:val="single" w:sz="6" w:space="0" w:color="FFFFFF"/>
              <w:right w:val="single" w:sz="6" w:space="0" w:color="FFFFFF"/>
            </w:tcBorders>
            <w:shd w:val="clear" w:color="auto" w:fill="auto"/>
            <w:vAlign w:val="center"/>
          </w:tcPr>
          <w:p w:rsidR="00453FA4" w:rsidRPr="00FF5372" w:rsidRDefault="00453FA4" w:rsidP="00941417">
            <w:pPr>
              <w:spacing w:line="300" w:lineRule="exact"/>
              <w:jc w:val="left"/>
              <w:rPr>
                <w:rFonts w:ascii="方正小标宋_GBK" w:eastAsia="方正小标宋_GBK"/>
                <w:sz w:val="24"/>
              </w:rPr>
            </w:pPr>
            <w:r w:rsidRPr="00FF5372">
              <w:rPr>
                <w:rFonts w:ascii="方正小标宋_GBK" w:eastAsia="方正小标宋_GBK"/>
                <w:sz w:val="24"/>
              </w:rPr>
              <w:t>332</w:t>
            </w:r>
            <w:r w:rsidRPr="00FF5372">
              <w:rPr>
                <w:rFonts w:ascii="方正小标宋_GBK" w:eastAsia="方正小标宋_GBK" w:hint="eastAsia"/>
                <w:sz w:val="24"/>
              </w:rPr>
              <w:t>水</w:t>
            </w:r>
            <w:proofErr w:type="gramStart"/>
            <w:r w:rsidRPr="00FF5372">
              <w:rPr>
                <w:rFonts w:ascii="方正小标宋_GBK" w:eastAsia="方正小标宋_GBK" w:hint="eastAsia"/>
                <w:sz w:val="24"/>
              </w:rPr>
              <w:t>务</w:t>
            </w:r>
            <w:proofErr w:type="gramEnd"/>
            <w:r w:rsidRPr="00FF5372">
              <w:rPr>
                <w:rFonts w:ascii="方正小标宋_GBK" w:eastAsia="方正小标宋_GBK" w:hint="eastAsia"/>
                <w:sz w:val="24"/>
              </w:rPr>
              <w:t>局</w:t>
            </w:r>
          </w:p>
        </w:tc>
        <w:tc>
          <w:tcPr>
            <w:tcW w:w="2948" w:type="dxa"/>
            <w:gridSpan w:val="4"/>
            <w:tcBorders>
              <w:top w:val="single" w:sz="6" w:space="0" w:color="FFFFFF"/>
              <w:left w:val="single" w:sz="6" w:space="0" w:color="FFFFFF"/>
              <w:right w:val="single" w:sz="6" w:space="0" w:color="FFFFFF"/>
            </w:tcBorders>
            <w:shd w:val="clear" w:color="auto" w:fill="auto"/>
            <w:vAlign w:val="center"/>
          </w:tcPr>
          <w:p w:rsidR="00453FA4" w:rsidRPr="00FF5372" w:rsidRDefault="00453FA4" w:rsidP="00941417">
            <w:pPr>
              <w:spacing w:line="300" w:lineRule="exact"/>
              <w:jc w:val="right"/>
              <w:rPr>
                <w:rFonts w:ascii="方正书宋_GBK" w:eastAsia="方正书宋_GBK"/>
                <w:sz w:val="24"/>
              </w:rPr>
            </w:pPr>
            <w:r w:rsidRPr="00FF5372">
              <w:rPr>
                <w:rFonts w:ascii="方正书宋_GBK" w:eastAsia="方正书宋_GBK" w:hint="eastAsia"/>
                <w:sz w:val="24"/>
              </w:rPr>
              <w:t>单位：万元</w:t>
            </w:r>
          </w:p>
        </w:tc>
      </w:tr>
      <w:tr w:rsidR="00453FA4" w:rsidRPr="00FF5372" w:rsidTr="00941417">
        <w:trPr>
          <w:trHeight w:val="227"/>
          <w:tblHeader/>
          <w:jc w:val="center"/>
        </w:trPr>
        <w:tc>
          <w:tcPr>
            <w:tcW w:w="2341" w:type="dxa"/>
            <w:vMerge w:val="restart"/>
            <w:shd w:val="clear" w:color="auto" w:fill="auto"/>
            <w:vAlign w:val="center"/>
          </w:tcPr>
          <w:p w:rsidR="00453FA4" w:rsidRPr="00FF5372" w:rsidRDefault="00453FA4" w:rsidP="00941417">
            <w:pPr>
              <w:spacing w:line="300" w:lineRule="exact"/>
              <w:jc w:val="center"/>
              <w:rPr>
                <w:rFonts w:ascii="方正书宋_GBK" w:eastAsia="方正书宋_GBK"/>
                <w:b/>
              </w:rPr>
            </w:pPr>
            <w:r w:rsidRPr="00FF5372">
              <w:rPr>
                <w:rFonts w:ascii="方正书宋_GBK" w:eastAsia="方正书宋_GBK" w:hint="eastAsia"/>
                <w:b/>
              </w:rPr>
              <w:t>职责活动</w:t>
            </w:r>
          </w:p>
        </w:tc>
        <w:tc>
          <w:tcPr>
            <w:tcW w:w="1276" w:type="dxa"/>
            <w:vMerge w:val="restart"/>
            <w:shd w:val="clear" w:color="auto" w:fill="auto"/>
            <w:vAlign w:val="center"/>
          </w:tcPr>
          <w:p w:rsidR="00453FA4" w:rsidRPr="00FF5372" w:rsidRDefault="00453FA4" w:rsidP="00941417">
            <w:pPr>
              <w:spacing w:line="300" w:lineRule="exact"/>
              <w:jc w:val="center"/>
              <w:rPr>
                <w:rFonts w:ascii="方正书宋_GBK" w:eastAsia="方正书宋_GBK"/>
                <w:b/>
              </w:rPr>
            </w:pPr>
            <w:r w:rsidRPr="00FF5372">
              <w:rPr>
                <w:rFonts w:ascii="方正书宋_GBK" w:eastAsia="方正书宋_GBK" w:hint="eastAsia"/>
                <w:b/>
              </w:rPr>
              <w:t>年度预算数</w:t>
            </w:r>
          </w:p>
        </w:tc>
        <w:tc>
          <w:tcPr>
            <w:tcW w:w="2976" w:type="dxa"/>
            <w:vMerge w:val="restart"/>
            <w:shd w:val="clear" w:color="auto" w:fill="auto"/>
            <w:vAlign w:val="center"/>
          </w:tcPr>
          <w:p w:rsidR="00453FA4" w:rsidRPr="00FF5372" w:rsidRDefault="00453FA4" w:rsidP="00941417">
            <w:pPr>
              <w:spacing w:line="300" w:lineRule="exact"/>
              <w:jc w:val="center"/>
              <w:rPr>
                <w:rFonts w:ascii="方正书宋_GBK" w:eastAsia="方正书宋_GBK"/>
                <w:b/>
              </w:rPr>
            </w:pPr>
            <w:r w:rsidRPr="00FF5372">
              <w:rPr>
                <w:rFonts w:ascii="方正书宋_GBK" w:eastAsia="方正书宋_GBK" w:hint="eastAsia"/>
                <w:b/>
              </w:rPr>
              <w:t>内容描述</w:t>
            </w:r>
          </w:p>
        </w:tc>
        <w:tc>
          <w:tcPr>
            <w:tcW w:w="2976" w:type="dxa"/>
            <w:vMerge w:val="restart"/>
            <w:shd w:val="clear" w:color="auto" w:fill="auto"/>
            <w:vAlign w:val="center"/>
          </w:tcPr>
          <w:p w:rsidR="00453FA4" w:rsidRPr="00FF5372" w:rsidRDefault="00453FA4" w:rsidP="00941417">
            <w:pPr>
              <w:spacing w:line="300" w:lineRule="exact"/>
              <w:jc w:val="center"/>
              <w:rPr>
                <w:rFonts w:ascii="方正书宋_GBK" w:eastAsia="方正书宋_GBK"/>
                <w:b/>
              </w:rPr>
            </w:pPr>
            <w:r w:rsidRPr="00FF5372">
              <w:rPr>
                <w:rFonts w:ascii="方正书宋_GBK" w:eastAsia="方正书宋_GBK" w:hint="eastAsia"/>
                <w:b/>
              </w:rPr>
              <w:t>绩效目标</w:t>
            </w:r>
          </w:p>
        </w:tc>
        <w:tc>
          <w:tcPr>
            <w:tcW w:w="1417" w:type="dxa"/>
            <w:vMerge w:val="restart"/>
            <w:shd w:val="clear" w:color="auto" w:fill="auto"/>
            <w:vAlign w:val="center"/>
          </w:tcPr>
          <w:p w:rsidR="00453FA4" w:rsidRPr="00FF5372" w:rsidRDefault="00453FA4" w:rsidP="00941417">
            <w:pPr>
              <w:spacing w:line="300" w:lineRule="exact"/>
              <w:jc w:val="center"/>
              <w:rPr>
                <w:rFonts w:ascii="方正书宋_GBK" w:eastAsia="方正书宋_GBK"/>
                <w:b/>
              </w:rPr>
            </w:pPr>
            <w:r w:rsidRPr="00FF5372">
              <w:rPr>
                <w:rFonts w:ascii="方正书宋_GBK" w:eastAsia="方正书宋_GBK" w:hint="eastAsia"/>
                <w:b/>
              </w:rPr>
              <w:t>绩效指标</w:t>
            </w:r>
          </w:p>
        </w:tc>
        <w:tc>
          <w:tcPr>
            <w:tcW w:w="2948" w:type="dxa"/>
            <w:gridSpan w:val="4"/>
            <w:shd w:val="clear" w:color="auto" w:fill="auto"/>
            <w:vAlign w:val="center"/>
          </w:tcPr>
          <w:p w:rsidR="00453FA4" w:rsidRPr="00FF5372" w:rsidRDefault="00453FA4" w:rsidP="00941417">
            <w:pPr>
              <w:spacing w:line="300" w:lineRule="exact"/>
              <w:jc w:val="center"/>
              <w:rPr>
                <w:rFonts w:ascii="方正书宋_GBK" w:eastAsia="方正书宋_GBK"/>
                <w:b/>
              </w:rPr>
            </w:pPr>
            <w:r w:rsidRPr="00FF5372">
              <w:rPr>
                <w:rFonts w:ascii="方正书宋_GBK" w:eastAsia="方正书宋_GBK" w:hint="eastAsia"/>
                <w:b/>
              </w:rPr>
              <w:t>评价标准</w:t>
            </w:r>
          </w:p>
        </w:tc>
      </w:tr>
      <w:tr w:rsidR="00453FA4" w:rsidRPr="00FF5372" w:rsidTr="00941417">
        <w:trPr>
          <w:trHeight w:val="227"/>
          <w:tblHeader/>
          <w:jc w:val="center"/>
        </w:trPr>
        <w:tc>
          <w:tcPr>
            <w:tcW w:w="2341" w:type="dxa"/>
            <w:vMerge/>
            <w:shd w:val="clear" w:color="auto" w:fill="auto"/>
            <w:vAlign w:val="center"/>
          </w:tcPr>
          <w:p w:rsidR="00453FA4" w:rsidRPr="00FF5372" w:rsidRDefault="00453FA4" w:rsidP="00941417">
            <w:pPr>
              <w:spacing w:line="300" w:lineRule="exact"/>
              <w:jc w:val="left"/>
              <w:outlineLvl w:val="0"/>
            </w:pPr>
          </w:p>
        </w:tc>
        <w:tc>
          <w:tcPr>
            <w:tcW w:w="1276" w:type="dxa"/>
            <w:vMerge/>
            <w:shd w:val="clear" w:color="auto" w:fill="auto"/>
            <w:vAlign w:val="center"/>
          </w:tcPr>
          <w:p w:rsidR="00453FA4" w:rsidRPr="00FF5372" w:rsidRDefault="00453FA4" w:rsidP="00941417">
            <w:pPr>
              <w:spacing w:line="300" w:lineRule="exact"/>
              <w:jc w:val="left"/>
              <w:outlineLvl w:val="0"/>
            </w:pPr>
          </w:p>
        </w:tc>
        <w:tc>
          <w:tcPr>
            <w:tcW w:w="2976" w:type="dxa"/>
            <w:vMerge/>
            <w:shd w:val="clear" w:color="auto" w:fill="auto"/>
            <w:vAlign w:val="center"/>
          </w:tcPr>
          <w:p w:rsidR="00453FA4" w:rsidRPr="00FF5372" w:rsidRDefault="00453FA4" w:rsidP="00941417">
            <w:pPr>
              <w:spacing w:line="300" w:lineRule="exact"/>
              <w:jc w:val="left"/>
              <w:outlineLvl w:val="0"/>
            </w:pPr>
          </w:p>
        </w:tc>
        <w:tc>
          <w:tcPr>
            <w:tcW w:w="2976" w:type="dxa"/>
            <w:vMerge/>
            <w:shd w:val="clear" w:color="auto" w:fill="auto"/>
            <w:vAlign w:val="center"/>
          </w:tcPr>
          <w:p w:rsidR="00453FA4" w:rsidRPr="00FF5372" w:rsidRDefault="00453FA4" w:rsidP="00941417">
            <w:pPr>
              <w:spacing w:line="300" w:lineRule="exact"/>
              <w:jc w:val="left"/>
              <w:outlineLvl w:val="0"/>
            </w:pPr>
          </w:p>
        </w:tc>
        <w:tc>
          <w:tcPr>
            <w:tcW w:w="1417" w:type="dxa"/>
            <w:vMerge/>
            <w:shd w:val="clear" w:color="auto" w:fill="auto"/>
            <w:vAlign w:val="center"/>
          </w:tcPr>
          <w:p w:rsidR="00453FA4" w:rsidRPr="00FF5372" w:rsidRDefault="00453FA4" w:rsidP="00941417">
            <w:pPr>
              <w:spacing w:line="300" w:lineRule="exact"/>
              <w:jc w:val="left"/>
              <w:outlineLvl w:val="0"/>
            </w:pP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b/>
              </w:rPr>
            </w:pPr>
            <w:r w:rsidRPr="00FF5372">
              <w:rPr>
                <w:rFonts w:ascii="方正书宋_GBK" w:eastAsia="方正书宋_GBK" w:hint="eastAsia"/>
                <w:b/>
              </w:rPr>
              <w:t>优</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b/>
              </w:rPr>
            </w:pPr>
            <w:r w:rsidRPr="00FF5372">
              <w:rPr>
                <w:rFonts w:ascii="方正书宋_GBK" w:eastAsia="方正书宋_GBK" w:hint="eastAsia"/>
                <w:b/>
              </w:rPr>
              <w:t>良</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b/>
              </w:rPr>
            </w:pPr>
            <w:r w:rsidRPr="00FF5372">
              <w:rPr>
                <w:rFonts w:ascii="方正书宋_GBK" w:eastAsia="方正书宋_GBK" w:hint="eastAsia"/>
                <w:b/>
              </w:rPr>
              <w:t>中</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b/>
              </w:rPr>
            </w:pPr>
            <w:r w:rsidRPr="00FF5372">
              <w:rPr>
                <w:rFonts w:ascii="方正书宋_GBK" w:eastAsia="方正书宋_GBK" w:hint="eastAsia"/>
                <w:b/>
              </w:rPr>
              <w:t>差</w:t>
            </w:r>
          </w:p>
        </w:tc>
      </w:tr>
      <w:tr w:rsidR="00453FA4" w:rsidRPr="00FF5372" w:rsidTr="00941417">
        <w:trPr>
          <w:trHeight w:val="227"/>
          <w:jc w:val="center"/>
        </w:trPr>
        <w:tc>
          <w:tcPr>
            <w:tcW w:w="2341" w:type="dxa"/>
            <w:shd w:val="clear" w:color="auto" w:fill="auto"/>
            <w:vAlign w:val="center"/>
          </w:tcPr>
          <w:p w:rsidR="00453FA4" w:rsidRPr="00FF5372" w:rsidRDefault="00453FA4" w:rsidP="00941417">
            <w:pPr>
              <w:spacing w:line="300" w:lineRule="exact"/>
              <w:jc w:val="left"/>
              <w:rPr>
                <w:rFonts w:ascii="方正书宋_GBK" w:eastAsia="方正书宋_GBK"/>
                <w:b/>
              </w:rPr>
            </w:pPr>
            <w:r w:rsidRPr="00FF5372">
              <w:rPr>
                <w:rFonts w:ascii="方正书宋_GBK" w:eastAsia="方正书宋_GBK" w:hint="eastAsia"/>
                <w:b/>
              </w:rPr>
              <w:t>水利水电项目建设与管理</w:t>
            </w:r>
          </w:p>
        </w:tc>
        <w:tc>
          <w:tcPr>
            <w:tcW w:w="1276" w:type="dxa"/>
            <w:shd w:val="clear" w:color="auto" w:fill="auto"/>
            <w:vAlign w:val="center"/>
          </w:tcPr>
          <w:p w:rsidR="00453FA4" w:rsidRPr="00FF5372" w:rsidRDefault="00453FA4" w:rsidP="00941417">
            <w:pPr>
              <w:spacing w:line="300" w:lineRule="exact"/>
              <w:jc w:val="left"/>
              <w:rPr>
                <w:rFonts w:ascii="方正书宋_GBK" w:eastAsia="方正书宋_GBK"/>
              </w:rPr>
            </w:pP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水利水电项目的建设与维护管理。</w:t>
            </w: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按期完成水利水电项目建设和维修管护任务，对社会稳定和经济发展起到积极作用</w:t>
            </w:r>
          </w:p>
        </w:tc>
        <w:tc>
          <w:tcPr>
            <w:tcW w:w="1417" w:type="dxa"/>
            <w:shd w:val="clear" w:color="auto" w:fill="auto"/>
            <w:vAlign w:val="center"/>
          </w:tcPr>
          <w:p w:rsidR="00453FA4" w:rsidRPr="00FF5372" w:rsidRDefault="00453FA4" w:rsidP="00941417">
            <w:pPr>
              <w:spacing w:line="300" w:lineRule="exact"/>
              <w:jc w:val="left"/>
              <w:rPr>
                <w:rFonts w:ascii="方正书宋_GBK" w:eastAsia="方正书宋_GBK"/>
              </w:rPr>
            </w:pP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p>
        </w:tc>
      </w:tr>
      <w:tr w:rsidR="00453FA4" w:rsidRPr="00FF5372" w:rsidTr="00941417">
        <w:trPr>
          <w:trHeight w:val="227"/>
          <w:jc w:val="center"/>
        </w:trPr>
        <w:tc>
          <w:tcPr>
            <w:tcW w:w="2341" w:type="dxa"/>
            <w:shd w:val="clear" w:color="auto" w:fill="auto"/>
            <w:vAlign w:val="center"/>
          </w:tcPr>
          <w:p w:rsidR="00453FA4" w:rsidRPr="00FF5372" w:rsidRDefault="00453FA4" w:rsidP="00941417">
            <w:pPr>
              <w:spacing w:line="300" w:lineRule="exact"/>
              <w:jc w:val="left"/>
              <w:rPr>
                <w:rFonts w:ascii="方正书宋_GBK" w:eastAsia="方正书宋_GBK"/>
                <w:b/>
              </w:rPr>
            </w:pPr>
            <w:r w:rsidRPr="00FF5372">
              <w:rPr>
                <w:rFonts w:ascii="方正书宋_GBK" w:eastAsia="方正书宋_GBK" w:hint="eastAsia"/>
                <w:b/>
              </w:rPr>
              <w:t xml:space="preserve">　　水利工程建设</w:t>
            </w:r>
          </w:p>
        </w:tc>
        <w:tc>
          <w:tcPr>
            <w:tcW w:w="1276" w:type="dxa"/>
            <w:shd w:val="clear" w:color="auto" w:fill="auto"/>
            <w:vAlign w:val="center"/>
          </w:tcPr>
          <w:p w:rsidR="00453FA4" w:rsidRPr="00FF5372" w:rsidRDefault="00453FA4" w:rsidP="00941417">
            <w:pPr>
              <w:spacing w:line="300" w:lineRule="exact"/>
              <w:jc w:val="left"/>
              <w:rPr>
                <w:rFonts w:ascii="方正书宋_GBK" w:eastAsia="方正书宋_GBK"/>
              </w:rPr>
            </w:pP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组织实施水利工程项目建设。</w:t>
            </w: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按期保质保量完成水利项目建设任务</w:t>
            </w:r>
          </w:p>
        </w:tc>
        <w:tc>
          <w:tcPr>
            <w:tcW w:w="1417"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项目完工率</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100%</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85%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以下</w:t>
            </w:r>
          </w:p>
        </w:tc>
      </w:tr>
      <w:tr w:rsidR="00453FA4" w:rsidRPr="00FF5372" w:rsidTr="00941417">
        <w:trPr>
          <w:trHeight w:val="227"/>
          <w:jc w:val="center"/>
        </w:trPr>
        <w:tc>
          <w:tcPr>
            <w:tcW w:w="2341" w:type="dxa"/>
            <w:vMerge w:val="restart"/>
            <w:shd w:val="clear" w:color="auto" w:fill="auto"/>
            <w:vAlign w:val="center"/>
          </w:tcPr>
          <w:p w:rsidR="00453FA4" w:rsidRPr="00FF5372" w:rsidRDefault="00453FA4" w:rsidP="00941417">
            <w:pPr>
              <w:spacing w:line="300" w:lineRule="exact"/>
              <w:jc w:val="left"/>
              <w:rPr>
                <w:rFonts w:ascii="方正书宋_GBK" w:eastAsia="方正书宋_GBK"/>
                <w:b/>
              </w:rPr>
            </w:pPr>
            <w:r w:rsidRPr="00FF5372">
              <w:rPr>
                <w:rFonts w:ascii="方正书宋_GBK" w:eastAsia="方正书宋_GBK" w:hint="eastAsia"/>
                <w:b/>
              </w:rPr>
              <w:t xml:space="preserve">　　水利工程运行与维护</w:t>
            </w:r>
          </w:p>
        </w:tc>
        <w:tc>
          <w:tcPr>
            <w:tcW w:w="1276" w:type="dxa"/>
            <w:vMerge w:val="restart"/>
            <w:shd w:val="clear" w:color="auto" w:fill="auto"/>
            <w:vAlign w:val="center"/>
          </w:tcPr>
          <w:p w:rsidR="00453FA4" w:rsidRPr="00FF5372" w:rsidRDefault="00453FA4" w:rsidP="00941417">
            <w:pPr>
              <w:spacing w:line="300" w:lineRule="exact"/>
              <w:jc w:val="left"/>
              <w:rPr>
                <w:rFonts w:ascii="方正书宋_GBK" w:eastAsia="方正书宋_GBK"/>
              </w:rPr>
            </w:pPr>
          </w:p>
        </w:tc>
        <w:tc>
          <w:tcPr>
            <w:tcW w:w="2976" w:type="dxa"/>
            <w:vMerge w:val="restart"/>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编制全县水利工程运行与维护计划，指导河道堤防、水库、水闸、排灌泵站、水文等水利工程运行管理和加强对全县水利行业的安全生产监督、检查。对水利工程进行维修养护，确保工程安全运行。</w:t>
            </w:r>
          </w:p>
        </w:tc>
        <w:tc>
          <w:tcPr>
            <w:tcW w:w="2976" w:type="dxa"/>
            <w:vMerge w:val="restart"/>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年度维修养护工程质量全部合格，工程正常运行。</w:t>
            </w:r>
          </w:p>
        </w:tc>
        <w:tc>
          <w:tcPr>
            <w:tcW w:w="1417"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工程运行故障率</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100%</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85%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以下</w:t>
            </w:r>
          </w:p>
        </w:tc>
      </w:tr>
      <w:tr w:rsidR="00453FA4" w:rsidRPr="00FF5372" w:rsidTr="00941417">
        <w:trPr>
          <w:trHeight w:val="227"/>
          <w:jc w:val="center"/>
        </w:trPr>
        <w:tc>
          <w:tcPr>
            <w:tcW w:w="2341" w:type="dxa"/>
            <w:vMerge/>
            <w:shd w:val="clear" w:color="auto" w:fill="auto"/>
            <w:vAlign w:val="center"/>
          </w:tcPr>
          <w:p w:rsidR="00453FA4" w:rsidRPr="00FF5372" w:rsidRDefault="00453FA4" w:rsidP="00941417">
            <w:pPr>
              <w:spacing w:line="300" w:lineRule="exact"/>
              <w:jc w:val="left"/>
              <w:rPr>
                <w:rFonts w:ascii="方正书宋_GBK" w:eastAsia="方正书宋_GBK"/>
                <w:b/>
              </w:rPr>
            </w:pPr>
          </w:p>
        </w:tc>
        <w:tc>
          <w:tcPr>
            <w:tcW w:w="1276" w:type="dxa"/>
            <w:vMerge/>
            <w:shd w:val="clear" w:color="auto" w:fill="auto"/>
            <w:vAlign w:val="center"/>
          </w:tcPr>
          <w:p w:rsidR="00453FA4" w:rsidRPr="00FF5372" w:rsidRDefault="00453FA4" w:rsidP="00941417">
            <w:pPr>
              <w:spacing w:line="300" w:lineRule="exact"/>
              <w:jc w:val="left"/>
              <w:rPr>
                <w:rFonts w:ascii="方正书宋_GBK" w:eastAsia="方正书宋_GBK"/>
              </w:rPr>
            </w:pPr>
          </w:p>
        </w:tc>
        <w:tc>
          <w:tcPr>
            <w:tcW w:w="2976" w:type="dxa"/>
            <w:vMerge/>
            <w:shd w:val="clear" w:color="auto" w:fill="auto"/>
            <w:vAlign w:val="center"/>
          </w:tcPr>
          <w:p w:rsidR="00453FA4" w:rsidRPr="00FF5372" w:rsidRDefault="00453FA4" w:rsidP="00941417">
            <w:pPr>
              <w:spacing w:line="300" w:lineRule="exact"/>
              <w:jc w:val="left"/>
              <w:rPr>
                <w:rFonts w:ascii="方正书宋_GBK" w:eastAsia="方正书宋_GBK"/>
              </w:rPr>
            </w:pPr>
          </w:p>
        </w:tc>
        <w:tc>
          <w:tcPr>
            <w:tcW w:w="2976" w:type="dxa"/>
            <w:vMerge/>
            <w:shd w:val="clear" w:color="auto" w:fill="auto"/>
            <w:vAlign w:val="center"/>
          </w:tcPr>
          <w:p w:rsidR="00453FA4" w:rsidRPr="00FF5372" w:rsidRDefault="00453FA4" w:rsidP="00941417">
            <w:pPr>
              <w:spacing w:line="300" w:lineRule="exact"/>
              <w:jc w:val="left"/>
              <w:rPr>
                <w:rFonts w:ascii="方正书宋_GBK" w:eastAsia="方正书宋_GBK"/>
              </w:rPr>
            </w:pPr>
          </w:p>
        </w:tc>
        <w:tc>
          <w:tcPr>
            <w:tcW w:w="1417"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工程质量验收合格率</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100%</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85%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以下</w:t>
            </w:r>
          </w:p>
        </w:tc>
      </w:tr>
      <w:tr w:rsidR="00453FA4" w:rsidRPr="00FF5372" w:rsidTr="00941417">
        <w:trPr>
          <w:trHeight w:val="227"/>
          <w:jc w:val="center"/>
        </w:trPr>
        <w:tc>
          <w:tcPr>
            <w:tcW w:w="2341" w:type="dxa"/>
            <w:shd w:val="clear" w:color="auto" w:fill="auto"/>
            <w:vAlign w:val="center"/>
          </w:tcPr>
          <w:p w:rsidR="00453FA4" w:rsidRPr="00FF5372" w:rsidRDefault="00453FA4" w:rsidP="00941417">
            <w:pPr>
              <w:spacing w:line="300" w:lineRule="exact"/>
              <w:jc w:val="left"/>
              <w:rPr>
                <w:rFonts w:ascii="方正书宋_GBK" w:eastAsia="方正书宋_GBK"/>
                <w:b/>
              </w:rPr>
            </w:pPr>
            <w:r w:rsidRPr="00FF5372">
              <w:rPr>
                <w:rFonts w:ascii="方正书宋_GBK" w:eastAsia="方正书宋_GBK" w:hint="eastAsia"/>
                <w:b/>
              </w:rPr>
              <w:t xml:space="preserve">　　农田水利建设</w:t>
            </w:r>
          </w:p>
        </w:tc>
        <w:tc>
          <w:tcPr>
            <w:tcW w:w="1276" w:type="dxa"/>
            <w:shd w:val="clear" w:color="auto" w:fill="auto"/>
            <w:vAlign w:val="center"/>
          </w:tcPr>
          <w:p w:rsidR="00453FA4" w:rsidRPr="00FF5372" w:rsidRDefault="00453FA4" w:rsidP="00941417">
            <w:pPr>
              <w:spacing w:line="300" w:lineRule="exact"/>
              <w:jc w:val="left"/>
              <w:rPr>
                <w:rFonts w:ascii="方正书宋_GBK" w:eastAsia="方正书宋_GBK"/>
              </w:rPr>
            </w:pP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建设小型农田水利设施，实施节水灌溉、灌区续建配套与节水改造等，推广综合节水技术，</w:t>
            </w:r>
            <w:r w:rsidRPr="00FF5372">
              <w:rPr>
                <w:rFonts w:ascii="方正书宋_GBK" w:eastAsia="方正书宋_GBK" w:hint="eastAsia"/>
              </w:rPr>
              <w:lastRenderedPageBreak/>
              <w:t>农业水价综合改革，开展乡镇水利站建设。</w:t>
            </w: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lastRenderedPageBreak/>
              <w:t>提高农业用水效率、改善农业生产条件</w:t>
            </w:r>
          </w:p>
        </w:tc>
        <w:tc>
          <w:tcPr>
            <w:tcW w:w="1417"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项目完工率</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100%</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85%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以下</w:t>
            </w:r>
          </w:p>
        </w:tc>
      </w:tr>
      <w:tr w:rsidR="00453FA4" w:rsidRPr="00FF5372" w:rsidTr="00941417">
        <w:trPr>
          <w:trHeight w:val="227"/>
          <w:jc w:val="center"/>
        </w:trPr>
        <w:tc>
          <w:tcPr>
            <w:tcW w:w="2341" w:type="dxa"/>
            <w:shd w:val="clear" w:color="auto" w:fill="auto"/>
            <w:vAlign w:val="center"/>
          </w:tcPr>
          <w:p w:rsidR="00453FA4" w:rsidRPr="00FF5372" w:rsidRDefault="00453FA4" w:rsidP="00941417">
            <w:pPr>
              <w:spacing w:line="300" w:lineRule="exact"/>
              <w:jc w:val="left"/>
              <w:rPr>
                <w:rFonts w:ascii="方正书宋_GBK" w:eastAsia="方正书宋_GBK"/>
                <w:b/>
              </w:rPr>
            </w:pPr>
            <w:r w:rsidRPr="00FF5372">
              <w:rPr>
                <w:rFonts w:ascii="方正书宋_GBK" w:eastAsia="方正书宋_GBK" w:hint="eastAsia"/>
                <w:b/>
              </w:rPr>
              <w:lastRenderedPageBreak/>
              <w:t xml:space="preserve">　　保障农村饮水安全</w:t>
            </w:r>
          </w:p>
        </w:tc>
        <w:tc>
          <w:tcPr>
            <w:tcW w:w="1276" w:type="dxa"/>
            <w:shd w:val="clear" w:color="auto" w:fill="auto"/>
            <w:vAlign w:val="center"/>
          </w:tcPr>
          <w:p w:rsidR="00453FA4" w:rsidRPr="00FF5372" w:rsidRDefault="00453FA4" w:rsidP="00941417">
            <w:pPr>
              <w:spacing w:line="300" w:lineRule="exact"/>
              <w:jc w:val="left"/>
              <w:rPr>
                <w:rFonts w:ascii="方正书宋_GBK" w:eastAsia="方正书宋_GBK"/>
              </w:rPr>
            </w:pP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在全县范围内通过实施农村饮水安全项目，解决农村居民饮水不安全问题。</w:t>
            </w: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保障农村供水安全</w:t>
            </w:r>
          </w:p>
        </w:tc>
        <w:tc>
          <w:tcPr>
            <w:tcW w:w="1417"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任务完成率</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100%</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85%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以下</w:t>
            </w:r>
          </w:p>
        </w:tc>
      </w:tr>
      <w:tr w:rsidR="00453FA4" w:rsidRPr="00FF5372" w:rsidTr="00941417">
        <w:trPr>
          <w:trHeight w:val="227"/>
          <w:jc w:val="center"/>
        </w:trPr>
        <w:tc>
          <w:tcPr>
            <w:tcW w:w="2341" w:type="dxa"/>
            <w:shd w:val="clear" w:color="auto" w:fill="auto"/>
            <w:vAlign w:val="center"/>
          </w:tcPr>
          <w:p w:rsidR="00453FA4" w:rsidRPr="00FF5372" w:rsidRDefault="00453FA4" w:rsidP="00941417">
            <w:pPr>
              <w:spacing w:line="300" w:lineRule="exact"/>
              <w:jc w:val="left"/>
              <w:rPr>
                <w:rFonts w:ascii="方正书宋_GBK" w:eastAsia="方正书宋_GBK"/>
                <w:b/>
              </w:rPr>
            </w:pPr>
            <w:r w:rsidRPr="00FF5372">
              <w:rPr>
                <w:rFonts w:ascii="方正书宋_GBK" w:eastAsia="方正书宋_GBK" w:hint="eastAsia"/>
                <w:b/>
              </w:rPr>
              <w:t xml:space="preserve">　　水库移民安置及后期管理</w:t>
            </w:r>
          </w:p>
        </w:tc>
        <w:tc>
          <w:tcPr>
            <w:tcW w:w="1276" w:type="dxa"/>
            <w:shd w:val="clear" w:color="auto" w:fill="auto"/>
            <w:vAlign w:val="center"/>
          </w:tcPr>
          <w:p w:rsidR="00453FA4" w:rsidRPr="00FF5372" w:rsidRDefault="00453FA4" w:rsidP="00941417">
            <w:pPr>
              <w:spacing w:line="300" w:lineRule="exact"/>
              <w:jc w:val="left"/>
              <w:rPr>
                <w:rFonts w:ascii="方正书宋_GBK" w:eastAsia="方正书宋_GBK"/>
              </w:rPr>
            </w:pP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落实水库移民政策，扶持移民发展生产，保持移民稳定。</w:t>
            </w: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增加移民收入，改善移民生产生活条件，促进移民稳定</w:t>
            </w:r>
          </w:p>
        </w:tc>
        <w:tc>
          <w:tcPr>
            <w:tcW w:w="1417"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移民政策落实率</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100%</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85%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以下</w:t>
            </w:r>
          </w:p>
        </w:tc>
      </w:tr>
      <w:tr w:rsidR="00453FA4" w:rsidRPr="00FF5372" w:rsidTr="00941417">
        <w:trPr>
          <w:trHeight w:val="227"/>
          <w:jc w:val="center"/>
        </w:trPr>
        <w:tc>
          <w:tcPr>
            <w:tcW w:w="2341" w:type="dxa"/>
            <w:shd w:val="clear" w:color="auto" w:fill="auto"/>
            <w:vAlign w:val="center"/>
          </w:tcPr>
          <w:p w:rsidR="00453FA4" w:rsidRPr="00FF5372" w:rsidRDefault="00453FA4" w:rsidP="00941417">
            <w:pPr>
              <w:spacing w:line="300" w:lineRule="exact"/>
              <w:jc w:val="left"/>
              <w:rPr>
                <w:rFonts w:ascii="方正书宋_GBK" w:eastAsia="方正书宋_GBK"/>
                <w:b/>
              </w:rPr>
            </w:pPr>
            <w:r w:rsidRPr="00FF5372">
              <w:rPr>
                <w:rFonts w:ascii="方正书宋_GBK" w:eastAsia="方正书宋_GBK" w:hint="eastAsia"/>
                <w:b/>
              </w:rPr>
              <w:t xml:space="preserve">　　农村水电建设与管理</w:t>
            </w:r>
          </w:p>
        </w:tc>
        <w:tc>
          <w:tcPr>
            <w:tcW w:w="1276" w:type="dxa"/>
            <w:shd w:val="clear" w:color="auto" w:fill="auto"/>
            <w:vAlign w:val="center"/>
          </w:tcPr>
          <w:p w:rsidR="00453FA4" w:rsidRPr="00FF5372" w:rsidRDefault="00453FA4" w:rsidP="00941417">
            <w:pPr>
              <w:spacing w:line="300" w:lineRule="exact"/>
              <w:jc w:val="left"/>
              <w:rPr>
                <w:rFonts w:ascii="方正书宋_GBK" w:eastAsia="方正书宋_GBK"/>
              </w:rPr>
            </w:pP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开展水能资源调查评价、水能资源开发利用规划编制。农村水电建设、质量和安全监督管理、绿色小水电建设。</w:t>
            </w: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充分利用水能资源，提供清洁可再生能源，促进节能减排，保护生态环境，服务</w:t>
            </w:r>
            <w:r w:rsidRPr="00FF5372">
              <w:rPr>
                <w:rFonts w:ascii="方正书宋_GBK" w:eastAsia="方正书宋_GBK" w:hint="cs"/>
              </w:rPr>
              <w:t>“</w:t>
            </w:r>
            <w:r w:rsidRPr="00FF5372">
              <w:rPr>
                <w:rFonts w:ascii="方正书宋_GBK" w:eastAsia="方正书宋_GBK" w:hint="eastAsia"/>
              </w:rPr>
              <w:t>三农</w:t>
            </w:r>
            <w:r w:rsidRPr="00FF5372">
              <w:rPr>
                <w:rFonts w:ascii="方正书宋_GBK" w:eastAsia="方正书宋_GBK" w:hint="cs"/>
              </w:rPr>
              <w:t>”</w:t>
            </w:r>
          </w:p>
        </w:tc>
        <w:tc>
          <w:tcPr>
            <w:tcW w:w="1417"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项目完成率</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100%</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85%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以下</w:t>
            </w:r>
          </w:p>
        </w:tc>
      </w:tr>
      <w:tr w:rsidR="00453FA4" w:rsidRPr="00FF5372" w:rsidTr="00941417">
        <w:trPr>
          <w:trHeight w:val="227"/>
          <w:jc w:val="center"/>
        </w:trPr>
        <w:tc>
          <w:tcPr>
            <w:tcW w:w="2341" w:type="dxa"/>
            <w:shd w:val="clear" w:color="auto" w:fill="auto"/>
            <w:vAlign w:val="center"/>
          </w:tcPr>
          <w:p w:rsidR="00453FA4" w:rsidRPr="00FF5372" w:rsidRDefault="00453FA4" w:rsidP="00941417">
            <w:pPr>
              <w:spacing w:line="300" w:lineRule="exact"/>
              <w:jc w:val="left"/>
              <w:rPr>
                <w:rFonts w:ascii="方正书宋_GBK" w:eastAsia="方正书宋_GBK"/>
                <w:b/>
              </w:rPr>
            </w:pPr>
            <w:r w:rsidRPr="00FF5372">
              <w:rPr>
                <w:rFonts w:ascii="方正书宋_GBK" w:eastAsia="方正书宋_GBK" w:hint="eastAsia"/>
                <w:b/>
              </w:rPr>
              <w:t>水资源保护和生态建设</w:t>
            </w:r>
          </w:p>
        </w:tc>
        <w:tc>
          <w:tcPr>
            <w:tcW w:w="12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rPr>
              <w:t>322.00</w:t>
            </w: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组织实施全县水资源管理和水土保持相关工作。</w:t>
            </w: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促进水资源可持续发展，保护生态环境</w:t>
            </w:r>
          </w:p>
        </w:tc>
        <w:tc>
          <w:tcPr>
            <w:tcW w:w="1417" w:type="dxa"/>
            <w:shd w:val="clear" w:color="auto" w:fill="auto"/>
            <w:vAlign w:val="center"/>
          </w:tcPr>
          <w:p w:rsidR="00453FA4" w:rsidRPr="00FF5372" w:rsidRDefault="00453FA4" w:rsidP="00941417">
            <w:pPr>
              <w:spacing w:line="300" w:lineRule="exact"/>
              <w:jc w:val="left"/>
              <w:rPr>
                <w:rFonts w:ascii="方正书宋_GBK" w:eastAsia="方正书宋_GBK"/>
              </w:rPr>
            </w:pP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p>
        </w:tc>
      </w:tr>
      <w:tr w:rsidR="00453FA4" w:rsidRPr="00FF5372" w:rsidTr="00941417">
        <w:trPr>
          <w:trHeight w:val="227"/>
          <w:jc w:val="center"/>
        </w:trPr>
        <w:tc>
          <w:tcPr>
            <w:tcW w:w="2341" w:type="dxa"/>
            <w:shd w:val="clear" w:color="auto" w:fill="auto"/>
            <w:vAlign w:val="center"/>
          </w:tcPr>
          <w:p w:rsidR="00453FA4" w:rsidRPr="00FF5372" w:rsidRDefault="00453FA4" w:rsidP="00941417">
            <w:pPr>
              <w:spacing w:line="300" w:lineRule="exact"/>
              <w:jc w:val="left"/>
              <w:rPr>
                <w:rFonts w:ascii="方正书宋_GBK" w:eastAsia="方正书宋_GBK"/>
                <w:b/>
              </w:rPr>
            </w:pPr>
            <w:r w:rsidRPr="00FF5372">
              <w:rPr>
                <w:rFonts w:ascii="方正书宋_GBK" w:eastAsia="方正书宋_GBK" w:hint="eastAsia"/>
                <w:b/>
              </w:rPr>
              <w:t xml:space="preserve">　　水资源管理</w:t>
            </w:r>
          </w:p>
        </w:tc>
        <w:tc>
          <w:tcPr>
            <w:tcW w:w="12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rPr>
              <w:t>322.00</w:t>
            </w: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统一管理全县水资源，组织实施全县水资源节约、保护、配置、监督管理等工作。全面落实最严格水资源管理制度。协调实施跨流域调水，制定调水计划，组织做好输水管理工作。</w:t>
            </w: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促进水资源可持续发展</w:t>
            </w:r>
          </w:p>
        </w:tc>
        <w:tc>
          <w:tcPr>
            <w:tcW w:w="1417"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年度任务完成率</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100%</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85%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以下</w:t>
            </w:r>
          </w:p>
        </w:tc>
      </w:tr>
      <w:tr w:rsidR="00453FA4" w:rsidRPr="00FF5372" w:rsidTr="00941417">
        <w:trPr>
          <w:trHeight w:val="227"/>
          <w:jc w:val="center"/>
        </w:trPr>
        <w:tc>
          <w:tcPr>
            <w:tcW w:w="2341" w:type="dxa"/>
            <w:shd w:val="clear" w:color="auto" w:fill="auto"/>
            <w:vAlign w:val="center"/>
          </w:tcPr>
          <w:p w:rsidR="00453FA4" w:rsidRPr="00FF5372" w:rsidRDefault="00453FA4" w:rsidP="00941417">
            <w:pPr>
              <w:spacing w:line="300" w:lineRule="exact"/>
              <w:jc w:val="left"/>
              <w:rPr>
                <w:rFonts w:ascii="方正书宋_GBK" w:eastAsia="方正书宋_GBK"/>
                <w:b/>
              </w:rPr>
            </w:pPr>
            <w:r w:rsidRPr="00FF5372">
              <w:rPr>
                <w:rFonts w:ascii="方正书宋_GBK" w:eastAsia="方正书宋_GBK" w:hint="eastAsia"/>
                <w:b/>
              </w:rPr>
              <w:t xml:space="preserve">　　水土保持</w:t>
            </w:r>
          </w:p>
        </w:tc>
        <w:tc>
          <w:tcPr>
            <w:tcW w:w="1276" w:type="dxa"/>
            <w:shd w:val="clear" w:color="auto" w:fill="auto"/>
            <w:vAlign w:val="center"/>
          </w:tcPr>
          <w:p w:rsidR="00453FA4" w:rsidRPr="00FF5372" w:rsidRDefault="00453FA4" w:rsidP="00941417">
            <w:pPr>
              <w:spacing w:line="300" w:lineRule="exact"/>
              <w:jc w:val="left"/>
              <w:rPr>
                <w:rFonts w:ascii="方正书宋_GBK" w:eastAsia="方正书宋_GBK"/>
              </w:rPr>
            </w:pP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组织全县水土保持工作。研究制定水土保持规划，承担水土流失综合防治工作；依法开展水土保持监督管理工作，组织全县水土流失监测、预报并公</w:t>
            </w:r>
            <w:r w:rsidRPr="00FF5372">
              <w:rPr>
                <w:rFonts w:ascii="方正书宋_GBK" w:eastAsia="方正书宋_GBK" w:hint="eastAsia"/>
              </w:rPr>
              <w:lastRenderedPageBreak/>
              <w:t>告；组织开展水土保持宣传教育工作。</w:t>
            </w: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lastRenderedPageBreak/>
              <w:t>保护和合理利用水土资源，改善生态环境，维护生态安全。</w:t>
            </w:r>
          </w:p>
        </w:tc>
        <w:tc>
          <w:tcPr>
            <w:tcW w:w="1417"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水土流失治理面积率</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100%</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85%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以下</w:t>
            </w:r>
          </w:p>
        </w:tc>
      </w:tr>
      <w:tr w:rsidR="00453FA4" w:rsidRPr="00FF5372" w:rsidTr="00941417">
        <w:trPr>
          <w:trHeight w:val="227"/>
          <w:jc w:val="center"/>
        </w:trPr>
        <w:tc>
          <w:tcPr>
            <w:tcW w:w="2341" w:type="dxa"/>
            <w:shd w:val="clear" w:color="auto" w:fill="auto"/>
            <w:vAlign w:val="center"/>
          </w:tcPr>
          <w:p w:rsidR="00453FA4" w:rsidRPr="00FF5372" w:rsidRDefault="00453FA4" w:rsidP="00941417">
            <w:pPr>
              <w:spacing w:line="300" w:lineRule="exact"/>
              <w:jc w:val="left"/>
              <w:rPr>
                <w:rFonts w:ascii="方正书宋_GBK" w:eastAsia="方正书宋_GBK"/>
                <w:b/>
              </w:rPr>
            </w:pPr>
            <w:r w:rsidRPr="00FF5372">
              <w:rPr>
                <w:rFonts w:ascii="方正书宋_GBK" w:eastAsia="方正书宋_GBK" w:hint="eastAsia"/>
                <w:b/>
              </w:rPr>
              <w:lastRenderedPageBreak/>
              <w:t>水利科技支撑和公共服务</w:t>
            </w:r>
          </w:p>
        </w:tc>
        <w:tc>
          <w:tcPr>
            <w:tcW w:w="1276" w:type="dxa"/>
            <w:shd w:val="clear" w:color="auto" w:fill="auto"/>
            <w:vAlign w:val="center"/>
          </w:tcPr>
          <w:p w:rsidR="00453FA4" w:rsidRPr="00FF5372" w:rsidRDefault="00453FA4" w:rsidP="00941417">
            <w:pPr>
              <w:spacing w:line="300" w:lineRule="exact"/>
              <w:jc w:val="left"/>
              <w:rPr>
                <w:rFonts w:ascii="方正书宋_GBK" w:eastAsia="方正书宋_GBK"/>
              </w:rPr>
            </w:pP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组织指导全县水利事业建设的科技创新和技术示范推广，为水利事业科学发展提供公共支撑。</w:t>
            </w: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研制并示范推广水利工程和管理技术，提高水利事业管理水平。</w:t>
            </w:r>
          </w:p>
        </w:tc>
        <w:tc>
          <w:tcPr>
            <w:tcW w:w="1417" w:type="dxa"/>
            <w:shd w:val="clear" w:color="auto" w:fill="auto"/>
            <w:vAlign w:val="center"/>
          </w:tcPr>
          <w:p w:rsidR="00453FA4" w:rsidRPr="00FF5372" w:rsidRDefault="00453FA4" w:rsidP="00941417">
            <w:pPr>
              <w:spacing w:line="300" w:lineRule="exact"/>
              <w:jc w:val="left"/>
              <w:rPr>
                <w:rFonts w:ascii="方正书宋_GBK" w:eastAsia="方正书宋_GBK"/>
              </w:rPr>
            </w:pP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p>
        </w:tc>
      </w:tr>
      <w:tr w:rsidR="00453FA4" w:rsidRPr="00FF5372" w:rsidTr="00941417">
        <w:trPr>
          <w:trHeight w:val="227"/>
          <w:jc w:val="center"/>
        </w:trPr>
        <w:tc>
          <w:tcPr>
            <w:tcW w:w="2341" w:type="dxa"/>
            <w:shd w:val="clear" w:color="auto" w:fill="auto"/>
            <w:vAlign w:val="center"/>
          </w:tcPr>
          <w:p w:rsidR="00453FA4" w:rsidRPr="00FF5372" w:rsidRDefault="00453FA4" w:rsidP="00941417">
            <w:pPr>
              <w:spacing w:line="300" w:lineRule="exact"/>
              <w:jc w:val="left"/>
              <w:rPr>
                <w:rFonts w:ascii="方正书宋_GBK" w:eastAsia="方正书宋_GBK"/>
                <w:b/>
              </w:rPr>
            </w:pPr>
            <w:r w:rsidRPr="00FF5372">
              <w:rPr>
                <w:rFonts w:ascii="方正书宋_GBK" w:eastAsia="方正书宋_GBK" w:hint="eastAsia"/>
                <w:b/>
              </w:rPr>
              <w:t xml:space="preserve">　　水文测报</w:t>
            </w:r>
          </w:p>
        </w:tc>
        <w:tc>
          <w:tcPr>
            <w:tcW w:w="1276" w:type="dxa"/>
            <w:shd w:val="clear" w:color="auto" w:fill="auto"/>
            <w:vAlign w:val="center"/>
          </w:tcPr>
          <w:p w:rsidR="00453FA4" w:rsidRPr="00FF5372" w:rsidRDefault="00453FA4" w:rsidP="00941417">
            <w:pPr>
              <w:spacing w:line="300" w:lineRule="exact"/>
              <w:jc w:val="left"/>
              <w:rPr>
                <w:rFonts w:ascii="方正书宋_GBK" w:eastAsia="方正书宋_GBK"/>
              </w:rPr>
            </w:pP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地表、地下水量水质监测，水文资料整编，水文设施运行、维护及更新，委托观测，水文情报、预报，水文信息系统运行。</w:t>
            </w: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为防汛、抗旱、减灾、水资源保护管理、水利工程建设准确、及时提供水文资料</w:t>
            </w:r>
          </w:p>
        </w:tc>
        <w:tc>
          <w:tcPr>
            <w:tcW w:w="1417"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水情报</w:t>
            </w:r>
            <w:proofErr w:type="gramStart"/>
            <w:r w:rsidRPr="00FF5372">
              <w:rPr>
                <w:rFonts w:ascii="方正书宋_GBK" w:eastAsia="方正书宋_GBK" w:hint="eastAsia"/>
              </w:rPr>
              <w:t>汛</w:t>
            </w:r>
            <w:proofErr w:type="gramEnd"/>
            <w:r w:rsidRPr="00FF5372">
              <w:rPr>
                <w:rFonts w:ascii="方正书宋_GBK" w:eastAsia="方正书宋_GBK" w:hint="eastAsia"/>
              </w:rPr>
              <w:t>准确率</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100%</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85%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以下</w:t>
            </w:r>
          </w:p>
        </w:tc>
      </w:tr>
      <w:tr w:rsidR="00453FA4" w:rsidRPr="00FF5372" w:rsidTr="00941417">
        <w:trPr>
          <w:trHeight w:val="227"/>
          <w:jc w:val="center"/>
        </w:trPr>
        <w:tc>
          <w:tcPr>
            <w:tcW w:w="2341" w:type="dxa"/>
            <w:shd w:val="clear" w:color="auto" w:fill="auto"/>
            <w:vAlign w:val="center"/>
          </w:tcPr>
          <w:p w:rsidR="00453FA4" w:rsidRPr="00FF5372" w:rsidRDefault="00453FA4" w:rsidP="00941417">
            <w:pPr>
              <w:spacing w:line="300" w:lineRule="exact"/>
              <w:jc w:val="left"/>
              <w:rPr>
                <w:rFonts w:ascii="方正书宋_GBK" w:eastAsia="方正书宋_GBK"/>
                <w:b/>
              </w:rPr>
            </w:pPr>
            <w:r w:rsidRPr="00FF5372">
              <w:rPr>
                <w:rFonts w:ascii="方正书宋_GBK" w:eastAsia="方正书宋_GBK" w:hint="eastAsia"/>
                <w:b/>
              </w:rPr>
              <w:t xml:space="preserve">　　防汛抗旱</w:t>
            </w:r>
          </w:p>
        </w:tc>
        <w:tc>
          <w:tcPr>
            <w:tcW w:w="1276" w:type="dxa"/>
            <w:shd w:val="clear" w:color="auto" w:fill="auto"/>
            <w:vAlign w:val="center"/>
          </w:tcPr>
          <w:p w:rsidR="00453FA4" w:rsidRPr="00FF5372" w:rsidRDefault="00453FA4" w:rsidP="00941417">
            <w:pPr>
              <w:spacing w:line="300" w:lineRule="exact"/>
              <w:jc w:val="left"/>
              <w:rPr>
                <w:rFonts w:ascii="方正书宋_GBK" w:eastAsia="方正书宋_GBK"/>
              </w:rPr>
            </w:pP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负责全县防汛抗旱组织管理、应急调度，指导水利行业信息化建设，建设应急度汛、抗旱应急、洪水灾害防治项目，支持基层防汛抗旱组织建设，储备管理防汛抗旱物资，建设水利信息化基础设施，提高全县抗御水旱灾害能力。</w:t>
            </w: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发挥防汛抗旱减灾体系作用，最大限度地减少水旱灾害造成的人员伤亡和财产损失。</w:t>
            </w:r>
          </w:p>
        </w:tc>
        <w:tc>
          <w:tcPr>
            <w:tcW w:w="1417"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工程完成率</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100%</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85%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以下</w:t>
            </w:r>
          </w:p>
        </w:tc>
      </w:tr>
      <w:tr w:rsidR="00453FA4" w:rsidRPr="00FF5372" w:rsidTr="00941417">
        <w:trPr>
          <w:trHeight w:val="227"/>
          <w:jc w:val="center"/>
        </w:trPr>
        <w:tc>
          <w:tcPr>
            <w:tcW w:w="2341" w:type="dxa"/>
            <w:shd w:val="clear" w:color="auto" w:fill="auto"/>
            <w:vAlign w:val="center"/>
          </w:tcPr>
          <w:p w:rsidR="00453FA4" w:rsidRPr="00FF5372" w:rsidRDefault="00453FA4" w:rsidP="00941417">
            <w:pPr>
              <w:spacing w:line="300" w:lineRule="exact"/>
              <w:jc w:val="left"/>
              <w:rPr>
                <w:rFonts w:ascii="方正书宋_GBK" w:eastAsia="方正书宋_GBK"/>
                <w:b/>
              </w:rPr>
            </w:pPr>
            <w:r w:rsidRPr="00FF5372">
              <w:rPr>
                <w:rFonts w:ascii="方正书宋_GBK" w:eastAsia="方正书宋_GBK" w:hint="eastAsia"/>
                <w:b/>
              </w:rPr>
              <w:t xml:space="preserve">　　水利科技创新及成果转化、示范推广</w:t>
            </w:r>
          </w:p>
        </w:tc>
        <w:tc>
          <w:tcPr>
            <w:tcW w:w="1276" w:type="dxa"/>
            <w:shd w:val="clear" w:color="auto" w:fill="auto"/>
            <w:vAlign w:val="center"/>
          </w:tcPr>
          <w:p w:rsidR="00453FA4" w:rsidRPr="00FF5372" w:rsidRDefault="00453FA4" w:rsidP="00941417">
            <w:pPr>
              <w:spacing w:line="300" w:lineRule="exact"/>
              <w:jc w:val="left"/>
              <w:rPr>
                <w:rFonts w:ascii="方正书宋_GBK" w:eastAsia="方正书宋_GBK"/>
              </w:rPr>
            </w:pP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水利科技创新、成果引进、成果研究及转化，推广应用。</w:t>
            </w: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提升成果应用的效果和效率</w:t>
            </w:r>
          </w:p>
        </w:tc>
        <w:tc>
          <w:tcPr>
            <w:tcW w:w="1417"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成果转化率</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100%</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85%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以下</w:t>
            </w:r>
          </w:p>
        </w:tc>
      </w:tr>
      <w:tr w:rsidR="00453FA4" w:rsidRPr="00FF5372" w:rsidTr="00941417">
        <w:trPr>
          <w:trHeight w:val="227"/>
          <w:jc w:val="center"/>
        </w:trPr>
        <w:tc>
          <w:tcPr>
            <w:tcW w:w="2341" w:type="dxa"/>
            <w:shd w:val="clear" w:color="auto" w:fill="auto"/>
            <w:vAlign w:val="center"/>
          </w:tcPr>
          <w:p w:rsidR="00453FA4" w:rsidRPr="00FF5372" w:rsidRDefault="00453FA4" w:rsidP="00941417">
            <w:pPr>
              <w:spacing w:line="300" w:lineRule="exact"/>
              <w:jc w:val="left"/>
              <w:rPr>
                <w:rFonts w:ascii="方正书宋_GBK" w:eastAsia="方正书宋_GBK"/>
                <w:b/>
              </w:rPr>
            </w:pPr>
            <w:r w:rsidRPr="00FF5372">
              <w:rPr>
                <w:rFonts w:ascii="方正书宋_GBK" w:eastAsia="方正书宋_GBK" w:hint="eastAsia"/>
                <w:b/>
              </w:rPr>
              <w:t>水利政务管理</w:t>
            </w:r>
          </w:p>
        </w:tc>
        <w:tc>
          <w:tcPr>
            <w:tcW w:w="12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rPr>
              <w:t>5.84</w:t>
            </w: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依法依规履行机关日常管理职责。</w:t>
            </w: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依法依规履行机关日常管理职责，确保水利工作正常运行。</w:t>
            </w:r>
          </w:p>
        </w:tc>
        <w:tc>
          <w:tcPr>
            <w:tcW w:w="1417" w:type="dxa"/>
            <w:shd w:val="clear" w:color="auto" w:fill="auto"/>
            <w:vAlign w:val="center"/>
          </w:tcPr>
          <w:p w:rsidR="00453FA4" w:rsidRPr="00FF5372" w:rsidRDefault="00453FA4" w:rsidP="00941417">
            <w:pPr>
              <w:spacing w:line="300" w:lineRule="exact"/>
              <w:jc w:val="left"/>
              <w:rPr>
                <w:rFonts w:ascii="方正书宋_GBK" w:eastAsia="方正书宋_GBK"/>
              </w:rPr>
            </w:pP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p>
        </w:tc>
      </w:tr>
      <w:tr w:rsidR="00453FA4" w:rsidRPr="00FF5372" w:rsidTr="00941417">
        <w:trPr>
          <w:trHeight w:val="227"/>
          <w:jc w:val="center"/>
        </w:trPr>
        <w:tc>
          <w:tcPr>
            <w:tcW w:w="2341" w:type="dxa"/>
            <w:shd w:val="clear" w:color="auto" w:fill="auto"/>
            <w:vAlign w:val="center"/>
          </w:tcPr>
          <w:p w:rsidR="00453FA4" w:rsidRPr="00FF5372" w:rsidRDefault="00453FA4" w:rsidP="00941417">
            <w:pPr>
              <w:spacing w:line="300" w:lineRule="exact"/>
              <w:jc w:val="left"/>
              <w:rPr>
                <w:rFonts w:ascii="方正书宋_GBK" w:eastAsia="方正书宋_GBK"/>
                <w:b/>
              </w:rPr>
            </w:pPr>
            <w:r w:rsidRPr="00FF5372">
              <w:rPr>
                <w:rFonts w:ascii="方正书宋_GBK" w:eastAsia="方正书宋_GBK" w:hint="eastAsia"/>
                <w:b/>
              </w:rPr>
              <w:t xml:space="preserve">　　综合业务管理</w:t>
            </w:r>
          </w:p>
        </w:tc>
        <w:tc>
          <w:tcPr>
            <w:tcW w:w="12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rPr>
              <w:t>5.00</w:t>
            </w: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协调推动、普查统计、督促指</w:t>
            </w:r>
            <w:r w:rsidRPr="00FF5372">
              <w:rPr>
                <w:rFonts w:ascii="方正书宋_GBK" w:eastAsia="方正书宋_GBK" w:hint="eastAsia"/>
              </w:rPr>
              <w:lastRenderedPageBreak/>
              <w:t>导、对外合作、行政审批、业务监管、水利立法、执法、处理水事纠纷，监督检查、人事管理、表彰奖励及其他依法行政管理活动。县委、政府交办的其他事项等行政管理事项。</w:t>
            </w: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lastRenderedPageBreak/>
              <w:t>依法依规完成工作任务，推进</w:t>
            </w:r>
            <w:r w:rsidRPr="00FF5372">
              <w:rPr>
                <w:rFonts w:ascii="方正书宋_GBK" w:eastAsia="方正书宋_GBK" w:hint="eastAsia"/>
              </w:rPr>
              <w:lastRenderedPageBreak/>
              <w:t>科学决策</w:t>
            </w:r>
          </w:p>
        </w:tc>
        <w:tc>
          <w:tcPr>
            <w:tcW w:w="1417"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lastRenderedPageBreak/>
              <w:t>工作任务完</w:t>
            </w:r>
            <w:r w:rsidRPr="00FF5372">
              <w:rPr>
                <w:rFonts w:ascii="方正书宋_GBK" w:eastAsia="方正书宋_GBK" w:hint="eastAsia"/>
              </w:rPr>
              <w:lastRenderedPageBreak/>
              <w:t>成率</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lastRenderedPageBreak/>
              <w:t>100%</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85%</w:t>
            </w:r>
            <w:r w:rsidRPr="00FF5372">
              <w:rPr>
                <w:rFonts w:ascii="方正书宋_GBK" w:eastAsia="方正书宋_GBK" w:hint="eastAsia"/>
              </w:rPr>
              <w:lastRenderedPageBreak/>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lastRenderedPageBreak/>
              <w:t>75%</w:t>
            </w:r>
            <w:r w:rsidRPr="00FF5372">
              <w:rPr>
                <w:rFonts w:ascii="方正书宋_GBK" w:eastAsia="方正书宋_GBK" w:hint="eastAsia"/>
              </w:rPr>
              <w:lastRenderedPageBreak/>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lastRenderedPageBreak/>
              <w:t>75%</w:t>
            </w:r>
            <w:r w:rsidRPr="00FF5372">
              <w:rPr>
                <w:rFonts w:ascii="方正书宋_GBK" w:eastAsia="方正书宋_GBK" w:hint="eastAsia"/>
              </w:rPr>
              <w:lastRenderedPageBreak/>
              <w:t>以下</w:t>
            </w:r>
          </w:p>
        </w:tc>
      </w:tr>
      <w:tr w:rsidR="00453FA4" w:rsidRPr="00FF5372" w:rsidTr="00941417">
        <w:trPr>
          <w:trHeight w:val="227"/>
          <w:jc w:val="center"/>
        </w:trPr>
        <w:tc>
          <w:tcPr>
            <w:tcW w:w="2341" w:type="dxa"/>
            <w:shd w:val="clear" w:color="auto" w:fill="auto"/>
            <w:vAlign w:val="center"/>
          </w:tcPr>
          <w:p w:rsidR="00453FA4" w:rsidRPr="00FF5372" w:rsidRDefault="00453FA4" w:rsidP="00941417">
            <w:pPr>
              <w:spacing w:line="300" w:lineRule="exact"/>
              <w:jc w:val="left"/>
              <w:rPr>
                <w:rFonts w:ascii="方正书宋_GBK" w:eastAsia="方正书宋_GBK"/>
                <w:b/>
              </w:rPr>
            </w:pPr>
            <w:r w:rsidRPr="00FF5372">
              <w:rPr>
                <w:rFonts w:ascii="方正书宋_GBK" w:eastAsia="方正书宋_GBK" w:hint="eastAsia"/>
                <w:b/>
              </w:rPr>
              <w:lastRenderedPageBreak/>
              <w:t xml:space="preserve">　　综合事务管理</w:t>
            </w:r>
          </w:p>
        </w:tc>
        <w:tc>
          <w:tcPr>
            <w:tcW w:w="12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rPr>
              <w:t>0.84</w:t>
            </w: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加强机关事务性管理，开展机关自身能力建设。</w:t>
            </w:r>
          </w:p>
        </w:tc>
        <w:tc>
          <w:tcPr>
            <w:tcW w:w="2976"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确保机关工作正常运行</w:t>
            </w:r>
          </w:p>
        </w:tc>
        <w:tc>
          <w:tcPr>
            <w:tcW w:w="1417" w:type="dxa"/>
            <w:shd w:val="clear" w:color="auto" w:fill="auto"/>
            <w:vAlign w:val="center"/>
          </w:tcPr>
          <w:p w:rsidR="00453FA4" w:rsidRPr="00FF5372" w:rsidRDefault="00453FA4" w:rsidP="00941417">
            <w:pPr>
              <w:spacing w:line="300" w:lineRule="exact"/>
              <w:jc w:val="left"/>
              <w:rPr>
                <w:rFonts w:ascii="方正书宋_GBK" w:eastAsia="方正书宋_GBK"/>
              </w:rPr>
            </w:pPr>
            <w:r w:rsidRPr="00FF5372">
              <w:rPr>
                <w:rFonts w:ascii="方正书宋_GBK" w:eastAsia="方正书宋_GBK" w:hint="eastAsia"/>
              </w:rPr>
              <w:t>工作任务完成率</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100%</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85%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以上</w:t>
            </w:r>
          </w:p>
        </w:tc>
        <w:tc>
          <w:tcPr>
            <w:tcW w:w="737" w:type="dxa"/>
            <w:shd w:val="clear" w:color="auto" w:fill="auto"/>
            <w:vAlign w:val="center"/>
          </w:tcPr>
          <w:p w:rsidR="00453FA4" w:rsidRPr="00FF5372" w:rsidRDefault="00453FA4" w:rsidP="00941417">
            <w:pPr>
              <w:spacing w:line="300" w:lineRule="exact"/>
              <w:jc w:val="center"/>
              <w:rPr>
                <w:rFonts w:ascii="方正书宋_GBK" w:eastAsia="方正书宋_GBK"/>
              </w:rPr>
            </w:pPr>
            <w:r w:rsidRPr="00FF5372">
              <w:rPr>
                <w:rFonts w:ascii="方正书宋_GBK" w:eastAsia="方正书宋_GBK"/>
              </w:rPr>
              <w:t>75%</w:t>
            </w:r>
            <w:r w:rsidRPr="00FF5372">
              <w:rPr>
                <w:rFonts w:ascii="方正书宋_GBK" w:eastAsia="方正书宋_GBK" w:hint="eastAsia"/>
              </w:rPr>
              <w:t>以下</w:t>
            </w:r>
          </w:p>
        </w:tc>
      </w:tr>
    </w:tbl>
    <w:p w:rsidR="006131E9" w:rsidRPr="00C42BCB" w:rsidRDefault="006131E9" w:rsidP="00C42BCB">
      <w:pPr>
        <w:ind w:firstLine="645"/>
        <w:jc w:val="center"/>
        <w:rPr>
          <w:rFonts w:ascii="仿宋" w:eastAsia="仿宋" w:hAnsi="仿宋"/>
          <w:sz w:val="32"/>
          <w:szCs w:val="32"/>
        </w:rPr>
      </w:pP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六、政府采购预算情况</w:t>
      </w:r>
    </w:p>
    <w:p w:rsidR="00C42BCB" w:rsidRPr="00453FA4" w:rsidRDefault="00C42BCB" w:rsidP="00C42BCB">
      <w:pPr>
        <w:ind w:firstLineChars="215" w:firstLine="645"/>
        <w:rPr>
          <w:rFonts w:ascii="仿宋" w:eastAsia="仿宋" w:hAnsi="仿宋"/>
          <w:sz w:val="30"/>
          <w:szCs w:val="30"/>
        </w:rPr>
      </w:pPr>
      <w:r w:rsidRPr="00453FA4">
        <w:rPr>
          <w:rFonts w:ascii="仿宋" w:eastAsia="仿宋" w:hAnsi="仿宋" w:hint="eastAsia"/>
          <w:sz w:val="30"/>
          <w:szCs w:val="30"/>
        </w:rPr>
        <w:t>2017年</w:t>
      </w:r>
      <w:proofErr w:type="gramStart"/>
      <w:r w:rsidRPr="00453FA4">
        <w:rPr>
          <w:rFonts w:ascii="仿宋" w:eastAsia="仿宋" w:hAnsi="仿宋" w:hint="eastAsia"/>
          <w:sz w:val="30"/>
          <w:szCs w:val="30"/>
        </w:rPr>
        <w:t>我部门</w:t>
      </w:r>
      <w:proofErr w:type="gramEnd"/>
      <w:r w:rsidRPr="00453FA4">
        <w:rPr>
          <w:rFonts w:ascii="仿宋" w:eastAsia="仿宋" w:hAnsi="仿宋" w:hint="eastAsia"/>
          <w:sz w:val="30"/>
          <w:szCs w:val="30"/>
        </w:rPr>
        <w:t>安排政府采购预算0</w:t>
      </w:r>
      <w:r w:rsidR="00C26AB0" w:rsidRPr="00453FA4">
        <w:rPr>
          <w:rFonts w:ascii="仿宋" w:eastAsia="仿宋" w:hAnsi="仿宋" w:hint="eastAsia"/>
          <w:sz w:val="30"/>
          <w:szCs w:val="30"/>
        </w:rPr>
        <w:t>万</w:t>
      </w:r>
      <w:r w:rsidRPr="00453FA4">
        <w:rPr>
          <w:rFonts w:ascii="仿宋" w:eastAsia="仿宋" w:hAnsi="仿宋" w:hint="eastAsia"/>
          <w:sz w:val="30"/>
          <w:szCs w:val="30"/>
        </w:rPr>
        <w:t>元。</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七、国有资产信息</w:t>
      </w:r>
    </w:p>
    <w:p w:rsidR="00C42BCB" w:rsidRDefault="00C42BCB" w:rsidP="00C42BCB">
      <w:pPr>
        <w:ind w:firstLineChars="215" w:firstLine="688"/>
        <w:rPr>
          <w:rFonts w:ascii="仿宋" w:eastAsia="仿宋" w:hAnsi="仿宋" w:cs="仿宋"/>
          <w:sz w:val="32"/>
          <w:szCs w:val="32"/>
        </w:rPr>
      </w:pPr>
      <w:r>
        <w:rPr>
          <w:rFonts w:ascii="仿宋" w:eastAsia="仿宋" w:hAnsi="仿宋" w:cs="仿宋" w:hint="eastAsia"/>
          <w:sz w:val="32"/>
          <w:szCs w:val="32"/>
        </w:rPr>
        <w:t>无极县</w:t>
      </w:r>
      <w:r w:rsidR="00453FA4">
        <w:rPr>
          <w:rFonts w:ascii="仿宋" w:eastAsia="仿宋" w:hAnsi="仿宋" w:cs="仿宋" w:hint="eastAsia"/>
          <w:sz w:val="32"/>
          <w:szCs w:val="32"/>
        </w:rPr>
        <w:t>水</w:t>
      </w:r>
      <w:proofErr w:type="gramStart"/>
      <w:r w:rsidR="00453FA4">
        <w:rPr>
          <w:rFonts w:ascii="仿宋" w:eastAsia="仿宋" w:hAnsi="仿宋" w:cs="仿宋" w:hint="eastAsia"/>
          <w:sz w:val="32"/>
          <w:szCs w:val="32"/>
        </w:rPr>
        <w:t>务局</w:t>
      </w:r>
      <w:r>
        <w:rPr>
          <w:rFonts w:ascii="仿宋" w:eastAsia="仿宋" w:hAnsi="仿宋" w:cs="仿宋" w:hint="eastAsia"/>
          <w:sz w:val="32"/>
          <w:szCs w:val="32"/>
        </w:rPr>
        <w:t>上年</w:t>
      </w:r>
      <w:proofErr w:type="gramEnd"/>
      <w:r>
        <w:rPr>
          <w:rFonts w:ascii="仿宋" w:eastAsia="仿宋" w:hAnsi="仿宋" w:cs="仿宋" w:hint="eastAsia"/>
          <w:sz w:val="32"/>
          <w:szCs w:val="32"/>
        </w:rPr>
        <w:t>末固定资产金额为</w:t>
      </w:r>
      <w:r w:rsidR="00453FA4">
        <w:rPr>
          <w:rFonts w:ascii="仿宋" w:eastAsia="仿宋" w:hAnsi="仿宋" w:cs="仿宋" w:hint="eastAsia"/>
          <w:sz w:val="32"/>
          <w:szCs w:val="32"/>
        </w:rPr>
        <w:t>977</w:t>
      </w:r>
      <w:r>
        <w:rPr>
          <w:rFonts w:ascii="仿宋" w:eastAsia="仿宋" w:hAnsi="仿宋" w:cs="仿宋" w:hint="eastAsia"/>
          <w:sz w:val="32"/>
          <w:szCs w:val="32"/>
        </w:rPr>
        <w:t>万元（详见下表）。本年度拟购置固定资产金额为0万元。</w:t>
      </w:r>
    </w:p>
    <w:p w:rsidR="002E5061" w:rsidRDefault="002E5061" w:rsidP="00C42BCB">
      <w:pPr>
        <w:ind w:firstLineChars="215" w:firstLine="688"/>
        <w:rPr>
          <w:rFonts w:ascii="仿宋" w:eastAsia="仿宋" w:hAnsi="仿宋" w:cs="仿宋"/>
          <w:sz w:val="32"/>
          <w:szCs w:val="32"/>
        </w:rPr>
      </w:pPr>
    </w:p>
    <w:p w:rsidR="00C42BCB" w:rsidRDefault="00453FA4" w:rsidP="00C42BCB">
      <w:pPr>
        <w:autoSpaceDE w:val="0"/>
        <w:autoSpaceDN w:val="0"/>
        <w:adjustRightInd w:val="0"/>
        <w:ind w:leftChars="200" w:left="420"/>
        <w:jc w:val="center"/>
        <w:rPr>
          <w:rFonts w:ascii="仿宋" w:eastAsia="仿宋" w:hAnsi="仿宋"/>
          <w:sz w:val="32"/>
        </w:rPr>
      </w:pPr>
      <w:r>
        <w:rPr>
          <w:rFonts w:ascii="仿宋" w:eastAsia="仿宋" w:hAnsi="仿宋" w:hint="eastAsia"/>
          <w:sz w:val="32"/>
        </w:rPr>
        <w:t>水</w:t>
      </w:r>
      <w:proofErr w:type="gramStart"/>
      <w:r>
        <w:rPr>
          <w:rFonts w:ascii="仿宋" w:eastAsia="仿宋" w:hAnsi="仿宋" w:hint="eastAsia"/>
          <w:sz w:val="32"/>
        </w:rPr>
        <w:t>务</w:t>
      </w:r>
      <w:proofErr w:type="gramEnd"/>
      <w:r>
        <w:rPr>
          <w:rFonts w:ascii="仿宋" w:eastAsia="仿宋" w:hAnsi="仿宋" w:hint="eastAsia"/>
          <w:sz w:val="32"/>
        </w:rPr>
        <w:t>局</w:t>
      </w:r>
      <w:r w:rsidR="00C42BCB" w:rsidRPr="00C42BCB">
        <w:rPr>
          <w:rFonts w:ascii="仿宋" w:eastAsia="仿宋" w:hAnsi="仿宋" w:hint="eastAsia"/>
          <w:sz w:val="32"/>
        </w:rPr>
        <w:t>固定资产占用情况表</w:t>
      </w:r>
    </w:p>
    <w:tbl>
      <w:tblPr>
        <w:tblW w:w="9118" w:type="dxa"/>
        <w:jc w:val="center"/>
        <w:tblInd w:w="93" w:type="dxa"/>
        <w:tblLayout w:type="fixed"/>
        <w:tblLook w:val="0000" w:firstRow="0" w:lastRow="0" w:firstColumn="0" w:lastColumn="0" w:noHBand="0" w:noVBand="0"/>
      </w:tblPr>
      <w:tblGrid>
        <w:gridCol w:w="4126"/>
        <w:gridCol w:w="1843"/>
        <w:gridCol w:w="3149"/>
      </w:tblGrid>
      <w:tr w:rsidR="00453FA4" w:rsidTr="00453FA4">
        <w:trPr>
          <w:trHeight w:val="510"/>
          <w:jc w:val="center"/>
        </w:trPr>
        <w:tc>
          <w:tcPr>
            <w:tcW w:w="5969" w:type="dxa"/>
            <w:gridSpan w:val="2"/>
            <w:tcBorders>
              <w:top w:val="nil"/>
              <w:left w:val="nil"/>
              <w:bottom w:val="nil"/>
              <w:right w:val="nil"/>
            </w:tcBorders>
            <w:vAlign w:val="center"/>
          </w:tcPr>
          <w:p w:rsidR="00453FA4" w:rsidRDefault="00453FA4" w:rsidP="00941417">
            <w:pPr>
              <w:widowControl/>
              <w:jc w:val="left"/>
              <w:rPr>
                <w:rFonts w:ascii="宋体" w:hAnsi="宋体" w:cs="宋体"/>
                <w:kern w:val="0"/>
                <w:sz w:val="22"/>
              </w:rPr>
            </w:pPr>
            <w:r>
              <w:rPr>
                <w:rFonts w:ascii="宋体" w:hAnsi="宋体" w:cs="宋体" w:hint="eastAsia"/>
                <w:kern w:val="0"/>
                <w:sz w:val="22"/>
              </w:rPr>
              <w:lastRenderedPageBreak/>
              <w:t>编制部门：水</w:t>
            </w:r>
            <w:proofErr w:type="gramStart"/>
            <w:r>
              <w:rPr>
                <w:rFonts w:ascii="宋体" w:hAnsi="宋体" w:cs="宋体" w:hint="eastAsia"/>
                <w:kern w:val="0"/>
                <w:sz w:val="22"/>
              </w:rPr>
              <w:t>务</w:t>
            </w:r>
            <w:proofErr w:type="gramEnd"/>
            <w:r>
              <w:rPr>
                <w:rFonts w:ascii="宋体" w:hAnsi="宋体" w:cs="宋体" w:hint="eastAsia"/>
                <w:kern w:val="0"/>
                <w:sz w:val="22"/>
              </w:rPr>
              <w:t>局</w:t>
            </w:r>
          </w:p>
        </w:tc>
        <w:tc>
          <w:tcPr>
            <w:tcW w:w="3149" w:type="dxa"/>
            <w:tcBorders>
              <w:top w:val="nil"/>
              <w:left w:val="nil"/>
              <w:bottom w:val="nil"/>
              <w:right w:val="nil"/>
            </w:tcBorders>
            <w:vAlign w:val="center"/>
          </w:tcPr>
          <w:p w:rsidR="00453FA4" w:rsidRDefault="00453FA4" w:rsidP="00941417">
            <w:pPr>
              <w:widowControl/>
              <w:jc w:val="left"/>
              <w:rPr>
                <w:rFonts w:ascii="宋体" w:hAnsi="宋体" w:cs="宋体"/>
                <w:kern w:val="0"/>
                <w:sz w:val="22"/>
              </w:rPr>
            </w:pPr>
            <w:r>
              <w:rPr>
                <w:rFonts w:ascii="宋体" w:hAnsi="宋体" w:cs="宋体" w:hint="eastAsia"/>
                <w:kern w:val="0"/>
                <w:sz w:val="22"/>
              </w:rPr>
              <w:t xml:space="preserve">截止时间：2016年12月31日  </w:t>
            </w:r>
          </w:p>
        </w:tc>
      </w:tr>
      <w:tr w:rsidR="00453FA4" w:rsidTr="00453FA4">
        <w:trPr>
          <w:trHeight w:val="645"/>
          <w:jc w:val="center"/>
        </w:trPr>
        <w:tc>
          <w:tcPr>
            <w:tcW w:w="4126" w:type="dxa"/>
            <w:tcBorders>
              <w:top w:val="single" w:sz="4" w:space="0" w:color="auto"/>
              <w:left w:val="single" w:sz="4" w:space="0" w:color="auto"/>
              <w:bottom w:val="single" w:sz="4" w:space="0" w:color="auto"/>
              <w:right w:val="single" w:sz="4" w:space="0" w:color="auto"/>
            </w:tcBorders>
            <w:vAlign w:val="center"/>
          </w:tcPr>
          <w:p w:rsidR="00453FA4" w:rsidRDefault="00453FA4" w:rsidP="00941417">
            <w:pPr>
              <w:widowControl/>
              <w:jc w:val="center"/>
              <w:rPr>
                <w:rFonts w:ascii="宋体" w:hAnsi="宋体" w:cs="宋体"/>
                <w:b/>
                <w:bCs/>
                <w:kern w:val="0"/>
                <w:sz w:val="22"/>
              </w:rPr>
            </w:pPr>
            <w:r>
              <w:rPr>
                <w:rFonts w:ascii="宋体" w:hAnsi="宋体" w:cs="宋体" w:hint="eastAsia"/>
                <w:b/>
                <w:bCs/>
                <w:kern w:val="0"/>
                <w:sz w:val="22"/>
              </w:rPr>
              <w:t>项   目</w:t>
            </w:r>
          </w:p>
        </w:tc>
        <w:tc>
          <w:tcPr>
            <w:tcW w:w="1843" w:type="dxa"/>
            <w:tcBorders>
              <w:top w:val="single" w:sz="4" w:space="0" w:color="auto"/>
              <w:left w:val="nil"/>
              <w:bottom w:val="single" w:sz="4" w:space="0" w:color="auto"/>
              <w:right w:val="single" w:sz="4" w:space="0" w:color="auto"/>
            </w:tcBorders>
            <w:vAlign w:val="center"/>
          </w:tcPr>
          <w:p w:rsidR="00453FA4" w:rsidRDefault="00453FA4" w:rsidP="00941417">
            <w:pPr>
              <w:widowControl/>
              <w:jc w:val="center"/>
              <w:rPr>
                <w:rFonts w:ascii="宋体" w:hAnsi="宋体" w:cs="宋体"/>
                <w:b/>
                <w:bCs/>
                <w:kern w:val="0"/>
                <w:sz w:val="22"/>
              </w:rPr>
            </w:pPr>
            <w:r>
              <w:rPr>
                <w:rFonts w:ascii="宋体" w:hAnsi="宋体" w:cs="宋体" w:hint="eastAsia"/>
                <w:b/>
                <w:bCs/>
                <w:kern w:val="0"/>
                <w:sz w:val="22"/>
              </w:rPr>
              <w:t>数量</w:t>
            </w:r>
          </w:p>
        </w:tc>
        <w:tc>
          <w:tcPr>
            <w:tcW w:w="3149" w:type="dxa"/>
            <w:tcBorders>
              <w:top w:val="single" w:sz="4" w:space="0" w:color="auto"/>
              <w:left w:val="nil"/>
              <w:bottom w:val="single" w:sz="4" w:space="0" w:color="auto"/>
              <w:right w:val="single" w:sz="4" w:space="0" w:color="auto"/>
            </w:tcBorders>
            <w:vAlign w:val="center"/>
          </w:tcPr>
          <w:p w:rsidR="00453FA4" w:rsidRDefault="00453FA4" w:rsidP="00941417">
            <w:pPr>
              <w:widowControl/>
              <w:jc w:val="center"/>
              <w:rPr>
                <w:rFonts w:ascii="宋体" w:hAnsi="宋体" w:cs="宋体"/>
                <w:b/>
                <w:bCs/>
                <w:kern w:val="0"/>
                <w:sz w:val="22"/>
              </w:rPr>
            </w:pPr>
            <w:r>
              <w:rPr>
                <w:rFonts w:ascii="宋体" w:hAnsi="宋体" w:cs="宋体" w:hint="eastAsia"/>
                <w:b/>
                <w:bCs/>
                <w:kern w:val="0"/>
                <w:sz w:val="22"/>
              </w:rPr>
              <w:t>价值（金额单位：万元）</w:t>
            </w:r>
          </w:p>
        </w:tc>
      </w:tr>
      <w:tr w:rsidR="00453FA4" w:rsidTr="00453FA4">
        <w:trPr>
          <w:trHeight w:val="645"/>
          <w:jc w:val="center"/>
        </w:trPr>
        <w:tc>
          <w:tcPr>
            <w:tcW w:w="4126" w:type="dxa"/>
            <w:tcBorders>
              <w:top w:val="nil"/>
              <w:left w:val="single" w:sz="4" w:space="0" w:color="auto"/>
              <w:bottom w:val="single" w:sz="4" w:space="0" w:color="auto"/>
              <w:right w:val="single" w:sz="4" w:space="0" w:color="auto"/>
            </w:tcBorders>
            <w:vAlign w:val="center"/>
          </w:tcPr>
          <w:p w:rsidR="00453FA4" w:rsidRDefault="00453FA4" w:rsidP="00941417">
            <w:pPr>
              <w:widowControl/>
              <w:jc w:val="center"/>
              <w:rPr>
                <w:rFonts w:ascii="宋体" w:hAnsi="宋体" w:cs="宋体"/>
                <w:kern w:val="0"/>
                <w:sz w:val="22"/>
              </w:rPr>
            </w:pPr>
            <w:r>
              <w:rPr>
                <w:rFonts w:ascii="宋体" w:hAnsi="宋体" w:cs="宋体" w:hint="eastAsia"/>
                <w:kern w:val="0"/>
                <w:sz w:val="22"/>
              </w:rPr>
              <w:t>资产总额</w:t>
            </w:r>
          </w:p>
        </w:tc>
        <w:tc>
          <w:tcPr>
            <w:tcW w:w="1843" w:type="dxa"/>
            <w:tcBorders>
              <w:top w:val="nil"/>
              <w:left w:val="nil"/>
              <w:bottom w:val="single" w:sz="4" w:space="0" w:color="auto"/>
              <w:right w:val="single" w:sz="4" w:space="0" w:color="auto"/>
            </w:tcBorders>
            <w:vAlign w:val="center"/>
          </w:tcPr>
          <w:p w:rsidR="00453FA4" w:rsidRDefault="00453FA4" w:rsidP="00941417">
            <w:pPr>
              <w:widowControl/>
              <w:jc w:val="center"/>
              <w:rPr>
                <w:rFonts w:ascii="宋体" w:hAnsi="宋体" w:cs="宋体"/>
                <w:kern w:val="0"/>
                <w:sz w:val="22"/>
              </w:rPr>
            </w:pPr>
            <w:r>
              <w:rPr>
                <w:rFonts w:ascii="宋体" w:hAnsi="宋体" w:cs="宋体" w:hint="eastAsia"/>
                <w:kern w:val="0"/>
                <w:sz w:val="22"/>
              </w:rPr>
              <w:t>——</w:t>
            </w:r>
          </w:p>
        </w:tc>
        <w:tc>
          <w:tcPr>
            <w:tcW w:w="3149" w:type="dxa"/>
            <w:tcBorders>
              <w:top w:val="nil"/>
              <w:left w:val="nil"/>
              <w:bottom w:val="single" w:sz="4" w:space="0" w:color="auto"/>
              <w:right w:val="single" w:sz="4" w:space="0" w:color="auto"/>
            </w:tcBorders>
            <w:vAlign w:val="center"/>
          </w:tcPr>
          <w:p w:rsidR="00453FA4" w:rsidRDefault="00453FA4" w:rsidP="00941417">
            <w:pPr>
              <w:widowControl/>
              <w:jc w:val="center"/>
              <w:rPr>
                <w:rFonts w:ascii="宋体" w:hAnsi="宋体" w:cs="宋体"/>
                <w:kern w:val="0"/>
                <w:sz w:val="22"/>
              </w:rPr>
            </w:pPr>
            <w:r>
              <w:rPr>
                <w:rFonts w:ascii="宋体" w:hAnsi="宋体" w:cs="宋体" w:hint="eastAsia"/>
                <w:kern w:val="0"/>
                <w:sz w:val="22"/>
              </w:rPr>
              <w:t>977</w:t>
            </w:r>
          </w:p>
        </w:tc>
      </w:tr>
      <w:tr w:rsidR="00453FA4" w:rsidTr="00453FA4">
        <w:trPr>
          <w:trHeight w:val="645"/>
          <w:jc w:val="center"/>
        </w:trPr>
        <w:tc>
          <w:tcPr>
            <w:tcW w:w="4126" w:type="dxa"/>
            <w:tcBorders>
              <w:top w:val="nil"/>
              <w:left w:val="single" w:sz="4" w:space="0" w:color="auto"/>
              <w:bottom w:val="single" w:sz="4" w:space="0" w:color="auto"/>
              <w:right w:val="single" w:sz="4" w:space="0" w:color="auto"/>
            </w:tcBorders>
            <w:vAlign w:val="center"/>
          </w:tcPr>
          <w:p w:rsidR="00453FA4" w:rsidRDefault="00453FA4" w:rsidP="00941417">
            <w:pPr>
              <w:widowControl/>
              <w:jc w:val="left"/>
              <w:rPr>
                <w:rFonts w:ascii="宋体" w:hAnsi="宋体" w:cs="宋体"/>
                <w:kern w:val="0"/>
                <w:sz w:val="22"/>
              </w:rPr>
            </w:pPr>
            <w:r>
              <w:rPr>
                <w:rFonts w:ascii="宋体" w:hAnsi="宋体" w:cs="宋体" w:hint="eastAsia"/>
                <w:kern w:val="0"/>
                <w:sz w:val="22"/>
              </w:rPr>
              <w:t>1、房屋（平方米）</w:t>
            </w:r>
          </w:p>
        </w:tc>
        <w:tc>
          <w:tcPr>
            <w:tcW w:w="1843" w:type="dxa"/>
            <w:tcBorders>
              <w:top w:val="nil"/>
              <w:left w:val="nil"/>
              <w:bottom w:val="single" w:sz="4" w:space="0" w:color="auto"/>
              <w:right w:val="single" w:sz="4" w:space="0" w:color="auto"/>
            </w:tcBorders>
            <w:vAlign w:val="center"/>
          </w:tcPr>
          <w:p w:rsidR="00453FA4" w:rsidRDefault="00453FA4" w:rsidP="00941417">
            <w:pPr>
              <w:widowControl/>
              <w:jc w:val="center"/>
              <w:rPr>
                <w:rFonts w:ascii="宋体" w:hAnsi="宋体" w:cs="宋体"/>
                <w:kern w:val="0"/>
                <w:sz w:val="22"/>
              </w:rPr>
            </w:pPr>
            <w:r>
              <w:rPr>
                <w:rFonts w:ascii="宋体" w:hAnsi="宋体" w:cs="宋体" w:hint="eastAsia"/>
                <w:kern w:val="0"/>
                <w:sz w:val="22"/>
              </w:rPr>
              <w:t>11000</w:t>
            </w:r>
          </w:p>
        </w:tc>
        <w:tc>
          <w:tcPr>
            <w:tcW w:w="3149" w:type="dxa"/>
            <w:tcBorders>
              <w:top w:val="nil"/>
              <w:left w:val="nil"/>
              <w:bottom w:val="single" w:sz="4" w:space="0" w:color="auto"/>
              <w:right w:val="single" w:sz="4" w:space="0" w:color="auto"/>
            </w:tcBorders>
            <w:vAlign w:val="center"/>
          </w:tcPr>
          <w:p w:rsidR="00453FA4" w:rsidRDefault="00453FA4" w:rsidP="00941417">
            <w:pPr>
              <w:widowControl/>
              <w:jc w:val="center"/>
              <w:rPr>
                <w:rFonts w:ascii="宋体" w:hAnsi="宋体" w:cs="宋体"/>
                <w:kern w:val="0"/>
                <w:sz w:val="22"/>
              </w:rPr>
            </w:pPr>
            <w:r>
              <w:rPr>
                <w:rFonts w:ascii="宋体" w:hAnsi="宋体" w:cs="宋体" w:hint="eastAsia"/>
                <w:kern w:val="0"/>
                <w:sz w:val="22"/>
              </w:rPr>
              <w:t>797</w:t>
            </w:r>
          </w:p>
        </w:tc>
      </w:tr>
      <w:tr w:rsidR="00453FA4" w:rsidTr="00453FA4">
        <w:trPr>
          <w:trHeight w:val="645"/>
          <w:jc w:val="center"/>
        </w:trPr>
        <w:tc>
          <w:tcPr>
            <w:tcW w:w="4126" w:type="dxa"/>
            <w:tcBorders>
              <w:top w:val="nil"/>
              <w:left w:val="single" w:sz="4" w:space="0" w:color="auto"/>
              <w:bottom w:val="single" w:sz="4" w:space="0" w:color="auto"/>
              <w:right w:val="single" w:sz="4" w:space="0" w:color="auto"/>
            </w:tcBorders>
            <w:vAlign w:val="center"/>
          </w:tcPr>
          <w:p w:rsidR="00453FA4" w:rsidRDefault="00453FA4" w:rsidP="00941417">
            <w:pPr>
              <w:widowControl/>
              <w:jc w:val="left"/>
              <w:rPr>
                <w:rFonts w:ascii="宋体" w:hAnsi="宋体" w:cs="宋体"/>
                <w:kern w:val="0"/>
                <w:sz w:val="22"/>
              </w:rPr>
            </w:pPr>
            <w:r>
              <w:rPr>
                <w:rFonts w:ascii="宋体" w:hAnsi="宋体" w:cs="宋体" w:hint="eastAsia"/>
                <w:kern w:val="0"/>
                <w:sz w:val="22"/>
              </w:rPr>
              <w:t xml:space="preserve">  其中：办公用房（平方米）</w:t>
            </w:r>
          </w:p>
        </w:tc>
        <w:tc>
          <w:tcPr>
            <w:tcW w:w="1843" w:type="dxa"/>
            <w:tcBorders>
              <w:top w:val="nil"/>
              <w:left w:val="nil"/>
              <w:bottom w:val="single" w:sz="4" w:space="0" w:color="auto"/>
              <w:right w:val="single" w:sz="4" w:space="0" w:color="auto"/>
            </w:tcBorders>
            <w:vAlign w:val="center"/>
          </w:tcPr>
          <w:p w:rsidR="00453FA4" w:rsidRDefault="00453FA4" w:rsidP="00941417">
            <w:pPr>
              <w:widowControl/>
              <w:jc w:val="center"/>
              <w:rPr>
                <w:rFonts w:ascii="宋体" w:hAnsi="宋体" w:cs="宋体"/>
                <w:kern w:val="0"/>
                <w:sz w:val="22"/>
              </w:rPr>
            </w:pPr>
            <w:r>
              <w:rPr>
                <w:rFonts w:ascii="宋体" w:hAnsi="宋体" w:cs="宋体" w:hint="eastAsia"/>
                <w:kern w:val="0"/>
                <w:sz w:val="22"/>
              </w:rPr>
              <w:t>11000</w:t>
            </w:r>
          </w:p>
        </w:tc>
        <w:tc>
          <w:tcPr>
            <w:tcW w:w="3149" w:type="dxa"/>
            <w:tcBorders>
              <w:top w:val="nil"/>
              <w:left w:val="nil"/>
              <w:bottom w:val="single" w:sz="4" w:space="0" w:color="auto"/>
              <w:right w:val="single" w:sz="4" w:space="0" w:color="auto"/>
            </w:tcBorders>
            <w:vAlign w:val="center"/>
          </w:tcPr>
          <w:p w:rsidR="00453FA4" w:rsidRDefault="00453FA4" w:rsidP="00941417">
            <w:pPr>
              <w:widowControl/>
              <w:jc w:val="center"/>
              <w:rPr>
                <w:rFonts w:ascii="宋体" w:hAnsi="宋体" w:cs="宋体"/>
                <w:kern w:val="0"/>
                <w:sz w:val="22"/>
              </w:rPr>
            </w:pPr>
            <w:r>
              <w:rPr>
                <w:rFonts w:ascii="宋体" w:hAnsi="宋体" w:cs="宋体" w:hint="eastAsia"/>
                <w:kern w:val="0"/>
                <w:sz w:val="22"/>
              </w:rPr>
              <w:t>797</w:t>
            </w:r>
          </w:p>
        </w:tc>
      </w:tr>
      <w:tr w:rsidR="00453FA4" w:rsidTr="00453FA4">
        <w:trPr>
          <w:trHeight w:val="645"/>
          <w:jc w:val="center"/>
        </w:trPr>
        <w:tc>
          <w:tcPr>
            <w:tcW w:w="4126" w:type="dxa"/>
            <w:tcBorders>
              <w:top w:val="nil"/>
              <w:left w:val="single" w:sz="4" w:space="0" w:color="auto"/>
              <w:bottom w:val="single" w:sz="4" w:space="0" w:color="auto"/>
              <w:right w:val="single" w:sz="4" w:space="0" w:color="auto"/>
            </w:tcBorders>
            <w:vAlign w:val="center"/>
          </w:tcPr>
          <w:p w:rsidR="00453FA4" w:rsidRDefault="00453FA4" w:rsidP="00941417">
            <w:pPr>
              <w:widowControl/>
              <w:jc w:val="left"/>
              <w:rPr>
                <w:rFonts w:ascii="宋体" w:hAnsi="宋体" w:cs="宋体"/>
                <w:kern w:val="0"/>
                <w:sz w:val="22"/>
              </w:rPr>
            </w:pPr>
            <w:r>
              <w:rPr>
                <w:rFonts w:ascii="宋体" w:hAnsi="宋体" w:cs="宋体" w:hint="eastAsia"/>
                <w:kern w:val="0"/>
                <w:sz w:val="22"/>
              </w:rPr>
              <w:t>2、车辆（台、辆）</w:t>
            </w:r>
          </w:p>
        </w:tc>
        <w:tc>
          <w:tcPr>
            <w:tcW w:w="1843" w:type="dxa"/>
            <w:tcBorders>
              <w:top w:val="nil"/>
              <w:left w:val="nil"/>
              <w:bottom w:val="single" w:sz="4" w:space="0" w:color="auto"/>
              <w:right w:val="single" w:sz="4" w:space="0" w:color="auto"/>
            </w:tcBorders>
            <w:vAlign w:val="center"/>
          </w:tcPr>
          <w:p w:rsidR="00453FA4" w:rsidRDefault="00453FA4" w:rsidP="00941417">
            <w:pPr>
              <w:widowControl/>
              <w:jc w:val="center"/>
              <w:rPr>
                <w:rFonts w:ascii="宋体" w:hAnsi="宋体" w:cs="宋体"/>
                <w:kern w:val="0"/>
                <w:sz w:val="22"/>
              </w:rPr>
            </w:pPr>
            <w:r>
              <w:rPr>
                <w:rFonts w:ascii="宋体" w:hAnsi="宋体" w:cs="宋体" w:hint="eastAsia"/>
                <w:kern w:val="0"/>
                <w:sz w:val="22"/>
              </w:rPr>
              <w:t>7</w:t>
            </w:r>
          </w:p>
        </w:tc>
        <w:tc>
          <w:tcPr>
            <w:tcW w:w="3149" w:type="dxa"/>
            <w:tcBorders>
              <w:top w:val="nil"/>
              <w:left w:val="nil"/>
              <w:bottom w:val="single" w:sz="4" w:space="0" w:color="auto"/>
              <w:right w:val="single" w:sz="4" w:space="0" w:color="auto"/>
            </w:tcBorders>
            <w:vAlign w:val="center"/>
          </w:tcPr>
          <w:p w:rsidR="00453FA4" w:rsidRDefault="00453FA4" w:rsidP="00941417">
            <w:pPr>
              <w:widowControl/>
              <w:jc w:val="center"/>
              <w:rPr>
                <w:rFonts w:ascii="宋体" w:hAnsi="宋体" w:cs="宋体"/>
                <w:kern w:val="0"/>
                <w:sz w:val="22"/>
              </w:rPr>
            </w:pPr>
            <w:r>
              <w:rPr>
                <w:rFonts w:ascii="宋体" w:hAnsi="宋体" w:cs="宋体" w:hint="eastAsia"/>
                <w:kern w:val="0"/>
                <w:sz w:val="22"/>
              </w:rPr>
              <w:t>36</w:t>
            </w:r>
          </w:p>
        </w:tc>
      </w:tr>
      <w:tr w:rsidR="00453FA4" w:rsidTr="00453FA4">
        <w:trPr>
          <w:trHeight w:val="645"/>
          <w:jc w:val="center"/>
        </w:trPr>
        <w:tc>
          <w:tcPr>
            <w:tcW w:w="4126" w:type="dxa"/>
            <w:tcBorders>
              <w:top w:val="nil"/>
              <w:left w:val="single" w:sz="4" w:space="0" w:color="auto"/>
              <w:bottom w:val="single" w:sz="4" w:space="0" w:color="auto"/>
              <w:right w:val="single" w:sz="4" w:space="0" w:color="auto"/>
            </w:tcBorders>
            <w:vAlign w:val="center"/>
          </w:tcPr>
          <w:p w:rsidR="00453FA4" w:rsidRDefault="00453FA4" w:rsidP="00941417">
            <w:pPr>
              <w:widowControl/>
              <w:jc w:val="left"/>
              <w:rPr>
                <w:rFonts w:ascii="宋体" w:hAnsi="宋体" w:cs="宋体"/>
                <w:kern w:val="0"/>
                <w:sz w:val="22"/>
              </w:rPr>
            </w:pPr>
            <w:r>
              <w:rPr>
                <w:rFonts w:ascii="宋体" w:hAnsi="宋体" w:cs="宋体" w:hint="eastAsia"/>
                <w:kern w:val="0"/>
                <w:sz w:val="22"/>
              </w:rPr>
              <w:t>3、单价在20万元以上设备</w:t>
            </w:r>
          </w:p>
        </w:tc>
        <w:tc>
          <w:tcPr>
            <w:tcW w:w="1843" w:type="dxa"/>
            <w:tcBorders>
              <w:top w:val="nil"/>
              <w:left w:val="nil"/>
              <w:bottom w:val="single" w:sz="4" w:space="0" w:color="auto"/>
              <w:right w:val="single" w:sz="4" w:space="0" w:color="auto"/>
            </w:tcBorders>
            <w:vAlign w:val="center"/>
          </w:tcPr>
          <w:p w:rsidR="00453FA4" w:rsidRDefault="00453FA4" w:rsidP="00941417">
            <w:pPr>
              <w:widowControl/>
              <w:jc w:val="center"/>
              <w:rPr>
                <w:rFonts w:ascii="宋体" w:hAnsi="宋体" w:cs="宋体"/>
                <w:kern w:val="0"/>
                <w:sz w:val="22"/>
              </w:rPr>
            </w:pPr>
            <w:r>
              <w:rPr>
                <w:rFonts w:ascii="宋体" w:hAnsi="宋体" w:cs="宋体" w:hint="eastAsia"/>
                <w:kern w:val="0"/>
                <w:sz w:val="22"/>
              </w:rPr>
              <w:t>——</w:t>
            </w:r>
          </w:p>
        </w:tc>
        <w:tc>
          <w:tcPr>
            <w:tcW w:w="3149" w:type="dxa"/>
            <w:tcBorders>
              <w:top w:val="nil"/>
              <w:left w:val="nil"/>
              <w:bottom w:val="single" w:sz="4" w:space="0" w:color="auto"/>
              <w:right w:val="single" w:sz="4" w:space="0" w:color="auto"/>
            </w:tcBorders>
            <w:vAlign w:val="center"/>
          </w:tcPr>
          <w:p w:rsidR="00453FA4" w:rsidRDefault="00453FA4" w:rsidP="00941417">
            <w:pPr>
              <w:widowControl/>
              <w:jc w:val="center"/>
              <w:rPr>
                <w:rFonts w:ascii="宋体" w:hAnsi="宋体" w:cs="宋体"/>
                <w:kern w:val="0"/>
                <w:sz w:val="22"/>
              </w:rPr>
            </w:pPr>
          </w:p>
        </w:tc>
      </w:tr>
      <w:tr w:rsidR="00453FA4" w:rsidTr="00453FA4">
        <w:trPr>
          <w:trHeight w:val="645"/>
          <w:jc w:val="center"/>
        </w:trPr>
        <w:tc>
          <w:tcPr>
            <w:tcW w:w="4126" w:type="dxa"/>
            <w:tcBorders>
              <w:top w:val="nil"/>
              <w:left w:val="single" w:sz="4" w:space="0" w:color="auto"/>
              <w:bottom w:val="single" w:sz="4" w:space="0" w:color="auto"/>
              <w:right w:val="single" w:sz="4" w:space="0" w:color="auto"/>
            </w:tcBorders>
            <w:vAlign w:val="center"/>
          </w:tcPr>
          <w:p w:rsidR="00453FA4" w:rsidRDefault="00453FA4" w:rsidP="00941417">
            <w:pPr>
              <w:widowControl/>
              <w:jc w:val="left"/>
              <w:rPr>
                <w:rFonts w:ascii="宋体" w:hAnsi="宋体" w:cs="宋体"/>
                <w:kern w:val="0"/>
                <w:sz w:val="22"/>
              </w:rPr>
            </w:pPr>
            <w:r>
              <w:rPr>
                <w:rFonts w:ascii="宋体" w:hAnsi="宋体" w:cs="宋体" w:hint="eastAsia"/>
                <w:kern w:val="0"/>
                <w:sz w:val="22"/>
              </w:rPr>
              <w:t>4、其他固定资产</w:t>
            </w:r>
          </w:p>
        </w:tc>
        <w:tc>
          <w:tcPr>
            <w:tcW w:w="1843" w:type="dxa"/>
            <w:tcBorders>
              <w:top w:val="nil"/>
              <w:left w:val="nil"/>
              <w:bottom w:val="single" w:sz="4" w:space="0" w:color="auto"/>
              <w:right w:val="single" w:sz="4" w:space="0" w:color="auto"/>
            </w:tcBorders>
            <w:vAlign w:val="center"/>
          </w:tcPr>
          <w:p w:rsidR="00453FA4" w:rsidRDefault="00453FA4" w:rsidP="00941417">
            <w:pPr>
              <w:widowControl/>
              <w:jc w:val="center"/>
              <w:rPr>
                <w:rFonts w:ascii="宋体" w:hAnsi="宋体" w:cs="宋体"/>
                <w:kern w:val="0"/>
                <w:sz w:val="22"/>
              </w:rPr>
            </w:pPr>
            <w:r>
              <w:rPr>
                <w:rFonts w:ascii="宋体" w:hAnsi="宋体" w:cs="宋体" w:hint="eastAsia"/>
                <w:kern w:val="0"/>
                <w:sz w:val="22"/>
              </w:rPr>
              <w:t>——</w:t>
            </w:r>
          </w:p>
        </w:tc>
        <w:tc>
          <w:tcPr>
            <w:tcW w:w="3149" w:type="dxa"/>
            <w:tcBorders>
              <w:top w:val="nil"/>
              <w:left w:val="nil"/>
              <w:bottom w:val="single" w:sz="4" w:space="0" w:color="auto"/>
              <w:right w:val="single" w:sz="4" w:space="0" w:color="auto"/>
            </w:tcBorders>
            <w:vAlign w:val="center"/>
          </w:tcPr>
          <w:p w:rsidR="00453FA4" w:rsidRDefault="00453FA4" w:rsidP="00941417">
            <w:pPr>
              <w:widowControl/>
              <w:jc w:val="center"/>
              <w:rPr>
                <w:rFonts w:ascii="宋体" w:hAnsi="宋体" w:cs="宋体"/>
                <w:kern w:val="0"/>
                <w:sz w:val="22"/>
              </w:rPr>
            </w:pPr>
            <w:r>
              <w:rPr>
                <w:rFonts w:ascii="宋体" w:hAnsi="宋体" w:cs="宋体" w:hint="eastAsia"/>
                <w:kern w:val="0"/>
                <w:sz w:val="22"/>
              </w:rPr>
              <w:t>144</w:t>
            </w:r>
          </w:p>
        </w:tc>
      </w:tr>
    </w:tbl>
    <w:p w:rsidR="00453FA4" w:rsidRPr="00453FA4" w:rsidRDefault="00453FA4" w:rsidP="00C42BCB">
      <w:pPr>
        <w:autoSpaceDE w:val="0"/>
        <w:autoSpaceDN w:val="0"/>
        <w:adjustRightInd w:val="0"/>
        <w:ind w:leftChars="200" w:left="420"/>
        <w:jc w:val="center"/>
        <w:rPr>
          <w:rFonts w:ascii="仿宋" w:eastAsia="仿宋" w:hAnsi="仿宋"/>
          <w:sz w:val="32"/>
        </w:rPr>
      </w:pPr>
    </w:p>
    <w:p w:rsidR="00D77FCE" w:rsidRPr="00D77FCE" w:rsidRDefault="00D77FCE" w:rsidP="00D77FCE">
      <w:pPr>
        <w:autoSpaceDE w:val="0"/>
        <w:autoSpaceDN w:val="0"/>
        <w:adjustRightInd w:val="0"/>
        <w:ind w:firstLineChars="200" w:firstLine="640"/>
        <w:jc w:val="left"/>
        <w:rPr>
          <w:rFonts w:ascii="黑体" w:eastAsia="黑体" w:hAnsi="黑体" w:cs="仿宋_GB2312"/>
          <w:sz w:val="32"/>
          <w:szCs w:val="32"/>
        </w:rPr>
      </w:pPr>
      <w:r w:rsidRPr="00D77FCE">
        <w:rPr>
          <w:rFonts w:ascii="黑体" w:eastAsia="黑体" w:hAnsi="黑体" w:cs="仿宋_GB2312" w:hint="eastAsia"/>
          <w:sz w:val="32"/>
          <w:szCs w:val="32"/>
        </w:rPr>
        <w:t>八、名词解释</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1.财政拨款收入</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财政拨款收入是指财政部门按照批复的预算核拨给单位的财政预算资金。</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2.基本支出、项目支出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lastRenderedPageBreak/>
        <w:t>基本支出是指预算单位为保障机构正常运转和完成日常工作而发生的各项支出，包括人员经费和日常公用经费。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项目支出是指在基本支出之外完成特定行政任务和事业发展目标所发生的支出。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3.一般公共服务支出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一般公共服务支出是指反映预算单位一般公共服务的支出。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4.文化体育与传媒支出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文化体育与传媒支出是指反映预算单位在文化、文物、体育、广播影视、新闻出版等方面的支出。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5.社会保障和就业支出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社会保障和就业支出是指预算单位在社会保障和就业方面的支出。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6.机关运行经费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机关运行经费是指为保障行政单位运行支出的人员工资和用于购买货物、服务的各项资金，包括人员经费、办公费、印刷费、邮电费、差旅费、会议费、福利费、日常维修费、专用材料及一般设</w:t>
      </w:r>
      <w:r w:rsidRPr="009F606F">
        <w:rPr>
          <w:rFonts w:ascii="仿宋" w:eastAsia="仿宋" w:hAnsi="仿宋" w:hint="eastAsia"/>
          <w:sz w:val="32"/>
          <w:szCs w:val="32"/>
        </w:rPr>
        <w:lastRenderedPageBreak/>
        <w:t>备购置费、办公用房水电费、公务用车运行维护费及其他费用。</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7.“三公”经费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“三公”经费是指因公出国（境）费、公务用车购置及运行维护费和公务接待费。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因公出国（境）费是指单位公务出国（境）的国际旅费、国外城市间交通费、住宿费、伙食费、培训费、公杂费等支出。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公务用车购置及运行维护费是指单位购置公务用车及公务用车租用费、燃料费、维修费、路桥费、保险费等支出。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公务接待费是指单位按规定开支的各类公务接待（含外宾接待）费用。</w:t>
      </w:r>
    </w:p>
    <w:p w:rsidR="00D77FCE" w:rsidRPr="00D77FCE" w:rsidRDefault="00D77FCE" w:rsidP="00D77FCE">
      <w:pPr>
        <w:autoSpaceDE w:val="0"/>
        <w:autoSpaceDN w:val="0"/>
        <w:adjustRightInd w:val="0"/>
        <w:ind w:firstLineChars="200" w:firstLine="640"/>
        <w:jc w:val="left"/>
        <w:rPr>
          <w:rFonts w:ascii="黑体" w:eastAsia="黑体" w:hAnsi="黑体"/>
          <w:sz w:val="32"/>
          <w:szCs w:val="32"/>
        </w:rPr>
      </w:pPr>
      <w:r w:rsidRPr="00D77FCE">
        <w:rPr>
          <w:rFonts w:ascii="黑体" w:eastAsia="黑体" w:hAnsi="黑体" w:cs="仿宋_GB2312" w:hint="eastAsia"/>
          <w:sz w:val="32"/>
          <w:szCs w:val="32"/>
        </w:rPr>
        <w:t>九、其他需要说明的事项</w:t>
      </w:r>
    </w:p>
    <w:p w:rsidR="00C42BCB" w:rsidRPr="00D77FCE" w:rsidRDefault="00D77FCE" w:rsidP="00C42BCB">
      <w:pPr>
        <w:ind w:firstLineChars="215" w:firstLine="688"/>
        <w:rPr>
          <w:rFonts w:ascii="仿宋" w:eastAsia="仿宋" w:hAnsi="仿宋"/>
          <w:sz w:val="32"/>
          <w:szCs w:val="32"/>
        </w:rPr>
      </w:pPr>
      <w:r w:rsidRPr="00D77FCE">
        <w:rPr>
          <w:rFonts w:ascii="仿宋" w:eastAsia="仿宋" w:hAnsi="仿宋" w:hint="eastAsia"/>
          <w:sz w:val="32"/>
          <w:szCs w:val="32"/>
        </w:rPr>
        <w:t>无</w:t>
      </w:r>
      <w:r>
        <w:rPr>
          <w:rFonts w:ascii="仿宋" w:eastAsia="仿宋" w:hAnsi="仿宋" w:hint="eastAsia"/>
          <w:sz w:val="32"/>
          <w:szCs w:val="32"/>
        </w:rPr>
        <w:t>。</w:t>
      </w:r>
    </w:p>
    <w:sectPr w:rsidR="00C42BCB" w:rsidRPr="00D77FCE" w:rsidSect="0063034A">
      <w:headerReference w:type="default" r:id="rId8"/>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4355" w:rsidRDefault="000A4355" w:rsidP="0063034A">
      <w:r>
        <w:separator/>
      </w:r>
    </w:p>
  </w:endnote>
  <w:endnote w:type="continuationSeparator" w:id="0">
    <w:p w:rsidR="000A4355" w:rsidRDefault="000A4355" w:rsidP="006303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仿宋">
    <w:altName w:val="Arial Unicode MS"/>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书宋_GBK">
    <w:altName w:val="宋体"/>
    <w:charset w:val="86"/>
    <w:family w:val="script"/>
    <w:pitch w:val="default"/>
    <w:sig w:usb0="00000001" w:usb1="080E0000" w:usb2="00000010" w:usb3="00000000" w:csb0="00040000" w:csb1="00000000"/>
  </w:font>
  <w:font w:name="方正小标宋_GBK">
    <w:altName w:val="宋体"/>
    <w:charset w:val="86"/>
    <w:family w:val="script"/>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4355" w:rsidRDefault="000A4355" w:rsidP="0063034A">
      <w:r>
        <w:separator/>
      </w:r>
    </w:p>
  </w:footnote>
  <w:footnote w:type="continuationSeparator" w:id="0">
    <w:p w:rsidR="000A4355" w:rsidRDefault="000A4355" w:rsidP="0063034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061" w:rsidRDefault="002E5061" w:rsidP="002E5061">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9F6603"/>
    <w:multiLevelType w:val="hybridMultilevel"/>
    <w:tmpl w:val="000289AA"/>
    <w:lvl w:ilvl="0" w:tplc="F35485EA">
      <w:start w:val="1"/>
      <w:numFmt w:val="japaneseCounting"/>
      <w:lvlText w:val="%1、"/>
      <w:lvlJc w:val="left"/>
      <w:pPr>
        <w:ind w:left="1520" w:hanging="720"/>
      </w:pPr>
      <w:rPr>
        <w:rFonts w:hint="default"/>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210A6"/>
    <w:rsid w:val="000A4355"/>
    <w:rsid w:val="000B3C55"/>
    <w:rsid w:val="00235D6E"/>
    <w:rsid w:val="00261520"/>
    <w:rsid w:val="002E5061"/>
    <w:rsid w:val="00345A4D"/>
    <w:rsid w:val="003576F4"/>
    <w:rsid w:val="00453FA4"/>
    <w:rsid w:val="004C6D71"/>
    <w:rsid w:val="005E3D1E"/>
    <w:rsid w:val="006131E9"/>
    <w:rsid w:val="00617B6B"/>
    <w:rsid w:val="00622278"/>
    <w:rsid w:val="0063034A"/>
    <w:rsid w:val="00632EC2"/>
    <w:rsid w:val="006906A2"/>
    <w:rsid w:val="00696B59"/>
    <w:rsid w:val="00796683"/>
    <w:rsid w:val="007D053F"/>
    <w:rsid w:val="007D622B"/>
    <w:rsid w:val="008F1C0F"/>
    <w:rsid w:val="0090049A"/>
    <w:rsid w:val="00972960"/>
    <w:rsid w:val="00A23A45"/>
    <w:rsid w:val="00AF60DA"/>
    <w:rsid w:val="00C26AB0"/>
    <w:rsid w:val="00C42BCB"/>
    <w:rsid w:val="00D77FCE"/>
    <w:rsid w:val="00DE641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3034A"/>
    <w:rPr>
      <w:rFonts w:ascii="Times New Roman" w:eastAsia="宋体" w:hAnsi="Times New Roman" w:cs="Times New Roman"/>
      <w:sz w:val="18"/>
      <w:szCs w:val="18"/>
    </w:rPr>
  </w:style>
  <w:style w:type="paragraph" w:styleId="a4">
    <w:name w:val="footer"/>
    <w:basedOn w:val="a"/>
    <w:link w:val="Char0"/>
    <w:uiPriority w:val="99"/>
    <w:unhideWhenUsed/>
    <w:rsid w:val="0063034A"/>
    <w:pPr>
      <w:tabs>
        <w:tab w:val="center" w:pos="4153"/>
        <w:tab w:val="right" w:pos="8306"/>
      </w:tabs>
      <w:snapToGrid w:val="0"/>
      <w:jc w:val="left"/>
    </w:pPr>
    <w:rPr>
      <w:sz w:val="18"/>
      <w:szCs w:val="18"/>
    </w:rPr>
  </w:style>
  <w:style w:type="character" w:customStyle="1" w:styleId="Char0">
    <w:name w:val="页脚 Char"/>
    <w:basedOn w:val="a0"/>
    <w:link w:val="a4"/>
    <w:uiPriority w:val="99"/>
    <w:rsid w:val="0063034A"/>
    <w:rPr>
      <w:rFonts w:ascii="Times New Roman" w:eastAsia="宋体" w:hAnsi="Times New Roman" w:cs="Times New Roman"/>
      <w:sz w:val="18"/>
      <w:szCs w:val="18"/>
    </w:rPr>
  </w:style>
  <w:style w:type="paragraph" w:styleId="a5">
    <w:name w:val="List Paragraph"/>
    <w:basedOn w:val="a"/>
    <w:uiPriority w:val="34"/>
    <w:qFormat/>
    <w:rsid w:val="00345A4D"/>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3034A"/>
    <w:rPr>
      <w:rFonts w:ascii="Times New Roman" w:eastAsia="宋体" w:hAnsi="Times New Roman" w:cs="Times New Roman"/>
      <w:sz w:val="18"/>
      <w:szCs w:val="18"/>
    </w:rPr>
  </w:style>
  <w:style w:type="paragraph" w:styleId="a4">
    <w:name w:val="footer"/>
    <w:basedOn w:val="a"/>
    <w:link w:val="Char0"/>
    <w:uiPriority w:val="99"/>
    <w:unhideWhenUsed/>
    <w:rsid w:val="0063034A"/>
    <w:pPr>
      <w:tabs>
        <w:tab w:val="center" w:pos="4153"/>
        <w:tab w:val="right" w:pos="8306"/>
      </w:tabs>
      <w:snapToGrid w:val="0"/>
      <w:jc w:val="left"/>
    </w:pPr>
    <w:rPr>
      <w:sz w:val="18"/>
      <w:szCs w:val="18"/>
    </w:rPr>
  </w:style>
  <w:style w:type="character" w:customStyle="1" w:styleId="Char0">
    <w:name w:val="页脚 Char"/>
    <w:basedOn w:val="a0"/>
    <w:link w:val="a4"/>
    <w:uiPriority w:val="99"/>
    <w:rsid w:val="0063034A"/>
    <w:rPr>
      <w:rFonts w:ascii="Times New Roman" w:eastAsia="宋体" w:hAnsi="Times New Roman" w:cs="Times New Roman"/>
      <w:sz w:val="18"/>
      <w:szCs w:val="18"/>
    </w:rPr>
  </w:style>
  <w:style w:type="paragraph" w:styleId="a5">
    <w:name w:val="List Paragraph"/>
    <w:basedOn w:val="a"/>
    <w:uiPriority w:val="34"/>
    <w:qFormat/>
    <w:rsid w:val="00345A4D"/>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3780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TotalTime>
  <Pages>15</Pages>
  <Words>859</Words>
  <Characters>4897</Characters>
  <Application>Microsoft Office Word</Application>
  <DocSecurity>0</DocSecurity>
  <Lines>40</Lines>
  <Paragraphs>11</Paragraphs>
  <ScaleCrop>false</ScaleCrop>
  <Company>微软中国</Company>
  <LinksUpToDate>false</LinksUpToDate>
  <CharactersWithSpaces>5745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Windows User</cp:lastModifiedBy>
  <cp:revision>16</cp:revision>
  <dcterms:created xsi:type="dcterms:W3CDTF">2017-08-21T09:42:00Z</dcterms:created>
  <dcterms:modified xsi:type="dcterms:W3CDTF">2017-08-26T01:27:00Z</dcterms:modified>
</cp:coreProperties>
</file>