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3A45" w:rsidRDefault="00A23A45" w:rsidP="00A23A45">
      <w:pPr>
        <w:jc w:val="center"/>
        <w:rPr>
          <w:rFonts w:ascii="宋体" w:hAnsi="宋体" w:cs="宋体"/>
          <w:b/>
          <w:bCs/>
          <w:sz w:val="44"/>
          <w:szCs w:val="44"/>
        </w:rPr>
      </w:pPr>
    </w:p>
    <w:p w:rsidR="00345A4D" w:rsidRDefault="00A23A45" w:rsidP="00345A4D">
      <w:pPr>
        <w:ind w:firstLineChars="1131" w:firstLine="4996"/>
        <w:rPr>
          <w:rFonts w:ascii="宋体" w:hAnsi="宋体" w:cs="宋体"/>
          <w:b/>
          <w:bCs/>
          <w:sz w:val="44"/>
          <w:szCs w:val="44"/>
        </w:rPr>
      </w:pPr>
      <w:r>
        <w:rPr>
          <w:rFonts w:ascii="宋体" w:hAnsi="宋体" w:cs="宋体" w:hint="eastAsia"/>
          <w:b/>
          <w:bCs/>
          <w:sz w:val="44"/>
          <w:szCs w:val="44"/>
        </w:rPr>
        <w:t>无极县</w:t>
      </w:r>
      <w:r w:rsidR="005C2614">
        <w:rPr>
          <w:rFonts w:ascii="宋体" w:hAnsi="宋体" w:cs="宋体" w:hint="eastAsia"/>
          <w:b/>
          <w:bCs/>
          <w:sz w:val="44"/>
          <w:szCs w:val="44"/>
        </w:rPr>
        <w:t>农村工作委员会</w:t>
      </w:r>
    </w:p>
    <w:p w:rsidR="00A23A45" w:rsidRDefault="00A23A45" w:rsidP="00A23A45">
      <w:pPr>
        <w:jc w:val="center"/>
        <w:rPr>
          <w:rFonts w:ascii="宋体" w:hAnsi="宋体" w:cs="宋体"/>
          <w:b/>
          <w:bCs/>
          <w:sz w:val="44"/>
          <w:szCs w:val="44"/>
        </w:rPr>
      </w:pPr>
      <w:r>
        <w:rPr>
          <w:rFonts w:ascii="宋体" w:hAnsi="宋体" w:cs="宋体" w:hint="eastAsia"/>
          <w:b/>
          <w:bCs/>
          <w:sz w:val="44"/>
          <w:szCs w:val="44"/>
        </w:rPr>
        <w:t>2017年部门预算信息公开说明目录</w:t>
      </w:r>
    </w:p>
    <w:p w:rsidR="00A23A45" w:rsidRDefault="00A23A45" w:rsidP="00A23A45"/>
    <w:p w:rsidR="00A23A45" w:rsidRPr="00C26AB0" w:rsidRDefault="00A23A45" w:rsidP="00A23A45"/>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一、部门职责及机构设置情况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二、部门预算安排的总体情况</w:t>
      </w:r>
    </w:p>
    <w:p w:rsidR="00A23A45" w:rsidRPr="00A23A45" w:rsidRDefault="00A23A45" w:rsidP="00A23A45">
      <w:pPr>
        <w:ind w:firstLineChars="200" w:firstLine="640"/>
        <w:rPr>
          <w:rFonts w:ascii="宋体" w:hAnsi="宋体" w:cs="仿宋_GB2312"/>
          <w:sz w:val="32"/>
          <w:szCs w:val="32"/>
        </w:rPr>
      </w:pPr>
      <w:r w:rsidRPr="00A23A45">
        <w:rPr>
          <w:rFonts w:ascii="宋体" w:hAnsi="宋体" w:cs="仿宋_GB2312" w:hint="eastAsia"/>
          <w:sz w:val="32"/>
          <w:szCs w:val="32"/>
        </w:rPr>
        <w:t>三、机关运行经费安排情况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四、财政拨款“三公”经费预算情况及增减变化原因</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五、绩效预算信息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六、政府采购预算情况</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七、国有资产信息</w:t>
      </w:r>
    </w:p>
    <w:p w:rsidR="00A23A45" w:rsidRPr="00A23A45" w:rsidRDefault="00A23A45" w:rsidP="00A23A45">
      <w:pPr>
        <w:autoSpaceDE w:val="0"/>
        <w:autoSpaceDN w:val="0"/>
        <w:adjustRightInd w:val="0"/>
        <w:ind w:firstLineChars="200" w:firstLine="640"/>
        <w:jc w:val="left"/>
        <w:rPr>
          <w:rFonts w:ascii="宋体" w:hAnsi="宋体" w:cs="仿宋_GB2312"/>
          <w:sz w:val="32"/>
          <w:szCs w:val="32"/>
        </w:rPr>
      </w:pPr>
      <w:r w:rsidRPr="00A23A45">
        <w:rPr>
          <w:rFonts w:ascii="宋体" w:hAnsi="宋体" w:cs="仿宋_GB2312" w:hint="eastAsia"/>
          <w:sz w:val="32"/>
          <w:szCs w:val="32"/>
        </w:rPr>
        <w:t>八、名词解释</w:t>
      </w:r>
    </w:p>
    <w:p w:rsidR="00A23A45" w:rsidRPr="00A23A45" w:rsidRDefault="00A23A45" w:rsidP="00A23A45">
      <w:pPr>
        <w:autoSpaceDE w:val="0"/>
        <w:autoSpaceDN w:val="0"/>
        <w:adjustRightInd w:val="0"/>
        <w:ind w:firstLineChars="200" w:firstLine="640"/>
        <w:jc w:val="left"/>
        <w:rPr>
          <w:rFonts w:ascii="宋体" w:hAnsi="宋体"/>
          <w:sz w:val="32"/>
          <w:szCs w:val="32"/>
        </w:rPr>
      </w:pPr>
      <w:r w:rsidRPr="00A23A45">
        <w:rPr>
          <w:rFonts w:ascii="宋体" w:hAnsi="宋体" w:cs="仿宋_GB2312" w:hint="eastAsia"/>
          <w:sz w:val="32"/>
          <w:szCs w:val="32"/>
        </w:rPr>
        <w:t>九、其他需要说明的事项</w:t>
      </w:r>
    </w:p>
    <w:p w:rsidR="00A23A45" w:rsidRDefault="00A23A45" w:rsidP="00A23A45"/>
    <w:p w:rsidR="00A23A45" w:rsidRPr="00E03D23" w:rsidRDefault="00A23A45" w:rsidP="00345A4D">
      <w:pPr>
        <w:ind w:firstLineChars="200" w:firstLine="640"/>
        <w:rPr>
          <w:rFonts w:ascii="仿宋" w:eastAsia="仿宋" w:hAnsi="仿宋" w:cs="仿宋"/>
          <w:sz w:val="32"/>
          <w:szCs w:val="32"/>
        </w:rPr>
      </w:pPr>
      <w:r w:rsidRPr="00E03D23">
        <w:rPr>
          <w:rFonts w:ascii="仿宋" w:eastAsia="仿宋" w:hAnsi="仿宋" w:cs="仿宋" w:hint="eastAsia"/>
          <w:sz w:val="32"/>
          <w:szCs w:val="32"/>
        </w:rPr>
        <w:t>按照《预算法》、《地</w:t>
      </w:r>
      <w:r w:rsidR="0063034A" w:rsidRPr="00E03D23">
        <w:rPr>
          <w:rFonts w:ascii="仿宋" w:eastAsia="仿宋" w:hAnsi="仿宋" w:cs="仿宋" w:hint="eastAsia"/>
          <w:sz w:val="32"/>
          <w:szCs w:val="32"/>
        </w:rPr>
        <w:t>方预决算公开操作规程》和《河北省省级预算公开办法》规定，现将无极</w:t>
      </w:r>
      <w:r w:rsidRPr="00E03D23">
        <w:rPr>
          <w:rFonts w:ascii="仿宋" w:eastAsia="仿宋" w:hAnsi="仿宋" w:cs="仿宋" w:hint="eastAsia"/>
          <w:sz w:val="32"/>
          <w:szCs w:val="32"/>
        </w:rPr>
        <w:t>县</w:t>
      </w:r>
      <w:r w:rsidR="005C2614" w:rsidRPr="00E03D23">
        <w:rPr>
          <w:rFonts w:ascii="仿宋" w:eastAsia="仿宋" w:hAnsi="仿宋" w:cs="仿宋" w:hint="eastAsia"/>
          <w:sz w:val="32"/>
          <w:szCs w:val="32"/>
        </w:rPr>
        <w:t>农村工作委员会</w:t>
      </w:r>
      <w:r w:rsidRPr="00E03D23">
        <w:rPr>
          <w:rFonts w:ascii="仿宋" w:eastAsia="仿宋" w:hAnsi="仿宋" w:cs="仿宋" w:hint="eastAsia"/>
          <w:sz w:val="32"/>
          <w:szCs w:val="32"/>
        </w:rPr>
        <w:t>2017年部门预算公开如下：</w:t>
      </w:r>
    </w:p>
    <w:p w:rsidR="00345A4D" w:rsidRPr="00345A4D" w:rsidRDefault="00345A4D" w:rsidP="00345A4D">
      <w:pPr>
        <w:ind w:left="800"/>
        <w:rPr>
          <w:rFonts w:ascii="黑体" w:eastAsia="黑体" w:hAnsi="黑体" w:cs="仿宋_GB2312"/>
          <w:sz w:val="32"/>
          <w:szCs w:val="32"/>
        </w:rPr>
      </w:pPr>
      <w:r>
        <w:rPr>
          <w:rFonts w:ascii="黑体" w:eastAsia="黑体" w:hAnsi="黑体" w:cs="仿宋_GB2312" w:hint="eastAsia"/>
          <w:sz w:val="32"/>
          <w:szCs w:val="32"/>
        </w:rPr>
        <w:t>一、</w:t>
      </w:r>
      <w:r w:rsidRPr="00345A4D">
        <w:rPr>
          <w:rFonts w:ascii="黑体" w:eastAsia="黑体" w:hAnsi="黑体" w:cs="仿宋_GB2312" w:hint="eastAsia"/>
          <w:sz w:val="32"/>
          <w:szCs w:val="32"/>
        </w:rPr>
        <w:t>部门职责及机构设置情况</w:t>
      </w:r>
    </w:p>
    <w:p w:rsidR="00345A4D" w:rsidRDefault="00345A4D" w:rsidP="00345A4D">
      <w:pPr>
        <w:ind w:firstLine="645"/>
        <w:rPr>
          <w:rFonts w:ascii="楷体" w:eastAsia="楷体" w:hAnsi="楷体" w:cs="仿宋_GB2312"/>
          <w:sz w:val="32"/>
          <w:szCs w:val="32"/>
        </w:rPr>
      </w:pPr>
      <w:r w:rsidRPr="00345A4D">
        <w:rPr>
          <w:rFonts w:ascii="楷体" w:eastAsia="楷体" w:hAnsi="楷体" w:cs="仿宋_GB2312" w:hint="eastAsia"/>
          <w:sz w:val="32"/>
          <w:szCs w:val="32"/>
        </w:rPr>
        <w:t>（一）部门职责</w:t>
      </w:r>
    </w:p>
    <w:p w:rsidR="005C2614" w:rsidRDefault="005C2614" w:rsidP="00E03D23">
      <w:pPr>
        <w:ind w:firstLineChars="250" w:firstLine="800"/>
        <w:rPr>
          <w:rFonts w:ascii="仿宋" w:eastAsia="仿宋" w:hAnsi="仿宋" w:cs="仿宋"/>
          <w:sz w:val="32"/>
          <w:szCs w:val="32"/>
        </w:rPr>
      </w:pPr>
      <w:r>
        <w:rPr>
          <w:rFonts w:ascii="仿宋" w:eastAsia="仿宋" w:hAnsi="仿宋" w:cs="仿宋" w:hint="eastAsia"/>
          <w:sz w:val="32"/>
          <w:szCs w:val="32"/>
        </w:rPr>
        <w:t>1</w:t>
      </w:r>
      <w:r w:rsidR="006D2AAB">
        <w:rPr>
          <w:rFonts w:ascii="仿宋" w:eastAsia="仿宋" w:hAnsi="仿宋" w:cs="仿宋" w:hint="eastAsia"/>
          <w:sz w:val="32"/>
          <w:szCs w:val="32"/>
        </w:rPr>
        <w:t>.</w:t>
      </w:r>
      <w:r>
        <w:rPr>
          <w:rFonts w:ascii="仿宋" w:eastAsia="仿宋" w:hAnsi="仿宋" w:cs="仿宋" w:hint="eastAsia"/>
          <w:sz w:val="32"/>
          <w:szCs w:val="32"/>
        </w:rPr>
        <w:t>贯彻执行党在农村的路线、方针、政策。</w:t>
      </w:r>
    </w:p>
    <w:p w:rsidR="005C2614" w:rsidRDefault="005C2614" w:rsidP="00E03D23">
      <w:pPr>
        <w:ind w:firstLineChars="250" w:firstLine="800"/>
        <w:rPr>
          <w:rFonts w:ascii="仿宋" w:eastAsia="仿宋" w:hAnsi="仿宋" w:cs="仿宋"/>
          <w:sz w:val="32"/>
          <w:szCs w:val="32"/>
        </w:rPr>
      </w:pPr>
      <w:r>
        <w:rPr>
          <w:rFonts w:ascii="仿宋" w:eastAsia="仿宋" w:hAnsi="仿宋" w:cs="仿宋" w:hint="eastAsia"/>
          <w:sz w:val="32"/>
          <w:szCs w:val="32"/>
        </w:rPr>
        <w:t>2</w:t>
      </w:r>
      <w:r w:rsidR="006D2AAB">
        <w:rPr>
          <w:rFonts w:ascii="仿宋" w:eastAsia="仿宋" w:hAnsi="仿宋" w:cs="仿宋" w:hint="eastAsia"/>
          <w:sz w:val="32"/>
          <w:szCs w:val="32"/>
        </w:rPr>
        <w:t>.</w:t>
      </w:r>
      <w:r>
        <w:rPr>
          <w:rFonts w:ascii="仿宋" w:eastAsia="仿宋" w:hAnsi="仿宋" w:cs="仿宋" w:hint="eastAsia"/>
          <w:sz w:val="32"/>
          <w:szCs w:val="32"/>
        </w:rPr>
        <w:t>负责全县农民负担的监督管理。</w:t>
      </w:r>
    </w:p>
    <w:p w:rsidR="005C2614" w:rsidRDefault="005C2614" w:rsidP="00E03D23">
      <w:pPr>
        <w:ind w:firstLineChars="250" w:firstLine="800"/>
        <w:rPr>
          <w:rFonts w:ascii="仿宋" w:eastAsia="仿宋" w:hAnsi="仿宋" w:cs="仿宋"/>
          <w:sz w:val="32"/>
          <w:szCs w:val="32"/>
        </w:rPr>
      </w:pPr>
      <w:r>
        <w:rPr>
          <w:rFonts w:ascii="仿宋" w:eastAsia="仿宋" w:hAnsi="仿宋" w:cs="仿宋" w:hint="eastAsia"/>
          <w:sz w:val="32"/>
          <w:szCs w:val="32"/>
        </w:rPr>
        <w:t>3</w:t>
      </w:r>
      <w:r w:rsidR="006D2AAB">
        <w:rPr>
          <w:rFonts w:ascii="仿宋" w:eastAsia="仿宋" w:hAnsi="仿宋" w:cs="仿宋" w:hint="eastAsia"/>
          <w:sz w:val="32"/>
          <w:szCs w:val="32"/>
        </w:rPr>
        <w:t>.</w:t>
      </w:r>
      <w:r>
        <w:rPr>
          <w:rFonts w:ascii="仿宋" w:eastAsia="仿宋" w:hAnsi="仿宋" w:cs="仿宋" w:hint="eastAsia"/>
          <w:sz w:val="32"/>
          <w:szCs w:val="32"/>
        </w:rPr>
        <w:t>负责农村产业化调整和农村经济的发展。</w:t>
      </w:r>
    </w:p>
    <w:p w:rsidR="005C2614" w:rsidRDefault="005C2614" w:rsidP="00E03D23">
      <w:pPr>
        <w:ind w:firstLineChars="250" w:firstLine="800"/>
        <w:rPr>
          <w:rFonts w:ascii="仿宋" w:eastAsia="仿宋" w:hAnsi="仿宋" w:cs="仿宋"/>
          <w:sz w:val="32"/>
          <w:szCs w:val="32"/>
        </w:rPr>
      </w:pPr>
      <w:r>
        <w:rPr>
          <w:rFonts w:ascii="仿宋" w:eastAsia="仿宋" w:hAnsi="仿宋" w:cs="仿宋" w:hint="eastAsia"/>
          <w:sz w:val="32"/>
          <w:szCs w:val="32"/>
        </w:rPr>
        <w:t>4</w:t>
      </w:r>
      <w:r w:rsidR="006D2AAB">
        <w:rPr>
          <w:rFonts w:ascii="仿宋" w:eastAsia="仿宋" w:hAnsi="仿宋" w:cs="仿宋" w:hint="eastAsia"/>
          <w:sz w:val="32"/>
          <w:szCs w:val="32"/>
        </w:rPr>
        <w:t>.</w:t>
      </w:r>
      <w:r>
        <w:rPr>
          <w:rFonts w:ascii="仿宋" w:eastAsia="仿宋" w:hAnsi="仿宋" w:cs="仿宋" w:hint="eastAsia"/>
          <w:sz w:val="32"/>
          <w:szCs w:val="32"/>
        </w:rPr>
        <w:t>负责农村财务的监督管理和审计。</w:t>
      </w:r>
    </w:p>
    <w:p w:rsidR="005C2614" w:rsidRDefault="005C2614" w:rsidP="00E03D23">
      <w:pPr>
        <w:ind w:firstLineChars="250" w:firstLine="800"/>
        <w:rPr>
          <w:rFonts w:ascii="仿宋" w:eastAsia="仿宋" w:hAnsi="仿宋" w:cs="仿宋"/>
          <w:sz w:val="32"/>
          <w:szCs w:val="32"/>
        </w:rPr>
      </w:pPr>
      <w:r>
        <w:rPr>
          <w:rFonts w:ascii="仿宋" w:eastAsia="仿宋" w:hAnsi="仿宋" w:cs="仿宋" w:hint="eastAsia"/>
          <w:sz w:val="32"/>
          <w:szCs w:val="32"/>
        </w:rPr>
        <w:t>5</w:t>
      </w:r>
      <w:r w:rsidR="006D2AAB">
        <w:rPr>
          <w:rFonts w:ascii="仿宋" w:eastAsia="仿宋" w:hAnsi="仿宋" w:cs="仿宋" w:hint="eastAsia"/>
          <w:sz w:val="32"/>
          <w:szCs w:val="32"/>
        </w:rPr>
        <w:t>.</w:t>
      </w:r>
      <w:r>
        <w:rPr>
          <w:rFonts w:ascii="仿宋" w:eastAsia="仿宋" w:hAnsi="仿宋" w:cs="仿宋" w:hint="eastAsia"/>
          <w:sz w:val="32"/>
          <w:szCs w:val="32"/>
        </w:rPr>
        <w:t>负责全县农村小康建设工作。</w:t>
      </w:r>
    </w:p>
    <w:p w:rsidR="00345A4D" w:rsidRDefault="00345A4D" w:rsidP="00345A4D">
      <w:pPr>
        <w:ind w:firstLine="645"/>
        <w:rPr>
          <w:rFonts w:ascii="楷体" w:eastAsia="楷体" w:hAnsi="楷体" w:cs="仿宋_GB2312"/>
          <w:sz w:val="32"/>
          <w:szCs w:val="32"/>
        </w:rPr>
      </w:pPr>
      <w:r w:rsidRPr="00235D6E">
        <w:rPr>
          <w:rFonts w:ascii="楷体" w:eastAsia="楷体" w:hAnsi="楷体" w:cs="仿宋_GB2312" w:hint="eastAsia"/>
          <w:sz w:val="32"/>
          <w:szCs w:val="32"/>
        </w:rPr>
        <w:t>（二）机构设置</w:t>
      </w:r>
    </w:p>
    <w:p w:rsidR="00173C4B" w:rsidRDefault="00173C4B" w:rsidP="00345A4D">
      <w:pPr>
        <w:ind w:firstLine="645"/>
        <w:rPr>
          <w:rFonts w:ascii="楷体" w:eastAsia="楷体" w:hAnsi="楷体" w:cs="仿宋_GB2312"/>
          <w:sz w:val="32"/>
          <w:szCs w:val="32"/>
        </w:rPr>
      </w:pPr>
    </w:p>
    <w:p w:rsidR="00173C4B" w:rsidRPr="00235D6E" w:rsidRDefault="00173C4B" w:rsidP="00345A4D">
      <w:pPr>
        <w:ind w:firstLine="645"/>
        <w:rPr>
          <w:rFonts w:ascii="楷体" w:eastAsia="楷体" w:hAnsi="楷体" w:cs="仿宋_GB2312"/>
          <w:sz w:val="32"/>
          <w:szCs w:val="32"/>
        </w:rPr>
      </w:pPr>
    </w:p>
    <w:p w:rsidR="000B3C55" w:rsidRDefault="00345A4D" w:rsidP="00345A4D">
      <w:pPr>
        <w:jc w:val="center"/>
        <w:rPr>
          <w:rFonts w:ascii="仿宋" w:eastAsia="仿宋" w:hAnsi="仿宋"/>
          <w:sz w:val="32"/>
          <w:szCs w:val="32"/>
        </w:rPr>
      </w:pPr>
      <w:r w:rsidRPr="00345A4D">
        <w:rPr>
          <w:rFonts w:ascii="仿宋" w:eastAsia="仿宋" w:hAnsi="仿宋" w:hint="eastAsia"/>
          <w:sz w:val="32"/>
          <w:szCs w:val="32"/>
        </w:rPr>
        <w:lastRenderedPageBreak/>
        <w:t>部门机构设置情况</w:t>
      </w:r>
    </w:p>
    <w:tbl>
      <w:tblPr>
        <w:tblW w:w="1426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3827"/>
        <w:gridCol w:w="1134"/>
        <w:gridCol w:w="1276"/>
        <w:gridCol w:w="2353"/>
        <w:gridCol w:w="709"/>
        <w:gridCol w:w="709"/>
        <w:gridCol w:w="709"/>
        <w:gridCol w:w="709"/>
        <w:gridCol w:w="709"/>
        <w:gridCol w:w="709"/>
        <w:gridCol w:w="709"/>
        <w:gridCol w:w="709"/>
      </w:tblGrid>
      <w:tr w:rsidR="005C2614" w:rsidRPr="009B021C" w:rsidTr="00B95EA4">
        <w:trPr>
          <w:trHeight w:val="227"/>
          <w:tblHeader/>
          <w:jc w:val="center"/>
        </w:trPr>
        <w:tc>
          <w:tcPr>
            <w:tcW w:w="10008" w:type="dxa"/>
            <w:gridSpan w:val="6"/>
            <w:tcBorders>
              <w:top w:val="single" w:sz="6" w:space="0" w:color="FFFFFF"/>
              <w:left w:val="single" w:sz="6" w:space="0" w:color="FFFFFF"/>
              <w:right w:val="single" w:sz="6" w:space="0" w:color="FFFFFF"/>
            </w:tcBorders>
            <w:shd w:val="clear" w:color="auto" w:fill="auto"/>
            <w:vAlign w:val="center"/>
          </w:tcPr>
          <w:p w:rsidR="005C2614" w:rsidRPr="009B021C" w:rsidRDefault="005C2614" w:rsidP="00B95EA4">
            <w:pPr>
              <w:spacing w:line="300" w:lineRule="exact"/>
              <w:jc w:val="left"/>
              <w:rPr>
                <w:rFonts w:ascii="方正小标宋_GBK" w:eastAsia="方正小标宋_GBK"/>
                <w:sz w:val="24"/>
              </w:rPr>
            </w:pPr>
            <w:r w:rsidRPr="009B021C">
              <w:rPr>
                <w:rFonts w:ascii="方正小标宋_GBK" w:eastAsia="方正小标宋_GBK"/>
                <w:sz w:val="24"/>
              </w:rPr>
              <w:t>214</w:t>
            </w:r>
            <w:r w:rsidRPr="009B021C">
              <w:rPr>
                <w:rFonts w:ascii="方正小标宋_GBK" w:eastAsia="方正小标宋_GBK" w:hint="eastAsia"/>
                <w:sz w:val="24"/>
              </w:rPr>
              <w:t>农工委</w:t>
            </w:r>
          </w:p>
        </w:tc>
        <w:tc>
          <w:tcPr>
            <w:tcW w:w="4254" w:type="dxa"/>
            <w:gridSpan w:val="6"/>
            <w:tcBorders>
              <w:top w:val="single" w:sz="6" w:space="0" w:color="FFFFFF"/>
              <w:left w:val="single" w:sz="6" w:space="0" w:color="FFFFFF"/>
              <w:right w:val="single" w:sz="6" w:space="0" w:color="FFFFFF"/>
            </w:tcBorders>
            <w:shd w:val="clear" w:color="auto" w:fill="auto"/>
            <w:vAlign w:val="center"/>
          </w:tcPr>
          <w:p w:rsidR="005C2614" w:rsidRPr="009B021C" w:rsidRDefault="005C2614" w:rsidP="00B95EA4">
            <w:pPr>
              <w:spacing w:line="300" w:lineRule="exact"/>
              <w:jc w:val="right"/>
              <w:rPr>
                <w:rFonts w:ascii="方正小标宋_GBK" w:eastAsia="方正小标宋_GBK"/>
                <w:sz w:val="24"/>
              </w:rPr>
            </w:pPr>
            <w:r w:rsidRPr="009B021C">
              <w:rPr>
                <w:rFonts w:ascii="方正小标宋_GBK" w:eastAsia="方正小标宋_GBK" w:hint="eastAsia"/>
                <w:sz w:val="24"/>
              </w:rPr>
              <w:t>单位：人</w:t>
            </w:r>
          </w:p>
        </w:tc>
      </w:tr>
      <w:tr w:rsidR="005C2614" w:rsidRPr="009B021C" w:rsidTr="00B95EA4">
        <w:trPr>
          <w:trHeight w:val="227"/>
          <w:tblHeader/>
          <w:jc w:val="center"/>
        </w:trPr>
        <w:tc>
          <w:tcPr>
            <w:tcW w:w="3827" w:type="dxa"/>
            <w:vMerge w:val="restart"/>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单位名称</w:t>
            </w:r>
          </w:p>
        </w:tc>
        <w:tc>
          <w:tcPr>
            <w:tcW w:w="1134" w:type="dxa"/>
            <w:vMerge w:val="restart"/>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单位性质</w:t>
            </w:r>
          </w:p>
        </w:tc>
        <w:tc>
          <w:tcPr>
            <w:tcW w:w="1276" w:type="dxa"/>
            <w:vMerge w:val="restart"/>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单位规格</w:t>
            </w:r>
          </w:p>
        </w:tc>
        <w:tc>
          <w:tcPr>
            <w:tcW w:w="2353" w:type="dxa"/>
            <w:vMerge w:val="restart"/>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经费保障形式</w:t>
            </w:r>
          </w:p>
        </w:tc>
        <w:tc>
          <w:tcPr>
            <w:tcW w:w="709" w:type="dxa"/>
            <w:vMerge w:val="restart"/>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车辆编制数</w:t>
            </w:r>
          </w:p>
        </w:tc>
        <w:tc>
          <w:tcPr>
            <w:tcW w:w="1418" w:type="dxa"/>
            <w:gridSpan w:val="2"/>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编制人数</w:t>
            </w:r>
          </w:p>
        </w:tc>
        <w:tc>
          <w:tcPr>
            <w:tcW w:w="1418" w:type="dxa"/>
            <w:gridSpan w:val="2"/>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在职人数</w:t>
            </w:r>
          </w:p>
        </w:tc>
        <w:tc>
          <w:tcPr>
            <w:tcW w:w="2127" w:type="dxa"/>
            <w:gridSpan w:val="3"/>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离退人数</w:t>
            </w:r>
          </w:p>
        </w:tc>
      </w:tr>
      <w:tr w:rsidR="005C2614" w:rsidRPr="009B021C" w:rsidTr="00B95EA4">
        <w:trPr>
          <w:trHeight w:val="227"/>
          <w:tblHeader/>
          <w:jc w:val="center"/>
        </w:trPr>
        <w:tc>
          <w:tcPr>
            <w:tcW w:w="3827" w:type="dxa"/>
            <w:vMerge/>
            <w:shd w:val="clear" w:color="auto" w:fill="auto"/>
            <w:vAlign w:val="center"/>
          </w:tcPr>
          <w:p w:rsidR="005C2614" w:rsidRPr="009B021C" w:rsidRDefault="005C2614" w:rsidP="00B95EA4">
            <w:pPr>
              <w:spacing w:line="300" w:lineRule="exact"/>
              <w:jc w:val="left"/>
              <w:outlineLvl w:val="0"/>
            </w:pPr>
          </w:p>
        </w:tc>
        <w:tc>
          <w:tcPr>
            <w:tcW w:w="1134" w:type="dxa"/>
            <w:vMerge/>
            <w:shd w:val="clear" w:color="auto" w:fill="auto"/>
            <w:vAlign w:val="center"/>
          </w:tcPr>
          <w:p w:rsidR="005C2614" w:rsidRPr="009B021C" w:rsidRDefault="005C2614" w:rsidP="00B95EA4">
            <w:pPr>
              <w:spacing w:line="300" w:lineRule="exact"/>
              <w:jc w:val="left"/>
              <w:outlineLvl w:val="0"/>
            </w:pPr>
          </w:p>
        </w:tc>
        <w:tc>
          <w:tcPr>
            <w:tcW w:w="1276" w:type="dxa"/>
            <w:vMerge/>
            <w:shd w:val="clear" w:color="auto" w:fill="auto"/>
            <w:vAlign w:val="center"/>
          </w:tcPr>
          <w:p w:rsidR="005C2614" w:rsidRPr="009B021C" w:rsidRDefault="005C2614" w:rsidP="00B95EA4">
            <w:pPr>
              <w:spacing w:line="300" w:lineRule="exact"/>
              <w:jc w:val="left"/>
              <w:outlineLvl w:val="0"/>
            </w:pPr>
          </w:p>
        </w:tc>
        <w:tc>
          <w:tcPr>
            <w:tcW w:w="2353" w:type="dxa"/>
            <w:vMerge/>
            <w:shd w:val="clear" w:color="auto" w:fill="auto"/>
            <w:vAlign w:val="center"/>
          </w:tcPr>
          <w:p w:rsidR="005C2614" w:rsidRPr="009B021C" w:rsidRDefault="005C2614" w:rsidP="00B95EA4">
            <w:pPr>
              <w:spacing w:line="300" w:lineRule="exact"/>
              <w:jc w:val="left"/>
              <w:outlineLvl w:val="0"/>
            </w:pPr>
          </w:p>
        </w:tc>
        <w:tc>
          <w:tcPr>
            <w:tcW w:w="709" w:type="dxa"/>
            <w:vMerge/>
            <w:shd w:val="clear" w:color="auto" w:fill="auto"/>
            <w:vAlign w:val="center"/>
          </w:tcPr>
          <w:p w:rsidR="005C2614" w:rsidRPr="009B021C" w:rsidRDefault="005C2614" w:rsidP="00B95EA4">
            <w:pPr>
              <w:spacing w:line="300" w:lineRule="exact"/>
              <w:jc w:val="left"/>
              <w:outlineLvl w:val="0"/>
            </w:pP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行政</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事业</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行政</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事业</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离休</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退休</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退职</w:t>
            </w:r>
          </w:p>
        </w:tc>
      </w:tr>
      <w:tr w:rsidR="005C2614" w:rsidRPr="009B021C" w:rsidTr="00B95EA4">
        <w:trPr>
          <w:trHeight w:val="227"/>
          <w:jc w:val="center"/>
        </w:trPr>
        <w:tc>
          <w:tcPr>
            <w:tcW w:w="3827" w:type="dxa"/>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hint="eastAsia"/>
                <w:b/>
              </w:rPr>
              <w:t>合</w:t>
            </w:r>
            <w:r w:rsidRPr="009B021C">
              <w:rPr>
                <w:rFonts w:ascii="方正书宋_GBK" w:eastAsia="方正书宋_GBK"/>
                <w:b/>
              </w:rPr>
              <w:t xml:space="preserve">    </w:t>
            </w:r>
            <w:r w:rsidRPr="009B021C">
              <w:rPr>
                <w:rFonts w:ascii="方正书宋_GBK" w:eastAsia="方正书宋_GBK" w:hint="eastAsia"/>
                <w:b/>
              </w:rPr>
              <w:t>计</w:t>
            </w:r>
          </w:p>
        </w:tc>
        <w:tc>
          <w:tcPr>
            <w:tcW w:w="1134" w:type="dxa"/>
            <w:shd w:val="clear" w:color="auto" w:fill="auto"/>
            <w:vAlign w:val="center"/>
          </w:tcPr>
          <w:p w:rsidR="005C2614" w:rsidRPr="009B021C" w:rsidRDefault="005C2614" w:rsidP="00B95EA4">
            <w:pPr>
              <w:spacing w:line="300" w:lineRule="exact"/>
              <w:jc w:val="center"/>
              <w:rPr>
                <w:rFonts w:ascii="方正书宋_GBK" w:eastAsia="方正书宋_GBK"/>
                <w:b/>
              </w:rPr>
            </w:pPr>
          </w:p>
        </w:tc>
        <w:tc>
          <w:tcPr>
            <w:tcW w:w="1276" w:type="dxa"/>
            <w:shd w:val="clear" w:color="auto" w:fill="auto"/>
            <w:vAlign w:val="center"/>
          </w:tcPr>
          <w:p w:rsidR="005C2614" w:rsidRPr="009B021C" w:rsidRDefault="005C2614" w:rsidP="00B95EA4">
            <w:pPr>
              <w:spacing w:line="300" w:lineRule="exact"/>
              <w:jc w:val="center"/>
              <w:rPr>
                <w:rFonts w:ascii="方正书宋_GBK" w:eastAsia="方正书宋_GBK"/>
                <w:b/>
              </w:rPr>
            </w:pPr>
          </w:p>
        </w:tc>
        <w:tc>
          <w:tcPr>
            <w:tcW w:w="2353" w:type="dxa"/>
            <w:shd w:val="clear" w:color="auto" w:fill="auto"/>
            <w:vAlign w:val="center"/>
          </w:tcPr>
          <w:p w:rsidR="005C2614" w:rsidRPr="009B021C" w:rsidRDefault="005C2614" w:rsidP="00B95EA4">
            <w:pPr>
              <w:spacing w:line="300" w:lineRule="exact"/>
              <w:jc w:val="center"/>
              <w:rPr>
                <w:rFonts w:ascii="方正书宋_GBK" w:eastAsia="方正书宋_GBK"/>
                <w:b/>
              </w:rPr>
            </w:pP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b/>
              </w:rPr>
              <w:t>7</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Pr>
                <w:rFonts w:ascii="方正书宋_GBK" w:eastAsia="方正书宋_GBK" w:hint="eastAsia"/>
                <w:b/>
              </w:rPr>
              <w:t>4</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Pr>
                <w:rFonts w:ascii="方正书宋_GBK" w:eastAsia="方正书宋_GBK" w:hint="eastAsia"/>
                <w:b/>
              </w:rPr>
              <w:t>2</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r w:rsidRPr="009B021C">
              <w:rPr>
                <w:rFonts w:ascii="方正书宋_GBK" w:eastAsia="方正书宋_GBK"/>
                <w:b/>
              </w:rPr>
              <w:t>3</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b/>
              </w:rPr>
            </w:pPr>
          </w:p>
        </w:tc>
      </w:tr>
      <w:tr w:rsidR="005C2614" w:rsidRPr="009B021C" w:rsidTr="00B95EA4">
        <w:trPr>
          <w:trHeight w:val="227"/>
          <w:jc w:val="center"/>
        </w:trPr>
        <w:tc>
          <w:tcPr>
            <w:tcW w:w="3827" w:type="dxa"/>
            <w:shd w:val="clear" w:color="auto" w:fill="auto"/>
            <w:vAlign w:val="center"/>
          </w:tcPr>
          <w:p w:rsidR="005C2614" w:rsidRPr="009B021C" w:rsidRDefault="005C2614" w:rsidP="00B95EA4">
            <w:pPr>
              <w:spacing w:line="300" w:lineRule="exact"/>
              <w:jc w:val="left"/>
              <w:rPr>
                <w:rFonts w:ascii="方正书宋_GBK" w:eastAsia="方正书宋_GBK"/>
              </w:rPr>
            </w:pPr>
            <w:r w:rsidRPr="009B021C">
              <w:rPr>
                <w:rFonts w:ascii="方正书宋_GBK" w:eastAsia="方正书宋_GBK" w:hint="eastAsia"/>
              </w:rPr>
              <w:t>中国共产党无极县委员会农村工作委员会</w:t>
            </w:r>
          </w:p>
        </w:tc>
        <w:tc>
          <w:tcPr>
            <w:tcW w:w="1134" w:type="dxa"/>
            <w:shd w:val="clear" w:color="auto" w:fill="auto"/>
            <w:vAlign w:val="center"/>
          </w:tcPr>
          <w:p w:rsidR="005C2614" w:rsidRPr="009B021C" w:rsidRDefault="005C2614" w:rsidP="00B95EA4">
            <w:pPr>
              <w:spacing w:line="300" w:lineRule="exact"/>
              <w:jc w:val="center"/>
              <w:rPr>
                <w:rFonts w:ascii="方正书宋_GBK" w:eastAsia="方正书宋_GBK"/>
              </w:rPr>
            </w:pPr>
            <w:r w:rsidRPr="009B021C">
              <w:rPr>
                <w:rFonts w:ascii="方正书宋_GBK" w:eastAsia="方正书宋_GBK" w:hint="eastAsia"/>
              </w:rPr>
              <w:t>行政</w:t>
            </w:r>
          </w:p>
        </w:tc>
        <w:tc>
          <w:tcPr>
            <w:tcW w:w="1276" w:type="dxa"/>
            <w:shd w:val="clear" w:color="auto" w:fill="auto"/>
            <w:vAlign w:val="center"/>
          </w:tcPr>
          <w:p w:rsidR="005C2614" w:rsidRPr="009B021C" w:rsidRDefault="005C2614" w:rsidP="00B95EA4">
            <w:pPr>
              <w:spacing w:line="300" w:lineRule="exact"/>
              <w:jc w:val="center"/>
              <w:rPr>
                <w:rFonts w:ascii="方正书宋_GBK" w:eastAsia="方正书宋_GBK"/>
              </w:rPr>
            </w:pPr>
            <w:r>
              <w:rPr>
                <w:rFonts w:ascii="方正书宋_GBK" w:eastAsia="方正书宋_GBK" w:hint="eastAsia"/>
              </w:rPr>
              <w:t>正科级</w:t>
            </w:r>
          </w:p>
        </w:tc>
        <w:tc>
          <w:tcPr>
            <w:tcW w:w="2353" w:type="dxa"/>
            <w:shd w:val="clear" w:color="auto" w:fill="auto"/>
            <w:vAlign w:val="center"/>
          </w:tcPr>
          <w:p w:rsidR="005C2614" w:rsidRPr="009B021C" w:rsidRDefault="005C2614" w:rsidP="00B95EA4">
            <w:pPr>
              <w:spacing w:line="300" w:lineRule="exact"/>
              <w:jc w:val="center"/>
              <w:rPr>
                <w:rFonts w:ascii="方正书宋_GBK" w:eastAsia="方正书宋_GBK"/>
              </w:rPr>
            </w:pPr>
            <w:r>
              <w:rPr>
                <w:rFonts w:ascii="方正书宋_GBK" w:eastAsia="方正书宋_GBK" w:hint="eastAsia"/>
              </w:rPr>
              <w:t>财政拨款</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rPr>
            </w:pP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rPr>
            </w:pPr>
            <w:r w:rsidRPr="009B021C">
              <w:rPr>
                <w:rFonts w:ascii="方正书宋_GBK" w:eastAsia="方正书宋_GBK"/>
              </w:rPr>
              <w:t>7</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rPr>
            </w:pP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rPr>
            </w:pPr>
            <w:r>
              <w:rPr>
                <w:rFonts w:ascii="方正书宋_GBK" w:eastAsia="方正书宋_GBK" w:hint="eastAsia"/>
              </w:rPr>
              <w:t>4</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rPr>
            </w:pPr>
            <w:r>
              <w:rPr>
                <w:rFonts w:ascii="方正书宋_GBK" w:eastAsia="方正书宋_GBK" w:hint="eastAsia"/>
              </w:rPr>
              <w:t>2</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rPr>
            </w:pP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rPr>
            </w:pPr>
            <w:r w:rsidRPr="009B021C">
              <w:rPr>
                <w:rFonts w:ascii="方正书宋_GBK" w:eastAsia="方正书宋_GBK"/>
              </w:rPr>
              <w:t>3</w:t>
            </w:r>
          </w:p>
        </w:tc>
        <w:tc>
          <w:tcPr>
            <w:tcW w:w="709" w:type="dxa"/>
            <w:shd w:val="clear" w:color="auto" w:fill="auto"/>
            <w:vAlign w:val="center"/>
          </w:tcPr>
          <w:p w:rsidR="005C2614" w:rsidRPr="009B021C" w:rsidRDefault="005C2614" w:rsidP="00B95EA4">
            <w:pPr>
              <w:spacing w:line="300" w:lineRule="exact"/>
              <w:jc w:val="center"/>
              <w:rPr>
                <w:rFonts w:ascii="方正书宋_GBK" w:eastAsia="方正书宋_GBK"/>
              </w:rPr>
            </w:pPr>
          </w:p>
        </w:tc>
      </w:tr>
    </w:tbl>
    <w:p w:rsidR="005C2614" w:rsidRDefault="005C2614" w:rsidP="00345A4D">
      <w:pPr>
        <w:jc w:val="center"/>
        <w:rPr>
          <w:rFonts w:ascii="仿宋" w:eastAsia="仿宋" w:hAnsi="仿宋"/>
          <w:sz w:val="32"/>
          <w:szCs w:val="32"/>
        </w:rPr>
      </w:pPr>
    </w:p>
    <w:p w:rsid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二、部门预算安排的总体情况</w:t>
      </w:r>
    </w:p>
    <w:p w:rsidR="00235D6E" w:rsidRDefault="00235D6E" w:rsidP="00235D6E">
      <w:pPr>
        <w:ind w:firstLineChars="200" w:firstLine="640"/>
        <w:rPr>
          <w:rFonts w:ascii="黑体" w:eastAsia="黑体" w:hAnsi="仿宋_GB2312" w:cs="仿宋_GB2312"/>
          <w:sz w:val="30"/>
          <w:szCs w:val="30"/>
        </w:rPr>
      </w:pPr>
      <w:r w:rsidRPr="00235D6E">
        <w:rPr>
          <w:rFonts w:ascii="仿宋" w:eastAsia="仿宋" w:hAnsi="仿宋" w:cs="仿宋_GB2312" w:hint="eastAsia"/>
          <w:sz w:val="32"/>
          <w:szCs w:val="32"/>
        </w:rPr>
        <w:t>按照预算管理有关规定，目前我县部门预算的编制实行综合预算制度，即全部收入和支出都反映在预算里，</w:t>
      </w:r>
      <w:proofErr w:type="gramStart"/>
      <w:r w:rsidRPr="00235D6E">
        <w:rPr>
          <w:rFonts w:ascii="仿宋" w:eastAsia="仿宋" w:hAnsi="仿宋" w:cs="仿宋_GB2312" w:hint="eastAsia"/>
          <w:sz w:val="32"/>
          <w:szCs w:val="32"/>
        </w:rPr>
        <w:t>我部门</w:t>
      </w:r>
      <w:proofErr w:type="gramEnd"/>
      <w:r w:rsidRPr="00235D6E">
        <w:rPr>
          <w:rFonts w:ascii="仿宋" w:eastAsia="仿宋" w:hAnsi="仿宋" w:cs="仿宋_GB2312" w:hint="eastAsia"/>
          <w:sz w:val="32"/>
          <w:szCs w:val="32"/>
        </w:rPr>
        <w:t>及所属单位所有收支都包含在部门预算中</w:t>
      </w:r>
      <w:r w:rsidRPr="00776028">
        <w:rPr>
          <w:rFonts w:ascii="黑体" w:eastAsia="黑体" w:hAnsi="仿宋_GB2312" w:cs="仿宋_GB2312" w:hint="eastAsia"/>
          <w:sz w:val="30"/>
          <w:szCs w:val="30"/>
        </w:rPr>
        <w:t>。</w:t>
      </w:r>
    </w:p>
    <w:p w:rsidR="00235D6E" w:rsidRDefault="00235D6E" w:rsidP="00235D6E">
      <w:pPr>
        <w:ind w:firstLineChars="200" w:firstLine="600"/>
        <w:rPr>
          <w:rFonts w:ascii="楷体" w:eastAsia="楷体" w:hAnsi="楷体" w:cs="仿宋_GB2312"/>
          <w:sz w:val="30"/>
          <w:szCs w:val="30"/>
        </w:rPr>
      </w:pPr>
      <w:r w:rsidRPr="00235D6E">
        <w:rPr>
          <w:rFonts w:ascii="楷体" w:eastAsia="楷体" w:hAnsi="楷体" w:cs="仿宋_GB2312" w:hint="eastAsia"/>
          <w:sz w:val="30"/>
          <w:szCs w:val="30"/>
        </w:rPr>
        <w:t>（一）收入说明</w:t>
      </w:r>
    </w:p>
    <w:p w:rsidR="005C2614" w:rsidRPr="00E03D23" w:rsidRDefault="005C2614" w:rsidP="005C2614">
      <w:pPr>
        <w:adjustRightInd w:val="0"/>
        <w:snapToGrid w:val="0"/>
        <w:spacing w:line="600" w:lineRule="exact"/>
        <w:ind w:firstLineChars="200" w:firstLine="640"/>
        <w:jc w:val="left"/>
        <w:rPr>
          <w:rFonts w:ascii="仿宋" w:eastAsia="仿宋" w:hAnsi="仿宋" w:cs="仿宋_GB2312"/>
          <w:bCs/>
          <w:sz w:val="32"/>
          <w:szCs w:val="32"/>
        </w:rPr>
      </w:pPr>
      <w:r w:rsidRPr="00E03D23">
        <w:rPr>
          <w:rFonts w:ascii="仿宋" w:eastAsia="仿宋" w:hAnsi="仿宋" w:cs="仿宋_GB2312" w:hint="eastAsia"/>
          <w:bCs/>
          <w:sz w:val="32"/>
          <w:szCs w:val="32"/>
        </w:rPr>
        <w:t>2017年预算收入总计63.6万元，其中一般公共预算收入63.6万元，其他来源收入0万元。</w:t>
      </w:r>
    </w:p>
    <w:p w:rsidR="00235D6E" w:rsidRDefault="00235D6E" w:rsidP="00235D6E">
      <w:pPr>
        <w:ind w:firstLine="645"/>
        <w:rPr>
          <w:rFonts w:ascii="楷体" w:eastAsia="楷体" w:hAnsi="楷体"/>
          <w:sz w:val="32"/>
          <w:szCs w:val="32"/>
        </w:rPr>
      </w:pPr>
      <w:r w:rsidRPr="00235D6E">
        <w:rPr>
          <w:rFonts w:ascii="楷体" w:eastAsia="楷体" w:hAnsi="楷体" w:hint="eastAsia"/>
          <w:sz w:val="32"/>
          <w:szCs w:val="32"/>
        </w:rPr>
        <w:t>（二）支出说明</w:t>
      </w:r>
    </w:p>
    <w:p w:rsidR="005C2614" w:rsidRPr="00E03D23" w:rsidRDefault="005C2614" w:rsidP="005C2614">
      <w:pPr>
        <w:adjustRightInd w:val="0"/>
        <w:snapToGrid w:val="0"/>
        <w:spacing w:line="600" w:lineRule="exact"/>
        <w:ind w:firstLineChars="200" w:firstLine="640"/>
        <w:jc w:val="left"/>
        <w:rPr>
          <w:rFonts w:ascii="仿宋" w:eastAsia="仿宋" w:hAnsi="仿宋" w:cs="仿宋_GB2312"/>
          <w:bCs/>
          <w:sz w:val="32"/>
          <w:szCs w:val="32"/>
        </w:rPr>
      </w:pPr>
      <w:r w:rsidRPr="00E03D23">
        <w:rPr>
          <w:rFonts w:ascii="仿宋" w:eastAsia="仿宋" w:hAnsi="仿宋" w:cs="仿宋_GB2312" w:hint="eastAsia"/>
          <w:bCs/>
          <w:sz w:val="32"/>
          <w:szCs w:val="32"/>
        </w:rPr>
        <w:t>2017年预算支出63.6万元。其中，人员经费支出52.</w:t>
      </w:r>
      <w:r w:rsidR="005738E8" w:rsidRPr="00E03D23">
        <w:rPr>
          <w:rFonts w:ascii="仿宋" w:eastAsia="仿宋" w:hAnsi="仿宋" w:cs="仿宋_GB2312" w:hint="eastAsia"/>
          <w:bCs/>
          <w:sz w:val="32"/>
          <w:szCs w:val="32"/>
        </w:rPr>
        <w:t>1</w:t>
      </w:r>
      <w:r w:rsidRPr="00E03D23">
        <w:rPr>
          <w:rFonts w:ascii="仿宋" w:eastAsia="仿宋" w:hAnsi="仿宋" w:cs="仿宋_GB2312" w:hint="eastAsia"/>
          <w:bCs/>
          <w:sz w:val="32"/>
          <w:szCs w:val="32"/>
        </w:rPr>
        <w:t>万元，正常公用经费7</w:t>
      </w:r>
      <w:r w:rsidR="005738E8" w:rsidRPr="00E03D23">
        <w:rPr>
          <w:rFonts w:ascii="仿宋" w:eastAsia="仿宋" w:hAnsi="仿宋" w:cs="仿宋_GB2312" w:hint="eastAsia"/>
          <w:bCs/>
          <w:sz w:val="32"/>
          <w:szCs w:val="32"/>
        </w:rPr>
        <w:t>.5</w:t>
      </w:r>
      <w:r w:rsidRPr="00E03D23">
        <w:rPr>
          <w:rFonts w:ascii="仿宋" w:eastAsia="仿宋" w:hAnsi="仿宋" w:cs="仿宋_GB2312" w:hint="eastAsia"/>
          <w:bCs/>
          <w:sz w:val="32"/>
          <w:szCs w:val="32"/>
        </w:rPr>
        <w:t>万元，项目支</w:t>
      </w:r>
      <w:r w:rsidRPr="00E03D23">
        <w:rPr>
          <w:rFonts w:ascii="仿宋" w:eastAsia="仿宋" w:hAnsi="仿宋" w:cs="仿宋_GB2312" w:hint="eastAsia"/>
          <w:bCs/>
          <w:sz w:val="32"/>
          <w:szCs w:val="32"/>
        </w:rPr>
        <w:lastRenderedPageBreak/>
        <w:t>出4万元。</w:t>
      </w:r>
    </w:p>
    <w:p w:rsidR="00235D6E" w:rsidRDefault="00235D6E" w:rsidP="00235D6E">
      <w:pPr>
        <w:ind w:firstLine="645"/>
        <w:rPr>
          <w:rFonts w:ascii="楷体" w:eastAsia="楷体" w:hAnsi="楷体"/>
          <w:sz w:val="32"/>
          <w:szCs w:val="32"/>
        </w:rPr>
      </w:pPr>
      <w:r>
        <w:rPr>
          <w:rFonts w:ascii="楷体" w:eastAsia="楷体" w:hAnsi="楷体" w:hint="eastAsia"/>
          <w:sz w:val="32"/>
          <w:szCs w:val="32"/>
        </w:rPr>
        <w:t>（三）比上年增减情况</w:t>
      </w:r>
    </w:p>
    <w:p w:rsidR="005C2614" w:rsidRPr="00E03D23" w:rsidRDefault="005C2614" w:rsidP="0014758D">
      <w:pPr>
        <w:ind w:firstLineChars="200" w:firstLine="640"/>
        <w:rPr>
          <w:rFonts w:ascii="仿宋" w:eastAsia="仿宋" w:hAnsi="仿宋"/>
          <w:sz w:val="32"/>
          <w:szCs w:val="32"/>
        </w:rPr>
      </w:pPr>
      <w:r w:rsidRPr="00E03D23">
        <w:rPr>
          <w:rFonts w:ascii="仿宋" w:eastAsia="仿宋" w:hAnsi="仿宋" w:cs="仿宋_GB2312" w:hint="eastAsia"/>
          <w:sz w:val="32"/>
          <w:szCs w:val="32"/>
        </w:rPr>
        <w:t>2017年预算收支安排63.6万元，较2016年预算减少2999.51万元，</w:t>
      </w:r>
      <w:r w:rsidRPr="00E03D23">
        <w:rPr>
          <w:rFonts w:ascii="仿宋" w:eastAsia="仿宋" w:hAnsi="仿宋" w:cs="仿宋_GB2312" w:hint="eastAsia"/>
          <w:bCs/>
          <w:sz w:val="32"/>
          <w:szCs w:val="32"/>
        </w:rPr>
        <w:t>主要是</w:t>
      </w:r>
      <w:r w:rsidR="00D512E2">
        <w:rPr>
          <w:rFonts w:ascii="仿宋" w:eastAsia="仿宋" w:hAnsi="仿宋" w:cs="仿宋_GB2312" w:hint="eastAsia"/>
          <w:bCs/>
          <w:sz w:val="32"/>
          <w:szCs w:val="32"/>
        </w:rPr>
        <w:t>上级安排的</w:t>
      </w:r>
      <w:r w:rsidRPr="00E03D23">
        <w:rPr>
          <w:rFonts w:ascii="仿宋" w:eastAsia="仿宋" w:hAnsi="仿宋" w:cs="仿宋_GB2312" w:hint="eastAsia"/>
          <w:bCs/>
          <w:sz w:val="32"/>
          <w:szCs w:val="32"/>
        </w:rPr>
        <w:t>项目资金减少。</w:t>
      </w:r>
    </w:p>
    <w:p w:rsidR="00235D6E" w:rsidRPr="00235D6E" w:rsidRDefault="00235D6E" w:rsidP="00235D6E">
      <w:pPr>
        <w:ind w:firstLineChars="200" w:firstLine="640"/>
        <w:rPr>
          <w:rFonts w:ascii="黑体" w:eastAsia="黑体" w:hAnsi="黑体" w:cs="仿宋_GB2312"/>
          <w:sz w:val="32"/>
          <w:szCs w:val="32"/>
        </w:rPr>
      </w:pPr>
      <w:r w:rsidRPr="00235D6E">
        <w:rPr>
          <w:rFonts w:ascii="黑体" w:eastAsia="黑体" w:hAnsi="黑体" w:cs="仿宋_GB2312" w:hint="eastAsia"/>
          <w:sz w:val="32"/>
          <w:szCs w:val="32"/>
        </w:rPr>
        <w:t>三、机关运行经费安排情况</w:t>
      </w:r>
    </w:p>
    <w:p w:rsidR="00235D6E" w:rsidRPr="00E03D23" w:rsidRDefault="00235D6E" w:rsidP="00235D6E">
      <w:pPr>
        <w:ind w:firstLineChars="200" w:firstLine="640"/>
        <w:rPr>
          <w:rFonts w:ascii="仿宋" w:eastAsia="仿宋" w:hAnsi="仿宋" w:cs="仿宋"/>
          <w:color w:val="FF0000"/>
          <w:sz w:val="32"/>
          <w:szCs w:val="32"/>
        </w:rPr>
      </w:pPr>
      <w:r w:rsidRPr="00E03D23">
        <w:rPr>
          <w:rFonts w:ascii="仿宋" w:eastAsia="仿宋" w:hAnsi="仿宋" w:cs="仿宋_GB2312" w:hint="eastAsia"/>
          <w:sz w:val="32"/>
          <w:szCs w:val="32"/>
        </w:rPr>
        <w:t>2017年机关运行经费共计安排</w:t>
      </w:r>
      <w:r w:rsidR="0014758D" w:rsidRPr="00E03D23">
        <w:rPr>
          <w:rFonts w:ascii="仿宋" w:eastAsia="仿宋" w:hAnsi="仿宋" w:cs="仿宋_GB2312" w:hint="eastAsia"/>
          <w:sz w:val="32"/>
          <w:szCs w:val="32"/>
        </w:rPr>
        <w:t>3.2</w:t>
      </w:r>
      <w:r w:rsidRPr="00E03D23">
        <w:rPr>
          <w:rFonts w:ascii="仿宋" w:eastAsia="仿宋" w:hAnsi="仿宋" w:cs="仿宋_GB2312" w:hint="eastAsia"/>
          <w:sz w:val="32"/>
          <w:szCs w:val="32"/>
        </w:rPr>
        <w:t>万元，主要用于</w:t>
      </w:r>
      <w:proofErr w:type="gramStart"/>
      <w:r w:rsidRPr="00E03D23">
        <w:rPr>
          <w:rFonts w:ascii="仿宋" w:eastAsia="仿宋" w:hAnsi="仿宋" w:cs="仿宋_GB2312" w:hint="eastAsia"/>
          <w:sz w:val="32"/>
          <w:szCs w:val="32"/>
        </w:rPr>
        <w:t>我部门</w:t>
      </w:r>
      <w:proofErr w:type="gramEnd"/>
      <w:r w:rsidRPr="00E03D23">
        <w:rPr>
          <w:rFonts w:ascii="仿宋" w:eastAsia="仿宋" w:hAnsi="仿宋" w:cs="仿宋_GB2312" w:hint="eastAsia"/>
          <w:sz w:val="32"/>
          <w:szCs w:val="32"/>
        </w:rPr>
        <w:t>日常办公，办公区水电费、日常维修，办公用房取暖费，办公用房物业管理费等日常运行支出。</w:t>
      </w:r>
    </w:p>
    <w:p w:rsidR="00235D6E" w:rsidRDefault="00235D6E" w:rsidP="00235D6E">
      <w:pPr>
        <w:autoSpaceDE w:val="0"/>
        <w:autoSpaceDN w:val="0"/>
        <w:adjustRightInd w:val="0"/>
        <w:ind w:firstLineChars="200" w:firstLine="640"/>
        <w:jc w:val="left"/>
        <w:rPr>
          <w:rFonts w:ascii="黑体" w:eastAsia="黑体" w:hAnsi="黑体" w:cs="仿宋_GB2312"/>
          <w:sz w:val="32"/>
          <w:szCs w:val="32"/>
        </w:rPr>
      </w:pPr>
      <w:r w:rsidRPr="00235D6E">
        <w:rPr>
          <w:rFonts w:ascii="黑体" w:eastAsia="黑体" w:hAnsi="黑体" w:cs="仿宋_GB2312" w:hint="eastAsia"/>
          <w:sz w:val="32"/>
          <w:szCs w:val="32"/>
        </w:rPr>
        <w:t>四、财政拨款“三公”经费预算情况及增减变化原因</w:t>
      </w:r>
    </w:p>
    <w:p w:rsidR="0014758D" w:rsidRPr="00E03D23" w:rsidRDefault="0014758D" w:rsidP="0014758D">
      <w:pPr>
        <w:ind w:firstLineChars="200" w:firstLine="640"/>
        <w:outlineLvl w:val="0"/>
        <w:rPr>
          <w:rFonts w:ascii="仿宋" w:eastAsia="仿宋" w:hAnsi="仿宋"/>
          <w:sz w:val="32"/>
          <w:szCs w:val="32"/>
        </w:rPr>
      </w:pPr>
      <w:r w:rsidRPr="00E03D23">
        <w:rPr>
          <w:rFonts w:ascii="仿宋" w:eastAsia="仿宋" w:hAnsi="仿宋" w:hint="eastAsia"/>
          <w:sz w:val="32"/>
          <w:szCs w:val="32"/>
        </w:rPr>
        <w:t>2017年本部门安排“三公”经费 0.6 万元，与2016年相比减少2.88万元。其中：</w:t>
      </w:r>
    </w:p>
    <w:p w:rsidR="0014758D" w:rsidRPr="00E03D23" w:rsidRDefault="0014758D" w:rsidP="0014758D">
      <w:pPr>
        <w:rPr>
          <w:rFonts w:ascii="仿宋" w:eastAsia="仿宋" w:hAnsi="仿宋"/>
          <w:sz w:val="32"/>
          <w:szCs w:val="32"/>
        </w:rPr>
      </w:pPr>
      <w:r w:rsidRPr="00E03D23">
        <w:rPr>
          <w:rFonts w:ascii="仿宋" w:eastAsia="仿宋" w:hAnsi="仿宋" w:hint="eastAsia"/>
          <w:sz w:val="32"/>
          <w:szCs w:val="32"/>
        </w:rPr>
        <w:t xml:space="preserve">    1</w:t>
      </w:r>
      <w:r w:rsidR="006D2AAB">
        <w:rPr>
          <w:rFonts w:ascii="仿宋" w:eastAsia="仿宋" w:hAnsi="仿宋" w:hint="eastAsia"/>
          <w:sz w:val="32"/>
          <w:szCs w:val="32"/>
        </w:rPr>
        <w:t>.</w:t>
      </w:r>
      <w:r w:rsidRPr="00E03D23">
        <w:rPr>
          <w:rFonts w:ascii="仿宋" w:eastAsia="仿宋" w:hAnsi="仿宋" w:hint="eastAsia"/>
          <w:sz w:val="32"/>
          <w:szCs w:val="32"/>
        </w:rPr>
        <w:t>因公出国（境）费0万元，与2016年持平，无增减变化。</w:t>
      </w:r>
    </w:p>
    <w:p w:rsidR="0014758D" w:rsidRPr="00E03D23" w:rsidRDefault="0014758D" w:rsidP="0014758D">
      <w:pPr>
        <w:ind w:firstLine="648"/>
        <w:rPr>
          <w:rFonts w:ascii="仿宋" w:eastAsia="仿宋" w:hAnsi="仿宋"/>
          <w:sz w:val="32"/>
          <w:szCs w:val="32"/>
        </w:rPr>
      </w:pPr>
      <w:r w:rsidRPr="00E03D23">
        <w:rPr>
          <w:rFonts w:ascii="仿宋" w:eastAsia="仿宋" w:hAnsi="仿宋" w:hint="eastAsia"/>
          <w:sz w:val="32"/>
          <w:szCs w:val="32"/>
        </w:rPr>
        <w:t>2</w:t>
      </w:r>
      <w:r w:rsidR="006D2AAB">
        <w:rPr>
          <w:rFonts w:ascii="仿宋" w:eastAsia="仿宋" w:hAnsi="仿宋" w:hint="eastAsia"/>
          <w:sz w:val="32"/>
          <w:szCs w:val="32"/>
        </w:rPr>
        <w:t>.</w:t>
      </w:r>
      <w:r w:rsidRPr="00E03D23">
        <w:rPr>
          <w:rFonts w:ascii="仿宋" w:eastAsia="仿宋" w:hAnsi="仿宋" w:hint="eastAsia"/>
          <w:sz w:val="32"/>
          <w:szCs w:val="32"/>
        </w:rPr>
        <w:t>公务用车购置0万元，与2016年持平，无增减变化；公务用车运行维护费0.6万元，与2016年相比减少2.88万元，主要原因是公务用车数量减少，并降低用车运行维护费标准。</w:t>
      </w:r>
    </w:p>
    <w:p w:rsidR="0014758D" w:rsidRPr="00E03D23" w:rsidRDefault="0014758D" w:rsidP="0014758D">
      <w:pPr>
        <w:ind w:firstLine="648"/>
        <w:rPr>
          <w:rFonts w:ascii="仿宋" w:eastAsia="仿宋" w:hAnsi="仿宋"/>
          <w:sz w:val="32"/>
          <w:szCs w:val="32"/>
        </w:rPr>
      </w:pPr>
      <w:r w:rsidRPr="00E03D23">
        <w:rPr>
          <w:rFonts w:ascii="仿宋" w:eastAsia="仿宋" w:hAnsi="仿宋" w:hint="eastAsia"/>
          <w:sz w:val="32"/>
          <w:szCs w:val="32"/>
        </w:rPr>
        <w:t>3</w:t>
      </w:r>
      <w:r w:rsidR="006D2AAB">
        <w:rPr>
          <w:rFonts w:ascii="仿宋" w:eastAsia="仿宋" w:hAnsi="仿宋" w:hint="eastAsia"/>
          <w:sz w:val="32"/>
          <w:szCs w:val="32"/>
        </w:rPr>
        <w:t>.</w:t>
      </w:r>
      <w:r w:rsidRPr="00E03D23">
        <w:rPr>
          <w:rFonts w:ascii="仿宋" w:eastAsia="仿宋" w:hAnsi="仿宋" w:hint="eastAsia"/>
          <w:sz w:val="32"/>
          <w:szCs w:val="32"/>
        </w:rPr>
        <w:t>公务接待费0万元，与上年持平，无增减变化。</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lastRenderedPageBreak/>
        <w:t>五、绩效预算信息</w:t>
      </w:r>
    </w:p>
    <w:p w:rsidR="00235D6E" w:rsidRDefault="00C42BCB" w:rsidP="00235D6E">
      <w:pPr>
        <w:ind w:firstLine="645"/>
        <w:rPr>
          <w:rFonts w:ascii="楷体" w:eastAsia="楷体" w:hAnsi="楷体"/>
          <w:sz w:val="32"/>
          <w:szCs w:val="32"/>
        </w:rPr>
      </w:pPr>
      <w:r>
        <w:rPr>
          <w:rFonts w:ascii="楷体" w:eastAsia="楷体" w:hAnsi="楷体" w:hint="eastAsia"/>
          <w:sz w:val="32"/>
          <w:szCs w:val="32"/>
        </w:rPr>
        <w:t>（一）总体绩效目标</w:t>
      </w:r>
    </w:p>
    <w:p w:rsidR="0014758D" w:rsidRPr="00E03D23" w:rsidRDefault="00173C4B" w:rsidP="0014758D">
      <w:pPr>
        <w:ind w:firstLine="560"/>
        <w:rPr>
          <w:rFonts w:ascii="仿宋" w:eastAsia="仿宋" w:hAnsi="仿宋"/>
          <w:sz w:val="32"/>
          <w:szCs w:val="32"/>
        </w:rPr>
      </w:pPr>
      <w:r>
        <w:rPr>
          <w:rFonts w:ascii="仿宋" w:eastAsia="仿宋" w:hAnsi="仿宋" w:cs="宋体" w:hint="eastAsia"/>
          <w:sz w:val="32"/>
          <w:szCs w:val="32"/>
        </w:rPr>
        <w:t xml:space="preserve"> </w:t>
      </w:r>
      <w:r w:rsidR="00A215D2" w:rsidRPr="00E03D23">
        <w:rPr>
          <w:rFonts w:ascii="仿宋" w:eastAsia="仿宋" w:hAnsi="仿宋" w:cs="宋体" w:hint="eastAsia"/>
          <w:sz w:val="32"/>
          <w:szCs w:val="32"/>
        </w:rPr>
        <w:t>1</w:t>
      </w:r>
      <w:r w:rsidR="006D2AAB">
        <w:rPr>
          <w:rFonts w:ascii="仿宋" w:eastAsia="仿宋" w:hAnsi="仿宋" w:cs="宋体" w:hint="eastAsia"/>
          <w:sz w:val="32"/>
          <w:szCs w:val="32"/>
        </w:rPr>
        <w:t>.</w:t>
      </w:r>
      <w:r w:rsidR="0014758D" w:rsidRPr="00E03D23">
        <w:rPr>
          <w:rFonts w:ascii="仿宋" w:eastAsia="仿宋" w:hAnsi="仿宋" w:cs="宋体" w:hint="eastAsia"/>
          <w:sz w:val="32"/>
          <w:szCs w:val="32"/>
        </w:rPr>
        <w:t>贯彻</w:t>
      </w:r>
      <w:r w:rsidR="0014758D" w:rsidRPr="00E03D23">
        <w:rPr>
          <w:rFonts w:ascii="仿宋" w:eastAsia="仿宋" w:hAnsi="仿宋" w:cs="MS Gothic" w:hint="eastAsia"/>
          <w:sz w:val="32"/>
          <w:szCs w:val="32"/>
        </w:rPr>
        <w:t>落</w:t>
      </w:r>
      <w:r w:rsidR="0014758D" w:rsidRPr="00E03D23">
        <w:rPr>
          <w:rFonts w:ascii="仿宋" w:eastAsia="仿宋" w:hAnsi="仿宋" w:cs="宋体" w:hint="eastAsia"/>
          <w:sz w:val="32"/>
          <w:szCs w:val="32"/>
        </w:rPr>
        <w:t>实</w:t>
      </w:r>
      <w:r w:rsidR="0014758D" w:rsidRPr="00E03D23">
        <w:rPr>
          <w:rFonts w:ascii="仿宋" w:eastAsia="仿宋" w:hAnsi="仿宋" w:cs="MS Gothic" w:hint="eastAsia"/>
          <w:sz w:val="32"/>
          <w:szCs w:val="32"/>
        </w:rPr>
        <w:t>中共中央、国</w:t>
      </w:r>
      <w:r w:rsidR="0014758D" w:rsidRPr="00E03D23">
        <w:rPr>
          <w:rFonts w:ascii="仿宋" w:eastAsia="仿宋" w:hAnsi="仿宋" w:cs="宋体" w:hint="eastAsia"/>
          <w:sz w:val="32"/>
          <w:szCs w:val="32"/>
        </w:rPr>
        <w:t>务</w:t>
      </w:r>
      <w:r w:rsidR="0014758D" w:rsidRPr="00E03D23">
        <w:rPr>
          <w:rFonts w:ascii="仿宋" w:eastAsia="仿宋" w:hAnsi="仿宋" w:cs="MS Gothic" w:hint="eastAsia"/>
          <w:sz w:val="32"/>
          <w:szCs w:val="32"/>
        </w:rPr>
        <w:t>院有关</w:t>
      </w:r>
      <w:r w:rsidR="0014758D" w:rsidRPr="00E03D23">
        <w:rPr>
          <w:rFonts w:ascii="仿宋" w:eastAsia="仿宋" w:hAnsi="仿宋" w:cs="宋体" w:hint="eastAsia"/>
          <w:sz w:val="32"/>
          <w:szCs w:val="32"/>
        </w:rPr>
        <w:t>农业农</w:t>
      </w:r>
      <w:r w:rsidR="0014758D" w:rsidRPr="00E03D23">
        <w:rPr>
          <w:rFonts w:ascii="仿宋" w:eastAsia="仿宋" w:hAnsi="仿宋" w:cs="MS Gothic" w:hint="eastAsia"/>
          <w:sz w:val="32"/>
          <w:szCs w:val="32"/>
        </w:rPr>
        <w:t>村的各种路</w:t>
      </w:r>
      <w:r w:rsidR="0014758D" w:rsidRPr="00E03D23">
        <w:rPr>
          <w:rFonts w:ascii="仿宋" w:eastAsia="仿宋" w:hAnsi="仿宋" w:cs="宋体" w:hint="eastAsia"/>
          <w:sz w:val="32"/>
          <w:szCs w:val="32"/>
        </w:rPr>
        <w:t>线</w:t>
      </w:r>
      <w:r w:rsidR="0014758D" w:rsidRPr="00E03D23">
        <w:rPr>
          <w:rFonts w:ascii="仿宋" w:eastAsia="仿宋" w:hAnsi="仿宋" w:cs="MS Gothic" w:hint="eastAsia"/>
          <w:sz w:val="32"/>
          <w:szCs w:val="32"/>
        </w:rPr>
        <w:t>、方</w:t>
      </w:r>
      <w:r w:rsidR="0014758D" w:rsidRPr="00E03D23">
        <w:rPr>
          <w:rFonts w:ascii="仿宋" w:eastAsia="仿宋" w:hAnsi="仿宋" w:cs="宋体" w:hint="eastAsia"/>
          <w:sz w:val="32"/>
          <w:szCs w:val="32"/>
        </w:rPr>
        <w:t>针</w:t>
      </w:r>
      <w:r w:rsidR="0014758D" w:rsidRPr="00E03D23">
        <w:rPr>
          <w:rFonts w:ascii="仿宋" w:eastAsia="仿宋" w:hAnsi="仿宋" w:cs="MS Gothic" w:hint="eastAsia"/>
          <w:sz w:val="32"/>
          <w:szCs w:val="32"/>
        </w:rPr>
        <w:t>、政策和省、市重大决策部署，</w:t>
      </w:r>
      <w:r w:rsidR="0014758D" w:rsidRPr="00E03D23">
        <w:rPr>
          <w:rFonts w:ascii="仿宋" w:eastAsia="仿宋" w:hAnsi="仿宋" w:cs="宋体" w:hint="eastAsia"/>
          <w:sz w:val="32"/>
          <w:szCs w:val="32"/>
        </w:rPr>
        <w:t>结</w:t>
      </w:r>
      <w:r w:rsidR="0014758D" w:rsidRPr="00E03D23">
        <w:rPr>
          <w:rFonts w:ascii="仿宋" w:eastAsia="仿宋" w:hAnsi="仿宋" w:cs="MS Gothic" w:hint="eastAsia"/>
          <w:sz w:val="32"/>
          <w:szCs w:val="32"/>
        </w:rPr>
        <w:t>合我</w:t>
      </w:r>
      <w:r w:rsidR="0014758D" w:rsidRPr="00E03D23">
        <w:rPr>
          <w:rFonts w:ascii="仿宋" w:eastAsia="仿宋" w:hAnsi="仿宋" w:cs="宋体" w:hint="eastAsia"/>
          <w:sz w:val="32"/>
          <w:szCs w:val="32"/>
        </w:rPr>
        <w:t>县实际</w:t>
      </w:r>
      <w:r w:rsidR="0014758D" w:rsidRPr="00E03D23">
        <w:rPr>
          <w:rFonts w:ascii="仿宋" w:eastAsia="仿宋" w:hAnsi="仿宋" w:cs="MS Gothic" w:hint="eastAsia"/>
          <w:sz w:val="32"/>
          <w:szCs w:val="32"/>
        </w:rPr>
        <w:t>，研究制定具体</w:t>
      </w:r>
      <w:r w:rsidR="0014758D" w:rsidRPr="00E03D23">
        <w:rPr>
          <w:rFonts w:ascii="仿宋" w:eastAsia="仿宋" w:hAnsi="仿宋" w:cs="宋体" w:hint="eastAsia"/>
          <w:sz w:val="32"/>
          <w:szCs w:val="32"/>
        </w:rPr>
        <w:t>实</w:t>
      </w:r>
      <w:r w:rsidR="0014758D" w:rsidRPr="00E03D23">
        <w:rPr>
          <w:rFonts w:ascii="仿宋" w:eastAsia="仿宋" w:hAnsi="仿宋" w:cs="MS Gothic" w:hint="eastAsia"/>
          <w:sz w:val="32"/>
          <w:szCs w:val="32"/>
        </w:rPr>
        <w:t>施意</w:t>
      </w:r>
      <w:r w:rsidR="0014758D" w:rsidRPr="00E03D23">
        <w:rPr>
          <w:rFonts w:ascii="仿宋" w:eastAsia="仿宋" w:hAnsi="仿宋" w:cs="宋体" w:hint="eastAsia"/>
          <w:sz w:val="32"/>
          <w:szCs w:val="32"/>
        </w:rPr>
        <w:t>见</w:t>
      </w:r>
      <w:r w:rsidR="0014758D" w:rsidRPr="00E03D23">
        <w:rPr>
          <w:rFonts w:ascii="仿宋" w:eastAsia="仿宋" w:hAnsi="仿宋" w:cs="MS Gothic" w:hint="eastAsia"/>
          <w:sz w:val="32"/>
          <w:szCs w:val="32"/>
        </w:rPr>
        <w:t>，并</w:t>
      </w:r>
      <w:r w:rsidR="0014758D" w:rsidRPr="00E03D23">
        <w:rPr>
          <w:rFonts w:ascii="仿宋" w:eastAsia="仿宋" w:hAnsi="仿宋" w:cs="宋体" w:hint="eastAsia"/>
          <w:sz w:val="32"/>
          <w:szCs w:val="32"/>
        </w:rPr>
        <w:t>进</w:t>
      </w:r>
      <w:r w:rsidR="0014758D" w:rsidRPr="00E03D23">
        <w:rPr>
          <w:rFonts w:ascii="仿宋" w:eastAsia="仿宋" w:hAnsi="仿宋" w:cs="MS Gothic" w:hint="eastAsia"/>
          <w:sz w:val="32"/>
          <w:szCs w:val="32"/>
        </w:rPr>
        <w:t>行督促、</w:t>
      </w:r>
      <w:r w:rsidR="0014758D" w:rsidRPr="00E03D23">
        <w:rPr>
          <w:rFonts w:ascii="仿宋" w:eastAsia="仿宋" w:hAnsi="仿宋" w:cs="宋体" w:hint="eastAsia"/>
          <w:sz w:val="32"/>
          <w:szCs w:val="32"/>
        </w:rPr>
        <w:t>检查</w:t>
      </w:r>
      <w:r w:rsidR="0014758D" w:rsidRPr="00E03D23">
        <w:rPr>
          <w:rFonts w:ascii="仿宋" w:eastAsia="仿宋" w:hAnsi="仿宋" w:cs="MS Gothic" w:hint="eastAsia"/>
          <w:sz w:val="32"/>
          <w:szCs w:val="32"/>
        </w:rPr>
        <w:t>、落</w:t>
      </w:r>
      <w:r w:rsidR="0014758D" w:rsidRPr="00E03D23">
        <w:rPr>
          <w:rFonts w:ascii="仿宋" w:eastAsia="仿宋" w:hAnsi="仿宋" w:cs="宋体" w:hint="eastAsia"/>
          <w:sz w:val="32"/>
          <w:szCs w:val="32"/>
        </w:rPr>
        <w:t>实</w:t>
      </w:r>
      <w:r w:rsidR="0014758D" w:rsidRPr="00E03D23">
        <w:rPr>
          <w:rFonts w:ascii="仿宋" w:eastAsia="仿宋" w:hAnsi="仿宋" w:cs="MS Gothic" w:hint="eastAsia"/>
          <w:sz w:val="32"/>
          <w:szCs w:val="32"/>
        </w:rPr>
        <w:t>。</w:t>
      </w:r>
    </w:p>
    <w:p w:rsidR="0014758D" w:rsidRPr="00E03D23" w:rsidRDefault="00173C4B" w:rsidP="0014758D">
      <w:pPr>
        <w:ind w:firstLine="560"/>
        <w:rPr>
          <w:rFonts w:ascii="仿宋" w:eastAsia="仿宋" w:hAnsi="仿宋"/>
          <w:sz w:val="32"/>
          <w:szCs w:val="32"/>
        </w:rPr>
      </w:pPr>
      <w:r>
        <w:rPr>
          <w:rFonts w:ascii="仿宋" w:eastAsia="仿宋" w:hAnsi="仿宋" w:cs="宋体" w:hint="eastAsia"/>
          <w:sz w:val="32"/>
          <w:szCs w:val="32"/>
        </w:rPr>
        <w:t xml:space="preserve"> </w:t>
      </w:r>
      <w:r w:rsidR="00A215D2" w:rsidRPr="00E03D23">
        <w:rPr>
          <w:rFonts w:ascii="仿宋" w:eastAsia="仿宋" w:hAnsi="仿宋" w:cs="宋体" w:hint="eastAsia"/>
          <w:sz w:val="32"/>
          <w:szCs w:val="32"/>
        </w:rPr>
        <w:t>2</w:t>
      </w:r>
      <w:r w:rsidR="006D2AAB">
        <w:rPr>
          <w:rFonts w:ascii="仿宋" w:eastAsia="仿宋" w:hAnsi="仿宋" w:cs="宋体" w:hint="eastAsia"/>
          <w:sz w:val="32"/>
          <w:szCs w:val="32"/>
        </w:rPr>
        <w:t>.</w:t>
      </w:r>
      <w:r w:rsidR="0014758D" w:rsidRPr="00E03D23">
        <w:rPr>
          <w:rFonts w:ascii="仿宋" w:eastAsia="仿宋" w:hAnsi="仿宋" w:cs="宋体" w:hint="eastAsia"/>
          <w:sz w:val="32"/>
          <w:szCs w:val="32"/>
        </w:rPr>
        <w:t>负责</w:t>
      </w:r>
      <w:r w:rsidR="0014758D" w:rsidRPr="00E03D23">
        <w:rPr>
          <w:rFonts w:ascii="仿宋" w:eastAsia="仿宋" w:hAnsi="仿宋" w:cs="MS Gothic" w:hint="eastAsia"/>
          <w:sz w:val="32"/>
          <w:szCs w:val="32"/>
        </w:rPr>
        <w:t>全</w:t>
      </w:r>
      <w:r w:rsidR="0014758D" w:rsidRPr="00E03D23">
        <w:rPr>
          <w:rFonts w:ascii="仿宋" w:eastAsia="仿宋" w:hAnsi="仿宋" w:cs="宋体" w:hint="eastAsia"/>
          <w:sz w:val="32"/>
          <w:szCs w:val="32"/>
        </w:rPr>
        <w:t>县农</w:t>
      </w:r>
      <w:r w:rsidR="0014758D" w:rsidRPr="00E03D23">
        <w:rPr>
          <w:rFonts w:ascii="仿宋" w:eastAsia="仿宋" w:hAnsi="仿宋" w:cs="MS Gothic" w:hint="eastAsia"/>
          <w:sz w:val="32"/>
          <w:szCs w:val="32"/>
        </w:rPr>
        <w:t>村工作情况的</w:t>
      </w:r>
      <w:r w:rsidR="0014758D" w:rsidRPr="00E03D23">
        <w:rPr>
          <w:rFonts w:ascii="仿宋" w:eastAsia="仿宋" w:hAnsi="仿宋" w:cs="宋体" w:hint="eastAsia"/>
          <w:sz w:val="32"/>
          <w:szCs w:val="32"/>
        </w:rPr>
        <w:t>综</w:t>
      </w:r>
      <w:r w:rsidR="0014758D" w:rsidRPr="00E03D23">
        <w:rPr>
          <w:rFonts w:ascii="仿宋" w:eastAsia="仿宋" w:hAnsi="仿宋" w:cs="MS Gothic" w:hint="eastAsia"/>
          <w:sz w:val="32"/>
          <w:szCs w:val="32"/>
        </w:rPr>
        <w:t>合分析和信息反</w:t>
      </w:r>
      <w:r w:rsidR="0014758D" w:rsidRPr="00E03D23">
        <w:rPr>
          <w:rFonts w:ascii="仿宋" w:eastAsia="仿宋" w:hAnsi="仿宋" w:cs="宋体" w:hint="eastAsia"/>
          <w:sz w:val="32"/>
          <w:szCs w:val="32"/>
        </w:rPr>
        <w:t>馈</w:t>
      </w:r>
      <w:r w:rsidR="0014758D" w:rsidRPr="00E03D23">
        <w:rPr>
          <w:rFonts w:ascii="仿宋" w:eastAsia="仿宋" w:hAnsi="仿宋" w:cs="MS Gothic" w:hint="eastAsia"/>
          <w:sz w:val="32"/>
          <w:szCs w:val="32"/>
        </w:rPr>
        <w:t>；</w:t>
      </w:r>
      <w:r w:rsidR="0014758D" w:rsidRPr="00E03D23">
        <w:rPr>
          <w:rFonts w:ascii="仿宋" w:eastAsia="仿宋" w:hAnsi="仿宋" w:cs="宋体" w:hint="eastAsia"/>
          <w:sz w:val="32"/>
          <w:szCs w:val="32"/>
        </w:rPr>
        <w:t>协调县</w:t>
      </w:r>
      <w:r w:rsidR="0014758D" w:rsidRPr="00E03D23">
        <w:rPr>
          <w:rFonts w:ascii="仿宋" w:eastAsia="仿宋" w:hAnsi="仿宋" w:cs="MS Gothic" w:hint="eastAsia"/>
          <w:sz w:val="32"/>
          <w:szCs w:val="32"/>
        </w:rPr>
        <w:t>委</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工委成</w:t>
      </w:r>
      <w:r w:rsidR="0014758D" w:rsidRPr="00E03D23">
        <w:rPr>
          <w:rFonts w:ascii="仿宋" w:eastAsia="仿宋" w:hAnsi="仿宋" w:cs="宋体" w:hint="eastAsia"/>
          <w:sz w:val="32"/>
          <w:szCs w:val="32"/>
        </w:rPr>
        <w:t>员单</w:t>
      </w:r>
      <w:r w:rsidR="0014758D" w:rsidRPr="00E03D23">
        <w:rPr>
          <w:rFonts w:ascii="仿宋" w:eastAsia="仿宋" w:hAnsi="仿宋" w:cs="MS Gothic" w:hint="eastAsia"/>
          <w:sz w:val="32"/>
          <w:szCs w:val="32"/>
        </w:rPr>
        <w:t>位的涉</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工作；参与</w:t>
      </w:r>
      <w:r w:rsidR="0014758D" w:rsidRPr="00E03D23">
        <w:rPr>
          <w:rFonts w:ascii="仿宋" w:eastAsia="仿宋" w:hAnsi="仿宋" w:cs="宋体" w:hint="eastAsia"/>
          <w:sz w:val="32"/>
          <w:szCs w:val="32"/>
        </w:rPr>
        <w:t>县</w:t>
      </w:r>
      <w:r w:rsidR="0014758D" w:rsidRPr="00E03D23">
        <w:rPr>
          <w:rFonts w:ascii="仿宋" w:eastAsia="仿宋" w:hAnsi="仿宋" w:cs="MS Gothic" w:hint="eastAsia"/>
          <w:sz w:val="32"/>
          <w:szCs w:val="32"/>
        </w:rPr>
        <w:t>委有关</w:t>
      </w:r>
      <w:r w:rsidR="0014758D" w:rsidRPr="00E03D23">
        <w:rPr>
          <w:rFonts w:ascii="仿宋" w:eastAsia="仿宋" w:hAnsi="仿宋" w:cs="宋体" w:hint="eastAsia"/>
          <w:sz w:val="32"/>
          <w:szCs w:val="32"/>
        </w:rPr>
        <w:t>农业</w:t>
      </w:r>
      <w:r w:rsidR="0014758D" w:rsidRPr="00E03D23">
        <w:rPr>
          <w:rFonts w:ascii="仿宋" w:eastAsia="仿宋" w:hAnsi="仿宋" w:cs="MS Gothic" w:hint="eastAsia"/>
          <w:sz w:val="32"/>
          <w:szCs w:val="32"/>
        </w:rPr>
        <w:t>和</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村工作重要文件、文稿和</w:t>
      </w:r>
      <w:r w:rsidR="0014758D" w:rsidRPr="00E03D23">
        <w:rPr>
          <w:rFonts w:ascii="仿宋" w:eastAsia="仿宋" w:hAnsi="仿宋" w:cs="宋体" w:hint="eastAsia"/>
          <w:sz w:val="32"/>
          <w:szCs w:val="32"/>
        </w:rPr>
        <w:t>领导讲话</w:t>
      </w:r>
      <w:r w:rsidR="0014758D" w:rsidRPr="00E03D23">
        <w:rPr>
          <w:rFonts w:ascii="仿宋" w:eastAsia="仿宋" w:hAnsi="仿宋" w:cs="MS Gothic" w:hint="eastAsia"/>
          <w:sz w:val="32"/>
          <w:szCs w:val="32"/>
        </w:rPr>
        <w:t>的起草工作；参与指</w:t>
      </w:r>
      <w:r w:rsidR="0014758D" w:rsidRPr="00E03D23">
        <w:rPr>
          <w:rFonts w:ascii="仿宋" w:eastAsia="仿宋" w:hAnsi="仿宋" w:cs="宋体" w:hint="eastAsia"/>
          <w:sz w:val="32"/>
          <w:szCs w:val="32"/>
        </w:rPr>
        <w:t>导</w:t>
      </w:r>
      <w:r w:rsidR="0014758D" w:rsidRPr="00E03D23">
        <w:rPr>
          <w:rFonts w:ascii="仿宋" w:eastAsia="仿宋" w:hAnsi="仿宋" w:cs="MS Gothic" w:hint="eastAsia"/>
          <w:sz w:val="32"/>
          <w:szCs w:val="32"/>
        </w:rPr>
        <w:t>全</w:t>
      </w:r>
      <w:r w:rsidR="0014758D" w:rsidRPr="00E03D23">
        <w:rPr>
          <w:rFonts w:ascii="仿宋" w:eastAsia="仿宋" w:hAnsi="仿宋" w:cs="宋体" w:hint="eastAsia"/>
          <w:sz w:val="32"/>
          <w:szCs w:val="32"/>
        </w:rPr>
        <w:t>县农业</w:t>
      </w:r>
      <w:r w:rsidR="0014758D" w:rsidRPr="00E03D23">
        <w:rPr>
          <w:rFonts w:ascii="仿宋" w:eastAsia="仿宋" w:hAnsi="仿宋" w:cs="MS Gothic" w:hint="eastAsia"/>
          <w:sz w:val="32"/>
          <w:szCs w:val="32"/>
        </w:rPr>
        <w:t>和</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w:t>
      </w:r>
      <w:r w:rsidR="0014758D" w:rsidRPr="00E03D23">
        <w:rPr>
          <w:rFonts w:ascii="仿宋" w:eastAsia="仿宋" w:hAnsi="仿宋" w:cs="宋体" w:hint="eastAsia"/>
          <w:sz w:val="32"/>
          <w:szCs w:val="32"/>
        </w:rPr>
        <w:t>发</w:t>
      </w:r>
      <w:r w:rsidR="0014758D" w:rsidRPr="00E03D23">
        <w:rPr>
          <w:rFonts w:ascii="仿宋" w:eastAsia="仿宋" w:hAnsi="仿宋" w:cs="MS Gothic" w:hint="eastAsia"/>
          <w:sz w:val="32"/>
          <w:szCs w:val="32"/>
        </w:rPr>
        <w:t>展</w:t>
      </w:r>
      <w:r w:rsidR="0014758D" w:rsidRPr="00E03D23">
        <w:rPr>
          <w:rFonts w:ascii="仿宋" w:eastAsia="仿宋" w:hAnsi="仿宋" w:cs="宋体" w:hint="eastAsia"/>
          <w:sz w:val="32"/>
          <w:szCs w:val="32"/>
        </w:rPr>
        <w:t>战</w:t>
      </w:r>
      <w:r w:rsidR="0014758D" w:rsidRPr="00E03D23">
        <w:rPr>
          <w:rFonts w:ascii="仿宋" w:eastAsia="仿宋" w:hAnsi="仿宋" w:cs="MS Gothic" w:hint="eastAsia"/>
          <w:sz w:val="32"/>
          <w:szCs w:val="32"/>
        </w:rPr>
        <w:t>略、</w:t>
      </w:r>
      <w:r w:rsidR="0014758D" w:rsidRPr="00E03D23">
        <w:rPr>
          <w:rFonts w:ascii="仿宋" w:eastAsia="仿宋" w:hAnsi="仿宋" w:cs="宋体" w:hint="eastAsia"/>
          <w:sz w:val="32"/>
          <w:szCs w:val="32"/>
        </w:rPr>
        <w:t>规</w:t>
      </w:r>
      <w:r w:rsidR="0014758D" w:rsidRPr="00E03D23">
        <w:rPr>
          <w:rFonts w:ascii="仿宋" w:eastAsia="仿宋" w:hAnsi="仿宋" w:cs="MS Gothic" w:hint="eastAsia"/>
          <w:sz w:val="32"/>
          <w:szCs w:val="32"/>
        </w:rPr>
        <w:t>划、年度</w:t>
      </w:r>
      <w:r w:rsidR="0014758D" w:rsidRPr="00E03D23">
        <w:rPr>
          <w:rFonts w:ascii="仿宋" w:eastAsia="仿宋" w:hAnsi="仿宋" w:cs="宋体" w:hint="eastAsia"/>
          <w:sz w:val="32"/>
          <w:szCs w:val="32"/>
        </w:rPr>
        <w:t>计</w:t>
      </w:r>
      <w:r w:rsidR="0014758D" w:rsidRPr="00E03D23">
        <w:rPr>
          <w:rFonts w:ascii="仿宋" w:eastAsia="仿宋" w:hAnsi="仿宋" w:cs="MS Gothic" w:hint="eastAsia"/>
          <w:sz w:val="32"/>
          <w:szCs w:val="32"/>
        </w:rPr>
        <w:t>划的制定。</w:t>
      </w:r>
    </w:p>
    <w:p w:rsidR="0014758D" w:rsidRPr="00E03D23" w:rsidRDefault="00173C4B" w:rsidP="0014758D">
      <w:pPr>
        <w:ind w:firstLine="560"/>
        <w:rPr>
          <w:rFonts w:ascii="仿宋" w:eastAsia="仿宋" w:hAnsi="仿宋"/>
          <w:sz w:val="32"/>
          <w:szCs w:val="32"/>
        </w:rPr>
      </w:pPr>
      <w:r>
        <w:rPr>
          <w:rFonts w:ascii="仿宋" w:eastAsia="仿宋" w:hAnsi="仿宋" w:cs="宋体" w:hint="eastAsia"/>
          <w:sz w:val="32"/>
          <w:szCs w:val="32"/>
        </w:rPr>
        <w:t xml:space="preserve"> </w:t>
      </w:r>
      <w:r w:rsidR="00A215D2" w:rsidRPr="00E03D23">
        <w:rPr>
          <w:rFonts w:ascii="仿宋" w:eastAsia="仿宋" w:hAnsi="仿宋" w:cs="宋体" w:hint="eastAsia"/>
          <w:sz w:val="32"/>
          <w:szCs w:val="32"/>
        </w:rPr>
        <w:t>3</w:t>
      </w:r>
      <w:r w:rsidR="006D2AAB">
        <w:rPr>
          <w:rFonts w:ascii="仿宋" w:eastAsia="仿宋" w:hAnsi="仿宋" w:cs="宋体" w:hint="eastAsia"/>
          <w:sz w:val="32"/>
          <w:szCs w:val="32"/>
        </w:rPr>
        <w:t>.</w:t>
      </w:r>
      <w:r w:rsidR="0014758D" w:rsidRPr="00E03D23">
        <w:rPr>
          <w:rFonts w:ascii="仿宋" w:eastAsia="仿宋" w:hAnsi="仿宋" w:cs="宋体" w:hint="eastAsia"/>
          <w:sz w:val="32"/>
          <w:szCs w:val="32"/>
        </w:rPr>
        <w:t>负责</w:t>
      </w:r>
      <w:r w:rsidR="0014758D" w:rsidRPr="00E03D23">
        <w:rPr>
          <w:rFonts w:ascii="仿宋" w:eastAsia="仿宋" w:hAnsi="仿宋" w:cs="MS Gothic" w:hint="eastAsia"/>
          <w:sz w:val="32"/>
          <w:szCs w:val="32"/>
        </w:rPr>
        <w:t>指</w:t>
      </w:r>
      <w:r w:rsidR="0014758D" w:rsidRPr="00E03D23">
        <w:rPr>
          <w:rFonts w:ascii="仿宋" w:eastAsia="仿宋" w:hAnsi="仿宋" w:cs="宋体" w:hint="eastAsia"/>
          <w:sz w:val="32"/>
          <w:szCs w:val="32"/>
        </w:rPr>
        <w:t>导</w:t>
      </w:r>
      <w:r w:rsidR="0014758D" w:rsidRPr="00E03D23">
        <w:rPr>
          <w:rFonts w:ascii="仿宋" w:eastAsia="仿宋" w:hAnsi="仿宋" w:cs="MS Gothic" w:hint="eastAsia"/>
          <w:sz w:val="32"/>
          <w:szCs w:val="32"/>
        </w:rPr>
        <w:t>全</w:t>
      </w:r>
      <w:r w:rsidR="0014758D" w:rsidRPr="00E03D23">
        <w:rPr>
          <w:rFonts w:ascii="仿宋" w:eastAsia="仿宋" w:hAnsi="仿宋" w:cs="宋体" w:hint="eastAsia"/>
          <w:sz w:val="32"/>
          <w:szCs w:val="32"/>
        </w:rPr>
        <w:t>县</w:t>
      </w:r>
      <w:r w:rsidR="0014758D" w:rsidRPr="00E03D23">
        <w:rPr>
          <w:rFonts w:ascii="仿宋" w:eastAsia="仿宋" w:hAnsi="仿宋" w:cs="MS Gothic" w:hint="eastAsia"/>
          <w:sz w:val="32"/>
          <w:szCs w:val="32"/>
        </w:rPr>
        <w:t>深化</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村改革；</w:t>
      </w:r>
      <w:r w:rsidR="0014758D" w:rsidRPr="00E03D23">
        <w:rPr>
          <w:rFonts w:ascii="仿宋" w:eastAsia="仿宋" w:hAnsi="仿宋" w:cs="宋体" w:hint="eastAsia"/>
          <w:sz w:val="32"/>
          <w:szCs w:val="32"/>
        </w:rPr>
        <w:t>对农</w:t>
      </w:r>
      <w:r w:rsidR="0014758D" w:rsidRPr="00E03D23">
        <w:rPr>
          <w:rFonts w:ascii="仿宋" w:eastAsia="仿宋" w:hAnsi="仿宋" w:cs="MS Gothic" w:hint="eastAsia"/>
          <w:sz w:val="32"/>
          <w:szCs w:val="32"/>
        </w:rPr>
        <w:t>村</w:t>
      </w:r>
      <w:r w:rsidR="0014758D" w:rsidRPr="00E03D23">
        <w:rPr>
          <w:rFonts w:ascii="仿宋" w:eastAsia="仿宋" w:hAnsi="仿宋" w:cs="宋体" w:hint="eastAsia"/>
          <w:sz w:val="32"/>
          <w:szCs w:val="32"/>
        </w:rPr>
        <w:t>经济</w:t>
      </w:r>
      <w:r w:rsidR="0014758D" w:rsidRPr="00E03D23">
        <w:rPr>
          <w:rFonts w:ascii="仿宋" w:eastAsia="仿宋" w:hAnsi="仿宋" w:cs="MS Gothic" w:hint="eastAsia"/>
          <w:sz w:val="32"/>
          <w:szCs w:val="32"/>
        </w:rPr>
        <w:t>和社会</w:t>
      </w:r>
      <w:r w:rsidR="0014758D" w:rsidRPr="00E03D23">
        <w:rPr>
          <w:rFonts w:ascii="仿宋" w:eastAsia="仿宋" w:hAnsi="仿宋" w:cs="宋体" w:hint="eastAsia"/>
          <w:sz w:val="32"/>
          <w:szCs w:val="32"/>
        </w:rPr>
        <w:t>发</w:t>
      </w:r>
      <w:r w:rsidR="0014758D" w:rsidRPr="00E03D23">
        <w:rPr>
          <w:rFonts w:ascii="仿宋" w:eastAsia="仿宋" w:hAnsi="仿宋" w:cs="MS Gothic" w:hint="eastAsia"/>
          <w:sz w:val="32"/>
          <w:szCs w:val="32"/>
        </w:rPr>
        <w:t>展中的重大</w:t>
      </w:r>
      <w:r w:rsidR="0014758D" w:rsidRPr="00E03D23">
        <w:rPr>
          <w:rFonts w:ascii="仿宋" w:eastAsia="仿宋" w:hAnsi="仿宋" w:cs="宋体" w:hint="eastAsia"/>
          <w:sz w:val="32"/>
          <w:szCs w:val="32"/>
        </w:rPr>
        <w:t>问题进</w:t>
      </w:r>
      <w:r w:rsidR="0014758D" w:rsidRPr="00E03D23">
        <w:rPr>
          <w:rFonts w:ascii="仿宋" w:eastAsia="仿宋" w:hAnsi="仿宋" w:cs="MS Gothic" w:hint="eastAsia"/>
          <w:sz w:val="32"/>
          <w:szCs w:val="32"/>
        </w:rPr>
        <w:t>行</w:t>
      </w:r>
      <w:r w:rsidR="0014758D" w:rsidRPr="00E03D23">
        <w:rPr>
          <w:rFonts w:ascii="仿宋" w:eastAsia="仿宋" w:hAnsi="仿宋" w:cs="宋体" w:hint="eastAsia"/>
          <w:sz w:val="32"/>
          <w:szCs w:val="32"/>
        </w:rPr>
        <w:t>调查</w:t>
      </w:r>
      <w:r w:rsidR="0014758D" w:rsidRPr="00E03D23">
        <w:rPr>
          <w:rFonts w:ascii="仿宋" w:eastAsia="仿宋" w:hAnsi="仿宋" w:cs="MS Gothic" w:hint="eastAsia"/>
          <w:sz w:val="32"/>
          <w:szCs w:val="32"/>
        </w:rPr>
        <w:t>研究，及</w:t>
      </w:r>
      <w:r w:rsidR="0014758D" w:rsidRPr="00E03D23">
        <w:rPr>
          <w:rFonts w:ascii="仿宋" w:eastAsia="仿宋" w:hAnsi="仿宋" w:cs="宋体" w:hint="eastAsia"/>
          <w:sz w:val="32"/>
          <w:szCs w:val="32"/>
        </w:rPr>
        <w:t>时</w:t>
      </w:r>
      <w:r w:rsidR="0014758D" w:rsidRPr="00E03D23">
        <w:rPr>
          <w:rFonts w:ascii="仿宋" w:eastAsia="仿宋" w:hAnsi="仿宋" w:cs="MS Gothic" w:hint="eastAsia"/>
          <w:sz w:val="32"/>
          <w:szCs w:val="32"/>
        </w:rPr>
        <w:t>向</w:t>
      </w:r>
      <w:r w:rsidR="0014758D" w:rsidRPr="00E03D23">
        <w:rPr>
          <w:rFonts w:ascii="仿宋" w:eastAsia="仿宋" w:hAnsi="仿宋" w:cs="宋体" w:hint="eastAsia"/>
          <w:sz w:val="32"/>
          <w:szCs w:val="32"/>
        </w:rPr>
        <w:t>县</w:t>
      </w:r>
      <w:r w:rsidR="0014758D" w:rsidRPr="00E03D23">
        <w:rPr>
          <w:rFonts w:ascii="仿宋" w:eastAsia="仿宋" w:hAnsi="仿宋" w:cs="MS Gothic" w:hint="eastAsia"/>
          <w:sz w:val="32"/>
          <w:szCs w:val="32"/>
        </w:rPr>
        <w:t>委提出建</w:t>
      </w:r>
      <w:r w:rsidR="0014758D" w:rsidRPr="00E03D23">
        <w:rPr>
          <w:rFonts w:ascii="仿宋" w:eastAsia="仿宋" w:hAnsi="仿宋" w:cs="宋体" w:hint="eastAsia"/>
          <w:sz w:val="32"/>
          <w:szCs w:val="32"/>
        </w:rPr>
        <w:t>议</w:t>
      </w:r>
      <w:r w:rsidR="0014758D" w:rsidRPr="00E03D23">
        <w:rPr>
          <w:rFonts w:ascii="仿宋" w:eastAsia="仿宋" w:hAnsi="仿宋" w:cs="MS Gothic" w:hint="eastAsia"/>
          <w:sz w:val="32"/>
          <w:szCs w:val="32"/>
        </w:rPr>
        <w:t>、</w:t>
      </w:r>
      <w:r w:rsidR="0014758D" w:rsidRPr="00E03D23">
        <w:rPr>
          <w:rFonts w:ascii="仿宋" w:eastAsia="仿宋" w:hAnsi="仿宋" w:cs="宋体" w:hint="eastAsia"/>
          <w:sz w:val="32"/>
          <w:szCs w:val="32"/>
        </w:rPr>
        <w:t>报</w:t>
      </w:r>
      <w:r w:rsidR="0014758D" w:rsidRPr="00E03D23">
        <w:rPr>
          <w:rFonts w:ascii="仿宋" w:eastAsia="仿宋" w:hAnsi="仿宋" w:cs="MS Gothic" w:hint="eastAsia"/>
          <w:sz w:val="32"/>
          <w:szCs w:val="32"/>
        </w:rPr>
        <w:t>告；抓好</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村集体</w:t>
      </w:r>
      <w:r w:rsidR="0014758D" w:rsidRPr="00E03D23">
        <w:rPr>
          <w:rFonts w:ascii="仿宋" w:eastAsia="仿宋" w:hAnsi="仿宋" w:cs="宋体" w:hint="eastAsia"/>
          <w:sz w:val="32"/>
          <w:szCs w:val="32"/>
        </w:rPr>
        <w:t>财</w:t>
      </w:r>
      <w:r w:rsidR="0014758D" w:rsidRPr="00E03D23">
        <w:rPr>
          <w:rFonts w:ascii="仿宋" w:eastAsia="仿宋" w:hAnsi="仿宋" w:cs="MS Gothic" w:hint="eastAsia"/>
          <w:sz w:val="32"/>
          <w:szCs w:val="32"/>
        </w:rPr>
        <w:t>富</w:t>
      </w:r>
      <w:r w:rsidR="0014758D" w:rsidRPr="00E03D23">
        <w:rPr>
          <w:rFonts w:ascii="仿宋" w:eastAsia="仿宋" w:hAnsi="仿宋" w:cs="宋体" w:hint="eastAsia"/>
          <w:sz w:val="32"/>
          <w:szCs w:val="32"/>
        </w:rPr>
        <w:t>积</w:t>
      </w:r>
      <w:r w:rsidR="0014758D" w:rsidRPr="00E03D23">
        <w:rPr>
          <w:rFonts w:ascii="仿宋" w:eastAsia="仿宋" w:hAnsi="仿宋" w:cs="MS Gothic" w:hint="eastAsia"/>
          <w:sz w:val="32"/>
          <w:szCs w:val="32"/>
        </w:rPr>
        <w:t>累机制、集体</w:t>
      </w:r>
      <w:r w:rsidR="0014758D" w:rsidRPr="00E03D23">
        <w:rPr>
          <w:rFonts w:ascii="仿宋" w:eastAsia="仿宋" w:hAnsi="仿宋" w:cs="宋体" w:hint="eastAsia"/>
          <w:sz w:val="32"/>
          <w:szCs w:val="32"/>
        </w:rPr>
        <w:t>资产</w:t>
      </w:r>
      <w:r w:rsidR="0014758D" w:rsidRPr="00E03D23">
        <w:rPr>
          <w:rFonts w:ascii="仿宋" w:eastAsia="仿宋" w:hAnsi="仿宋" w:cs="MS Gothic" w:hint="eastAsia"/>
          <w:sz w:val="32"/>
          <w:szCs w:val="32"/>
        </w:rPr>
        <w:t>股份合作制、</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村集体</w:t>
      </w:r>
      <w:r w:rsidR="0014758D" w:rsidRPr="00E03D23">
        <w:rPr>
          <w:rFonts w:ascii="仿宋" w:eastAsia="仿宋" w:hAnsi="仿宋" w:cs="宋体" w:hint="eastAsia"/>
          <w:sz w:val="32"/>
          <w:szCs w:val="32"/>
        </w:rPr>
        <w:t>财务</w:t>
      </w:r>
      <w:r w:rsidR="0014758D" w:rsidRPr="00E03D23">
        <w:rPr>
          <w:rFonts w:ascii="仿宋" w:eastAsia="仿宋" w:hAnsi="仿宋" w:cs="MS Gothic" w:hint="eastAsia"/>
          <w:sz w:val="32"/>
          <w:szCs w:val="32"/>
        </w:rPr>
        <w:t>管理等</w:t>
      </w:r>
      <w:r w:rsidR="0014758D" w:rsidRPr="00E03D23">
        <w:rPr>
          <w:rFonts w:ascii="仿宋" w:eastAsia="仿宋" w:hAnsi="仿宋" w:cs="宋体" w:hint="eastAsia"/>
          <w:sz w:val="32"/>
          <w:szCs w:val="32"/>
        </w:rPr>
        <w:t>为</w:t>
      </w:r>
      <w:r w:rsidR="0014758D" w:rsidRPr="00E03D23">
        <w:rPr>
          <w:rFonts w:ascii="仿宋" w:eastAsia="仿宋" w:hAnsi="仿宋" w:cs="MS Gothic" w:hint="eastAsia"/>
          <w:sz w:val="32"/>
          <w:szCs w:val="32"/>
        </w:rPr>
        <w:t>主要内容的</w:t>
      </w:r>
      <w:r w:rsidR="0014758D" w:rsidRPr="00E03D23">
        <w:rPr>
          <w:rFonts w:ascii="仿宋" w:eastAsia="仿宋" w:hAnsi="仿宋" w:cs="宋体" w:hint="eastAsia"/>
          <w:sz w:val="32"/>
          <w:szCs w:val="32"/>
        </w:rPr>
        <w:t>农</w:t>
      </w:r>
      <w:r w:rsidR="0014758D" w:rsidRPr="00E03D23">
        <w:rPr>
          <w:rFonts w:ascii="仿宋" w:eastAsia="仿宋" w:hAnsi="仿宋"/>
          <w:sz w:val="32"/>
          <w:szCs w:val="32"/>
        </w:rPr>
        <w:t>村改革。</w:t>
      </w:r>
    </w:p>
    <w:p w:rsidR="0014758D" w:rsidRPr="00E03D23" w:rsidRDefault="00173C4B" w:rsidP="0014758D">
      <w:pPr>
        <w:ind w:firstLine="560"/>
        <w:rPr>
          <w:rFonts w:ascii="仿宋" w:eastAsia="仿宋" w:hAnsi="仿宋"/>
          <w:sz w:val="32"/>
          <w:szCs w:val="32"/>
        </w:rPr>
      </w:pPr>
      <w:r>
        <w:rPr>
          <w:rFonts w:ascii="仿宋" w:eastAsia="仿宋" w:hAnsi="仿宋" w:cs="宋体" w:hint="eastAsia"/>
          <w:sz w:val="32"/>
          <w:szCs w:val="32"/>
        </w:rPr>
        <w:t xml:space="preserve"> </w:t>
      </w:r>
      <w:r w:rsidR="00A215D2" w:rsidRPr="00E03D23">
        <w:rPr>
          <w:rFonts w:ascii="仿宋" w:eastAsia="仿宋" w:hAnsi="仿宋" w:cs="宋体" w:hint="eastAsia"/>
          <w:sz w:val="32"/>
          <w:szCs w:val="32"/>
        </w:rPr>
        <w:t>4</w:t>
      </w:r>
      <w:r w:rsidR="006D2AAB">
        <w:rPr>
          <w:rFonts w:ascii="仿宋" w:eastAsia="仿宋" w:hAnsi="仿宋" w:cs="宋体" w:hint="eastAsia"/>
          <w:sz w:val="32"/>
          <w:szCs w:val="32"/>
        </w:rPr>
        <w:t>.</w:t>
      </w:r>
      <w:r w:rsidR="0014758D" w:rsidRPr="00E03D23">
        <w:rPr>
          <w:rFonts w:ascii="仿宋" w:eastAsia="仿宋" w:hAnsi="仿宋" w:cs="宋体" w:hint="eastAsia"/>
          <w:sz w:val="32"/>
          <w:szCs w:val="32"/>
        </w:rPr>
        <w:t>负责</w:t>
      </w:r>
      <w:r w:rsidR="0014758D" w:rsidRPr="00E03D23">
        <w:rPr>
          <w:rFonts w:ascii="仿宋" w:eastAsia="仿宋" w:hAnsi="仿宋" w:cs="MS Gothic" w:hint="eastAsia"/>
          <w:sz w:val="32"/>
          <w:szCs w:val="32"/>
        </w:rPr>
        <w:t>指</w:t>
      </w:r>
      <w:r w:rsidR="0014758D" w:rsidRPr="00E03D23">
        <w:rPr>
          <w:rFonts w:ascii="仿宋" w:eastAsia="仿宋" w:hAnsi="仿宋" w:cs="宋体" w:hint="eastAsia"/>
          <w:sz w:val="32"/>
          <w:szCs w:val="32"/>
        </w:rPr>
        <w:t>导</w:t>
      </w:r>
      <w:r w:rsidR="0014758D" w:rsidRPr="00E03D23">
        <w:rPr>
          <w:rFonts w:ascii="仿宋" w:eastAsia="仿宋" w:hAnsi="仿宋" w:cs="MS Gothic" w:hint="eastAsia"/>
          <w:sz w:val="32"/>
          <w:szCs w:val="32"/>
        </w:rPr>
        <w:t>全</w:t>
      </w:r>
      <w:r w:rsidR="0014758D" w:rsidRPr="00E03D23">
        <w:rPr>
          <w:rFonts w:ascii="仿宋" w:eastAsia="仿宋" w:hAnsi="仿宋" w:cs="宋体" w:hint="eastAsia"/>
          <w:sz w:val="32"/>
          <w:szCs w:val="32"/>
        </w:rPr>
        <w:t>县农</w:t>
      </w:r>
      <w:r w:rsidR="0014758D" w:rsidRPr="00E03D23">
        <w:rPr>
          <w:rFonts w:ascii="仿宋" w:eastAsia="仿宋" w:hAnsi="仿宋" w:cs="MS Gothic" w:hint="eastAsia"/>
          <w:sz w:val="32"/>
          <w:szCs w:val="32"/>
        </w:rPr>
        <w:t>村基</w:t>
      </w:r>
      <w:r w:rsidR="0014758D" w:rsidRPr="00E03D23">
        <w:rPr>
          <w:rFonts w:ascii="仿宋" w:eastAsia="仿宋" w:hAnsi="仿宋" w:cs="宋体" w:hint="eastAsia"/>
          <w:sz w:val="32"/>
          <w:szCs w:val="32"/>
        </w:rPr>
        <w:t>层</w:t>
      </w:r>
      <w:r w:rsidR="0014758D" w:rsidRPr="00E03D23">
        <w:rPr>
          <w:rFonts w:ascii="仿宋" w:eastAsia="仿宋" w:hAnsi="仿宋" w:cs="MS Gothic" w:hint="eastAsia"/>
          <w:sz w:val="32"/>
          <w:szCs w:val="32"/>
        </w:rPr>
        <w:t>民主政治建</w:t>
      </w:r>
      <w:r w:rsidR="0014758D" w:rsidRPr="00E03D23">
        <w:rPr>
          <w:rFonts w:ascii="仿宋" w:eastAsia="仿宋" w:hAnsi="仿宋" w:cs="宋体" w:hint="eastAsia"/>
          <w:sz w:val="32"/>
          <w:szCs w:val="32"/>
        </w:rPr>
        <w:t>设</w:t>
      </w:r>
      <w:r w:rsidR="0014758D" w:rsidRPr="00E03D23">
        <w:rPr>
          <w:rFonts w:ascii="仿宋" w:eastAsia="仿宋" w:hAnsi="仿宋" w:cs="MS Gothic" w:hint="eastAsia"/>
          <w:sz w:val="32"/>
          <w:szCs w:val="32"/>
        </w:rPr>
        <w:t>，研究提出以</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村村</w:t>
      </w:r>
      <w:r w:rsidR="0014758D" w:rsidRPr="00E03D23">
        <w:rPr>
          <w:rFonts w:ascii="仿宋" w:eastAsia="仿宋" w:hAnsi="仿宋" w:cs="宋体" w:hint="eastAsia"/>
          <w:sz w:val="32"/>
          <w:szCs w:val="32"/>
        </w:rPr>
        <w:t>务</w:t>
      </w:r>
      <w:r w:rsidR="0014758D" w:rsidRPr="00E03D23">
        <w:rPr>
          <w:rFonts w:ascii="仿宋" w:eastAsia="仿宋" w:hAnsi="仿宋" w:cs="MS Gothic" w:hint="eastAsia"/>
          <w:sz w:val="32"/>
          <w:szCs w:val="32"/>
        </w:rPr>
        <w:t>公开</w:t>
      </w:r>
      <w:r w:rsidR="0014758D" w:rsidRPr="00E03D23">
        <w:rPr>
          <w:rFonts w:ascii="仿宋" w:eastAsia="仿宋" w:hAnsi="仿宋" w:cs="宋体" w:hint="eastAsia"/>
          <w:sz w:val="32"/>
          <w:szCs w:val="32"/>
        </w:rPr>
        <w:t>为</w:t>
      </w:r>
      <w:r w:rsidR="0014758D" w:rsidRPr="00E03D23">
        <w:rPr>
          <w:rFonts w:ascii="仿宋" w:eastAsia="仿宋" w:hAnsi="仿宋" w:cs="MS Gothic" w:hint="eastAsia"/>
          <w:sz w:val="32"/>
          <w:szCs w:val="32"/>
        </w:rPr>
        <w:t>切入点的基</w:t>
      </w:r>
      <w:r w:rsidR="0014758D" w:rsidRPr="00E03D23">
        <w:rPr>
          <w:rFonts w:ascii="仿宋" w:eastAsia="仿宋" w:hAnsi="仿宋" w:cs="宋体" w:hint="eastAsia"/>
          <w:sz w:val="32"/>
          <w:szCs w:val="32"/>
        </w:rPr>
        <w:t>层</w:t>
      </w:r>
      <w:r w:rsidR="0014758D" w:rsidRPr="00E03D23">
        <w:rPr>
          <w:rFonts w:ascii="仿宋" w:eastAsia="仿宋" w:hAnsi="仿宋" w:cs="MS Gothic" w:hint="eastAsia"/>
          <w:sz w:val="32"/>
          <w:szCs w:val="32"/>
        </w:rPr>
        <w:t>民主政治建</w:t>
      </w:r>
      <w:r w:rsidR="0014758D" w:rsidRPr="00E03D23">
        <w:rPr>
          <w:rFonts w:ascii="仿宋" w:eastAsia="仿宋" w:hAnsi="仿宋" w:cs="宋体" w:hint="eastAsia"/>
          <w:sz w:val="32"/>
          <w:szCs w:val="32"/>
        </w:rPr>
        <w:t>设</w:t>
      </w:r>
      <w:r w:rsidR="0014758D" w:rsidRPr="00E03D23">
        <w:rPr>
          <w:rFonts w:ascii="仿宋" w:eastAsia="仿宋" w:hAnsi="仿宋" w:cs="MS Gothic" w:hint="eastAsia"/>
          <w:sz w:val="32"/>
          <w:szCs w:val="32"/>
        </w:rPr>
        <w:t>的</w:t>
      </w:r>
      <w:r w:rsidR="0014758D" w:rsidRPr="00E03D23">
        <w:rPr>
          <w:rFonts w:ascii="仿宋" w:eastAsia="仿宋" w:hAnsi="仿宋" w:cs="宋体" w:hint="eastAsia"/>
          <w:sz w:val="32"/>
          <w:szCs w:val="32"/>
        </w:rPr>
        <w:t>总</w:t>
      </w:r>
      <w:r w:rsidR="0014758D" w:rsidRPr="00E03D23">
        <w:rPr>
          <w:rFonts w:ascii="仿宋" w:eastAsia="仿宋" w:hAnsi="仿宋" w:cs="MS Gothic" w:hint="eastAsia"/>
          <w:sz w:val="32"/>
          <w:szCs w:val="32"/>
        </w:rPr>
        <w:t>体思路；</w:t>
      </w:r>
      <w:r w:rsidR="0014758D" w:rsidRPr="00E03D23">
        <w:rPr>
          <w:rFonts w:ascii="仿宋" w:eastAsia="仿宋" w:hAnsi="仿宋" w:cs="宋体" w:hint="eastAsia"/>
          <w:sz w:val="32"/>
          <w:szCs w:val="32"/>
        </w:rPr>
        <w:t>协</w:t>
      </w:r>
      <w:r w:rsidR="0014758D" w:rsidRPr="00E03D23">
        <w:rPr>
          <w:rFonts w:ascii="仿宋" w:eastAsia="仿宋" w:hAnsi="仿宋" w:cs="MS Gothic" w:hint="eastAsia"/>
          <w:sz w:val="32"/>
          <w:szCs w:val="32"/>
        </w:rPr>
        <w:t>助有关部</w:t>
      </w:r>
      <w:r w:rsidR="0014758D" w:rsidRPr="00E03D23">
        <w:rPr>
          <w:rFonts w:ascii="仿宋" w:eastAsia="仿宋" w:hAnsi="仿宋" w:cs="宋体" w:hint="eastAsia"/>
          <w:sz w:val="32"/>
          <w:szCs w:val="32"/>
        </w:rPr>
        <w:t>门</w:t>
      </w:r>
      <w:r w:rsidR="0014758D" w:rsidRPr="00E03D23">
        <w:rPr>
          <w:rFonts w:ascii="仿宋" w:eastAsia="仿宋" w:hAnsi="仿宋" w:cs="MS Gothic" w:hint="eastAsia"/>
          <w:sz w:val="32"/>
          <w:szCs w:val="32"/>
        </w:rPr>
        <w:t>抓好</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村基</w:t>
      </w:r>
      <w:r w:rsidR="0014758D" w:rsidRPr="00E03D23">
        <w:rPr>
          <w:rFonts w:ascii="仿宋" w:eastAsia="仿宋" w:hAnsi="仿宋" w:cs="宋体" w:hint="eastAsia"/>
          <w:sz w:val="32"/>
          <w:szCs w:val="32"/>
        </w:rPr>
        <w:t>层</w:t>
      </w:r>
      <w:r w:rsidR="0014758D" w:rsidRPr="00E03D23">
        <w:rPr>
          <w:rFonts w:ascii="仿宋" w:eastAsia="仿宋" w:hAnsi="仿宋" w:cs="MS Gothic" w:hint="eastAsia"/>
          <w:sz w:val="32"/>
          <w:szCs w:val="32"/>
        </w:rPr>
        <w:t>党</w:t>
      </w:r>
      <w:r w:rsidR="0014758D" w:rsidRPr="00E03D23">
        <w:rPr>
          <w:rFonts w:ascii="仿宋" w:eastAsia="仿宋" w:hAnsi="仿宋" w:cs="宋体" w:hint="eastAsia"/>
          <w:sz w:val="32"/>
          <w:szCs w:val="32"/>
        </w:rPr>
        <w:t>组织</w:t>
      </w:r>
      <w:r w:rsidR="0014758D" w:rsidRPr="00E03D23">
        <w:rPr>
          <w:rFonts w:ascii="仿宋" w:eastAsia="仿宋" w:hAnsi="仿宋" w:cs="MS Gothic" w:hint="eastAsia"/>
          <w:sz w:val="32"/>
          <w:szCs w:val="32"/>
        </w:rPr>
        <w:t>建</w:t>
      </w:r>
      <w:r w:rsidR="0014758D" w:rsidRPr="00E03D23">
        <w:rPr>
          <w:rFonts w:ascii="仿宋" w:eastAsia="仿宋" w:hAnsi="仿宋" w:cs="宋体" w:hint="eastAsia"/>
          <w:sz w:val="32"/>
          <w:szCs w:val="32"/>
        </w:rPr>
        <w:t>设</w:t>
      </w:r>
      <w:r w:rsidR="0014758D" w:rsidRPr="00E03D23">
        <w:rPr>
          <w:rFonts w:ascii="仿宋" w:eastAsia="仿宋" w:hAnsi="仿宋" w:cs="MS Gothic" w:hint="eastAsia"/>
          <w:sz w:val="32"/>
          <w:szCs w:val="32"/>
        </w:rPr>
        <w:t>和基</w:t>
      </w:r>
      <w:r w:rsidR="0014758D" w:rsidRPr="00E03D23">
        <w:rPr>
          <w:rFonts w:ascii="仿宋" w:eastAsia="仿宋" w:hAnsi="仿宋" w:cs="宋体" w:hint="eastAsia"/>
          <w:sz w:val="32"/>
          <w:szCs w:val="32"/>
        </w:rPr>
        <w:t>层</w:t>
      </w:r>
      <w:r w:rsidR="0014758D" w:rsidRPr="00E03D23">
        <w:rPr>
          <w:rFonts w:ascii="仿宋" w:eastAsia="仿宋" w:hAnsi="仿宋" w:cs="MS Gothic" w:hint="eastAsia"/>
          <w:sz w:val="32"/>
          <w:szCs w:val="32"/>
        </w:rPr>
        <w:t>政</w:t>
      </w:r>
      <w:r w:rsidR="0014758D" w:rsidRPr="00E03D23">
        <w:rPr>
          <w:rFonts w:ascii="仿宋" w:eastAsia="仿宋" w:hAnsi="仿宋" w:cs="宋体" w:hint="eastAsia"/>
          <w:sz w:val="32"/>
          <w:szCs w:val="32"/>
        </w:rPr>
        <w:t>权</w:t>
      </w:r>
      <w:r w:rsidR="0014758D" w:rsidRPr="00E03D23">
        <w:rPr>
          <w:rFonts w:ascii="仿宋" w:eastAsia="仿宋" w:hAnsi="仿宋" w:cs="MS Gothic" w:hint="eastAsia"/>
          <w:sz w:val="32"/>
          <w:szCs w:val="32"/>
        </w:rPr>
        <w:t>建</w:t>
      </w:r>
      <w:r w:rsidR="0014758D" w:rsidRPr="00E03D23">
        <w:rPr>
          <w:rFonts w:ascii="仿宋" w:eastAsia="仿宋" w:hAnsi="仿宋" w:cs="宋体" w:hint="eastAsia"/>
          <w:sz w:val="32"/>
          <w:szCs w:val="32"/>
        </w:rPr>
        <w:t>设</w:t>
      </w:r>
      <w:r w:rsidR="0014758D" w:rsidRPr="00E03D23">
        <w:rPr>
          <w:rFonts w:ascii="仿宋" w:eastAsia="仿宋" w:hAnsi="仿宋" w:cs="MS Gothic" w:hint="eastAsia"/>
          <w:sz w:val="32"/>
          <w:szCs w:val="32"/>
        </w:rPr>
        <w:t>；</w:t>
      </w:r>
      <w:r w:rsidR="0014758D" w:rsidRPr="00E03D23">
        <w:rPr>
          <w:rFonts w:ascii="仿宋" w:eastAsia="仿宋" w:hAnsi="仿宋" w:cs="宋体" w:hint="eastAsia"/>
          <w:sz w:val="32"/>
          <w:szCs w:val="32"/>
        </w:rPr>
        <w:t>负责</w:t>
      </w:r>
      <w:r w:rsidR="0014758D" w:rsidRPr="00E03D23">
        <w:rPr>
          <w:rFonts w:ascii="仿宋" w:eastAsia="仿宋" w:hAnsi="仿宋" w:cs="MS Gothic" w:hint="eastAsia"/>
          <w:sz w:val="32"/>
          <w:szCs w:val="32"/>
        </w:rPr>
        <w:t>抓好</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民素</w:t>
      </w:r>
      <w:r w:rsidR="0014758D" w:rsidRPr="00E03D23">
        <w:rPr>
          <w:rFonts w:ascii="仿宋" w:eastAsia="仿宋" w:hAnsi="仿宋" w:cs="宋体" w:hint="eastAsia"/>
          <w:sz w:val="32"/>
          <w:szCs w:val="32"/>
        </w:rPr>
        <w:t>质</w:t>
      </w:r>
      <w:r w:rsidR="0014758D" w:rsidRPr="00E03D23">
        <w:rPr>
          <w:rFonts w:ascii="仿宋" w:eastAsia="仿宋" w:hAnsi="仿宋" w:cs="MS Gothic" w:hint="eastAsia"/>
          <w:sz w:val="32"/>
          <w:szCs w:val="32"/>
        </w:rPr>
        <w:t>教育工程。</w:t>
      </w:r>
    </w:p>
    <w:p w:rsidR="0014758D" w:rsidRPr="00E03D23" w:rsidRDefault="00173C4B" w:rsidP="0014758D">
      <w:pPr>
        <w:ind w:firstLine="560"/>
        <w:rPr>
          <w:rFonts w:ascii="仿宋" w:eastAsia="仿宋" w:hAnsi="仿宋"/>
          <w:sz w:val="32"/>
          <w:szCs w:val="32"/>
        </w:rPr>
      </w:pPr>
      <w:r>
        <w:rPr>
          <w:rFonts w:ascii="仿宋" w:eastAsia="仿宋" w:hAnsi="仿宋" w:cs="宋体" w:hint="eastAsia"/>
          <w:sz w:val="32"/>
          <w:szCs w:val="32"/>
        </w:rPr>
        <w:t xml:space="preserve"> </w:t>
      </w:r>
      <w:r w:rsidR="00A215D2" w:rsidRPr="00E03D23">
        <w:rPr>
          <w:rFonts w:ascii="仿宋" w:eastAsia="仿宋" w:hAnsi="仿宋" w:cs="宋体" w:hint="eastAsia"/>
          <w:sz w:val="32"/>
          <w:szCs w:val="32"/>
        </w:rPr>
        <w:t>5</w:t>
      </w:r>
      <w:r w:rsidR="006D2AAB">
        <w:rPr>
          <w:rFonts w:ascii="仿宋" w:eastAsia="仿宋" w:hAnsi="仿宋" w:cs="宋体" w:hint="eastAsia"/>
          <w:sz w:val="32"/>
          <w:szCs w:val="32"/>
        </w:rPr>
        <w:t>.</w:t>
      </w:r>
      <w:r w:rsidR="0014758D" w:rsidRPr="00E03D23">
        <w:rPr>
          <w:rFonts w:ascii="仿宋" w:eastAsia="仿宋" w:hAnsi="仿宋" w:cs="宋体" w:hint="eastAsia"/>
          <w:sz w:val="32"/>
          <w:szCs w:val="32"/>
        </w:rPr>
        <w:t>负责组织</w:t>
      </w:r>
      <w:r w:rsidR="0014758D" w:rsidRPr="00E03D23">
        <w:rPr>
          <w:rFonts w:ascii="仿宋" w:eastAsia="仿宋" w:hAnsi="仿宋" w:cs="MS Gothic" w:hint="eastAsia"/>
          <w:sz w:val="32"/>
          <w:szCs w:val="32"/>
        </w:rPr>
        <w:t>全</w:t>
      </w:r>
      <w:r w:rsidR="0014758D" w:rsidRPr="00E03D23">
        <w:rPr>
          <w:rFonts w:ascii="仿宋" w:eastAsia="仿宋" w:hAnsi="仿宋" w:cs="宋体" w:hint="eastAsia"/>
          <w:sz w:val="32"/>
          <w:szCs w:val="32"/>
        </w:rPr>
        <w:t>县农</w:t>
      </w:r>
      <w:r w:rsidR="0014758D" w:rsidRPr="00E03D23">
        <w:rPr>
          <w:rFonts w:ascii="仿宋" w:eastAsia="仿宋" w:hAnsi="仿宋" w:cs="MS Gothic" w:hint="eastAsia"/>
          <w:sz w:val="32"/>
          <w:szCs w:val="32"/>
        </w:rPr>
        <w:t>村</w:t>
      </w:r>
      <w:r w:rsidR="0014758D" w:rsidRPr="00E03D23">
        <w:rPr>
          <w:rFonts w:ascii="仿宋" w:eastAsia="仿宋" w:hAnsi="仿宋" w:cs="宋体" w:hint="eastAsia"/>
          <w:sz w:val="32"/>
          <w:szCs w:val="32"/>
        </w:rPr>
        <w:t>经济结</w:t>
      </w:r>
      <w:r w:rsidR="0014758D" w:rsidRPr="00E03D23">
        <w:rPr>
          <w:rFonts w:ascii="仿宋" w:eastAsia="仿宋" w:hAnsi="仿宋" w:cs="MS Gothic" w:hint="eastAsia"/>
          <w:sz w:val="32"/>
          <w:szCs w:val="32"/>
        </w:rPr>
        <w:t>构</w:t>
      </w:r>
      <w:r w:rsidR="0014758D" w:rsidRPr="00E03D23">
        <w:rPr>
          <w:rFonts w:ascii="仿宋" w:eastAsia="仿宋" w:hAnsi="仿宋" w:cs="宋体" w:hint="eastAsia"/>
          <w:sz w:val="32"/>
          <w:szCs w:val="32"/>
        </w:rPr>
        <w:t>调</w:t>
      </w:r>
      <w:r w:rsidR="0014758D" w:rsidRPr="00E03D23">
        <w:rPr>
          <w:rFonts w:ascii="仿宋" w:eastAsia="仿宋" w:hAnsi="仿宋" w:cs="MS Gothic" w:hint="eastAsia"/>
          <w:sz w:val="32"/>
          <w:szCs w:val="32"/>
        </w:rPr>
        <w:t>整、</w:t>
      </w:r>
      <w:r w:rsidR="0014758D" w:rsidRPr="00E03D23">
        <w:rPr>
          <w:rFonts w:ascii="仿宋" w:eastAsia="仿宋" w:hAnsi="仿宋" w:cs="宋体" w:hint="eastAsia"/>
          <w:sz w:val="32"/>
          <w:szCs w:val="32"/>
        </w:rPr>
        <w:t>农业产业</w:t>
      </w:r>
      <w:r w:rsidR="0014758D" w:rsidRPr="00E03D23">
        <w:rPr>
          <w:rFonts w:ascii="仿宋" w:eastAsia="仿宋" w:hAnsi="仿宋" w:cs="MS Gothic" w:hint="eastAsia"/>
          <w:sz w:val="32"/>
          <w:szCs w:val="32"/>
        </w:rPr>
        <w:t>化</w:t>
      </w:r>
      <w:r w:rsidR="0014758D" w:rsidRPr="00E03D23">
        <w:rPr>
          <w:rFonts w:ascii="仿宋" w:eastAsia="仿宋" w:hAnsi="仿宋" w:cs="宋体" w:hint="eastAsia"/>
          <w:sz w:val="32"/>
          <w:szCs w:val="32"/>
        </w:rPr>
        <w:t>经营总</w:t>
      </w:r>
      <w:r w:rsidR="0014758D" w:rsidRPr="00E03D23">
        <w:rPr>
          <w:rFonts w:ascii="仿宋" w:eastAsia="仿宋" w:hAnsi="仿宋" w:cs="MS Gothic" w:hint="eastAsia"/>
          <w:sz w:val="32"/>
          <w:szCs w:val="32"/>
        </w:rPr>
        <w:t>体</w:t>
      </w:r>
      <w:r w:rsidR="0014758D" w:rsidRPr="00E03D23">
        <w:rPr>
          <w:rFonts w:ascii="仿宋" w:eastAsia="仿宋" w:hAnsi="仿宋" w:cs="宋体" w:hint="eastAsia"/>
          <w:sz w:val="32"/>
          <w:szCs w:val="32"/>
        </w:rPr>
        <w:t>规</w:t>
      </w:r>
      <w:r w:rsidR="0014758D" w:rsidRPr="00E03D23">
        <w:rPr>
          <w:rFonts w:ascii="仿宋" w:eastAsia="仿宋" w:hAnsi="仿宋" w:cs="MS Gothic" w:hint="eastAsia"/>
          <w:sz w:val="32"/>
          <w:szCs w:val="32"/>
        </w:rPr>
        <w:t>划的</w:t>
      </w:r>
      <w:r w:rsidR="0014758D" w:rsidRPr="00E03D23">
        <w:rPr>
          <w:rFonts w:ascii="仿宋" w:eastAsia="仿宋" w:hAnsi="仿宋" w:cs="宋体" w:hint="eastAsia"/>
          <w:sz w:val="32"/>
          <w:szCs w:val="32"/>
        </w:rPr>
        <w:t>拟</w:t>
      </w:r>
      <w:r w:rsidR="0014758D" w:rsidRPr="00E03D23">
        <w:rPr>
          <w:rFonts w:ascii="仿宋" w:eastAsia="仿宋" w:hAnsi="仿宋" w:cs="MS Gothic" w:hint="eastAsia"/>
          <w:sz w:val="32"/>
          <w:szCs w:val="32"/>
        </w:rPr>
        <w:t>定和</w:t>
      </w:r>
      <w:r w:rsidR="0014758D" w:rsidRPr="00E03D23">
        <w:rPr>
          <w:rFonts w:ascii="仿宋" w:eastAsia="仿宋" w:hAnsi="仿宋" w:cs="宋体" w:hint="eastAsia"/>
          <w:sz w:val="32"/>
          <w:szCs w:val="32"/>
        </w:rPr>
        <w:t>实</w:t>
      </w:r>
      <w:r w:rsidR="0014758D" w:rsidRPr="00E03D23">
        <w:rPr>
          <w:rFonts w:ascii="仿宋" w:eastAsia="仿宋" w:hAnsi="仿宋" w:cs="MS Gothic" w:hint="eastAsia"/>
          <w:sz w:val="32"/>
          <w:szCs w:val="32"/>
        </w:rPr>
        <w:t>施工作；抓好</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民合</w:t>
      </w:r>
      <w:r w:rsidR="0014758D" w:rsidRPr="00E03D23">
        <w:rPr>
          <w:rFonts w:ascii="仿宋" w:eastAsia="仿宋" w:hAnsi="仿宋" w:cs="MS Gothic" w:hint="eastAsia"/>
          <w:sz w:val="32"/>
          <w:szCs w:val="32"/>
        </w:rPr>
        <w:lastRenderedPageBreak/>
        <w:t>作</w:t>
      </w:r>
      <w:r w:rsidR="0014758D" w:rsidRPr="00E03D23">
        <w:rPr>
          <w:rFonts w:ascii="仿宋" w:eastAsia="仿宋" w:hAnsi="仿宋" w:cs="宋体" w:hint="eastAsia"/>
          <w:sz w:val="32"/>
          <w:szCs w:val="32"/>
        </w:rPr>
        <w:t>经济组织</w:t>
      </w:r>
      <w:r w:rsidR="0014758D" w:rsidRPr="00E03D23">
        <w:rPr>
          <w:rFonts w:ascii="仿宋" w:eastAsia="仿宋" w:hAnsi="仿宋" w:cs="MS Gothic" w:hint="eastAsia"/>
          <w:sz w:val="32"/>
          <w:szCs w:val="32"/>
        </w:rPr>
        <w:t>建</w:t>
      </w:r>
      <w:r w:rsidR="0014758D" w:rsidRPr="00E03D23">
        <w:rPr>
          <w:rFonts w:ascii="仿宋" w:eastAsia="仿宋" w:hAnsi="仿宋" w:cs="宋体" w:hint="eastAsia"/>
          <w:sz w:val="32"/>
          <w:szCs w:val="32"/>
        </w:rPr>
        <w:t>设</w:t>
      </w:r>
      <w:r w:rsidR="0014758D" w:rsidRPr="00E03D23">
        <w:rPr>
          <w:rFonts w:ascii="仿宋" w:eastAsia="仿宋" w:hAnsi="仿宋" w:cs="MS Gothic" w:hint="eastAsia"/>
          <w:sz w:val="32"/>
          <w:szCs w:val="32"/>
        </w:rPr>
        <w:t>；指</w:t>
      </w:r>
      <w:r w:rsidR="0014758D" w:rsidRPr="00E03D23">
        <w:rPr>
          <w:rFonts w:ascii="仿宋" w:eastAsia="仿宋" w:hAnsi="仿宋" w:cs="宋体" w:hint="eastAsia"/>
          <w:sz w:val="32"/>
          <w:szCs w:val="32"/>
        </w:rPr>
        <w:t>导农</w:t>
      </w:r>
      <w:r w:rsidR="0014758D" w:rsidRPr="00E03D23">
        <w:rPr>
          <w:rFonts w:ascii="仿宋" w:eastAsia="仿宋" w:hAnsi="仿宋" w:cs="MS Gothic" w:hint="eastAsia"/>
          <w:sz w:val="32"/>
          <w:szCs w:val="32"/>
        </w:rPr>
        <w:t>村社会化服</w:t>
      </w:r>
      <w:r w:rsidR="0014758D" w:rsidRPr="00E03D23">
        <w:rPr>
          <w:rFonts w:ascii="仿宋" w:eastAsia="仿宋" w:hAnsi="仿宋" w:cs="宋体" w:hint="eastAsia"/>
          <w:sz w:val="32"/>
          <w:szCs w:val="32"/>
        </w:rPr>
        <w:t>务</w:t>
      </w:r>
      <w:r w:rsidR="0014758D" w:rsidRPr="00E03D23">
        <w:rPr>
          <w:rFonts w:ascii="仿宋" w:eastAsia="仿宋" w:hAnsi="仿宋" w:cs="MS Gothic" w:hint="eastAsia"/>
          <w:sz w:val="32"/>
          <w:szCs w:val="32"/>
        </w:rPr>
        <w:t>体系、</w:t>
      </w:r>
      <w:r w:rsidR="0014758D" w:rsidRPr="00E03D23">
        <w:rPr>
          <w:rFonts w:ascii="仿宋" w:eastAsia="仿宋" w:hAnsi="仿宋" w:cs="宋体" w:hint="eastAsia"/>
          <w:sz w:val="32"/>
          <w:szCs w:val="32"/>
        </w:rPr>
        <w:t>农产</w:t>
      </w:r>
      <w:r w:rsidR="0014758D" w:rsidRPr="00E03D23">
        <w:rPr>
          <w:rFonts w:ascii="仿宋" w:eastAsia="仿宋" w:hAnsi="仿宋" w:cs="MS Gothic" w:hint="eastAsia"/>
          <w:sz w:val="32"/>
          <w:szCs w:val="32"/>
        </w:rPr>
        <w:t>品市</w:t>
      </w:r>
      <w:r w:rsidR="0014758D" w:rsidRPr="00E03D23">
        <w:rPr>
          <w:rFonts w:ascii="仿宋" w:eastAsia="仿宋" w:hAnsi="仿宋" w:cs="宋体" w:hint="eastAsia"/>
          <w:sz w:val="32"/>
          <w:szCs w:val="32"/>
        </w:rPr>
        <w:t>场</w:t>
      </w:r>
      <w:r w:rsidR="0014758D" w:rsidRPr="00E03D23">
        <w:rPr>
          <w:rFonts w:ascii="仿宋" w:eastAsia="仿宋" w:hAnsi="仿宋" w:cs="MS Gothic" w:hint="eastAsia"/>
          <w:sz w:val="32"/>
          <w:szCs w:val="32"/>
        </w:rPr>
        <w:t>体系、</w:t>
      </w:r>
      <w:r w:rsidR="0014758D" w:rsidRPr="00E03D23">
        <w:rPr>
          <w:rFonts w:ascii="仿宋" w:eastAsia="仿宋" w:hAnsi="仿宋" w:cs="宋体" w:hint="eastAsia"/>
          <w:sz w:val="32"/>
          <w:szCs w:val="32"/>
        </w:rPr>
        <w:t>对农业</w:t>
      </w:r>
      <w:r w:rsidR="0014758D" w:rsidRPr="00E03D23">
        <w:rPr>
          <w:rFonts w:ascii="仿宋" w:eastAsia="仿宋" w:hAnsi="仿宋" w:cs="MS Gothic" w:hint="eastAsia"/>
          <w:sz w:val="32"/>
          <w:szCs w:val="32"/>
        </w:rPr>
        <w:t>的支持保</w:t>
      </w:r>
      <w:r w:rsidR="0014758D" w:rsidRPr="00E03D23">
        <w:rPr>
          <w:rFonts w:ascii="仿宋" w:eastAsia="仿宋" w:hAnsi="仿宋" w:cs="宋体" w:hint="eastAsia"/>
          <w:sz w:val="32"/>
          <w:szCs w:val="32"/>
        </w:rPr>
        <w:t>护</w:t>
      </w:r>
      <w:r w:rsidR="0014758D" w:rsidRPr="00E03D23">
        <w:rPr>
          <w:rFonts w:ascii="仿宋" w:eastAsia="仿宋" w:hAnsi="仿宋" w:cs="MS Gothic" w:hint="eastAsia"/>
          <w:sz w:val="32"/>
          <w:szCs w:val="32"/>
        </w:rPr>
        <w:t>体系建</w:t>
      </w:r>
      <w:r w:rsidR="0014758D" w:rsidRPr="00E03D23">
        <w:rPr>
          <w:rFonts w:ascii="仿宋" w:eastAsia="仿宋" w:hAnsi="仿宋" w:cs="宋体" w:hint="eastAsia"/>
          <w:sz w:val="32"/>
          <w:szCs w:val="32"/>
        </w:rPr>
        <w:t>设</w:t>
      </w:r>
      <w:r w:rsidR="0014758D" w:rsidRPr="00E03D23">
        <w:rPr>
          <w:rFonts w:ascii="仿宋" w:eastAsia="仿宋" w:hAnsi="仿宋" w:cs="MS Gothic" w:hint="eastAsia"/>
          <w:sz w:val="32"/>
          <w:szCs w:val="32"/>
        </w:rPr>
        <w:t>，提高</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民的</w:t>
      </w:r>
      <w:r w:rsidR="0014758D" w:rsidRPr="00E03D23">
        <w:rPr>
          <w:rFonts w:ascii="仿宋" w:eastAsia="仿宋" w:hAnsi="仿宋" w:cs="宋体" w:hint="eastAsia"/>
          <w:sz w:val="32"/>
          <w:szCs w:val="32"/>
        </w:rPr>
        <w:t>组织</w:t>
      </w:r>
      <w:r w:rsidR="0014758D" w:rsidRPr="00E03D23">
        <w:rPr>
          <w:rFonts w:ascii="仿宋" w:eastAsia="仿宋" w:hAnsi="仿宋" w:cs="MS Gothic" w:hint="eastAsia"/>
          <w:sz w:val="32"/>
          <w:szCs w:val="32"/>
        </w:rPr>
        <w:t>化程度。</w:t>
      </w:r>
    </w:p>
    <w:p w:rsidR="0014758D" w:rsidRPr="00E03D23" w:rsidRDefault="00173C4B" w:rsidP="0014758D">
      <w:pPr>
        <w:ind w:firstLine="560"/>
        <w:rPr>
          <w:rFonts w:ascii="仿宋" w:eastAsia="仿宋" w:hAnsi="仿宋"/>
          <w:sz w:val="32"/>
          <w:szCs w:val="32"/>
        </w:rPr>
      </w:pPr>
      <w:r>
        <w:rPr>
          <w:rFonts w:ascii="仿宋" w:eastAsia="仿宋" w:hAnsi="仿宋" w:cs="宋体" w:hint="eastAsia"/>
          <w:sz w:val="32"/>
          <w:szCs w:val="32"/>
        </w:rPr>
        <w:t xml:space="preserve"> </w:t>
      </w:r>
      <w:r w:rsidR="00A215D2" w:rsidRPr="00E03D23">
        <w:rPr>
          <w:rFonts w:ascii="仿宋" w:eastAsia="仿宋" w:hAnsi="仿宋" w:cs="宋体" w:hint="eastAsia"/>
          <w:sz w:val="32"/>
          <w:szCs w:val="32"/>
        </w:rPr>
        <w:t>6</w:t>
      </w:r>
      <w:r w:rsidR="006D2AAB">
        <w:rPr>
          <w:rFonts w:ascii="仿宋" w:eastAsia="仿宋" w:hAnsi="仿宋" w:cs="宋体" w:hint="eastAsia"/>
          <w:sz w:val="32"/>
          <w:szCs w:val="32"/>
        </w:rPr>
        <w:t>.</w:t>
      </w:r>
      <w:r w:rsidR="0014758D" w:rsidRPr="00E03D23">
        <w:rPr>
          <w:rFonts w:ascii="仿宋" w:eastAsia="仿宋" w:hAnsi="仿宋" w:cs="宋体" w:hint="eastAsia"/>
          <w:sz w:val="32"/>
          <w:szCs w:val="32"/>
        </w:rPr>
        <w:t>负责调查</w:t>
      </w:r>
      <w:r w:rsidR="0014758D" w:rsidRPr="00E03D23">
        <w:rPr>
          <w:rFonts w:ascii="仿宋" w:eastAsia="仿宋" w:hAnsi="仿宋" w:cs="MS Gothic" w:hint="eastAsia"/>
          <w:sz w:val="32"/>
          <w:szCs w:val="32"/>
        </w:rPr>
        <w:t>研究</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w:t>
      </w:r>
      <w:r w:rsidR="0014758D" w:rsidRPr="00E03D23">
        <w:rPr>
          <w:rFonts w:ascii="仿宋" w:eastAsia="仿宋" w:hAnsi="仿宋" w:cs="宋体" w:hint="eastAsia"/>
          <w:sz w:val="32"/>
          <w:szCs w:val="32"/>
        </w:rPr>
        <w:t>热</w:t>
      </w:r>
      <w:r w:rsidR="0014758D" w:rsidRPr="00E03D23">
        <w:rPr>
          <w:rFonts w:ascii="仿宋" w:eastAsia="仿宋" w:hAnsi="仿宋" w:cs="MS Gothic" w:hint="eastAsia"/>
          <w:sz w:val="32"/>
          <w:szCs w:val="32"/>
        </w:rPr>
        <w:t>点、</w:t>
      </w:r>
      <w:r w:rsidR="0014758D" w:rsidRPr="00E03D23">
        <w:rPr>
          <w:rFonts w:ascii="仿宋" w:eastAsia="仿宋" w:hAnsi="仿宋" w:cs="宋体" w:hint="eastAsia"/>
          <w:sz w:val="32"/>
          <w:szCs w:val="32"/>
        </w:rPr>
        <w:t>难</w:t>
      </w:r>
      <w:r w:rsidR="0014758D" w:rsidRPr="00E03D23">
        <w:rPr>
          <w:rFonts w:ascii="仿宋" w:eastAsia="仿宋" w:hAnsi="仿宋" w:cs="MS Gothic" w:hint="eastAsia"/>
          <w:sz w:val="32"/>
          <w:szCs w:val="32"/>
        </w:rPr>
        <w:t>点</w:t>
      </w:r>
      <w:r w:rsidR="0014758D" w:rsidRPr="00E03D23">
        <w:rPr>
          <w:rFonts w:ascii="仿宋" w:eastAsia="仿宋" w:hAnsi="仿宋" w:cs="宋体" w:hint="eastAsia"/>
          <w:sz w:val="32"/>
          <w:szCs w:val="32"/>
        </w:rPr>
        <w:t>问题</w:t>
      </w:r>
      <w:r w:rsidR="0014758D" w:rsidRPr="00E03D23">
        <w:rPr>
          <w:rFonts w:ascii="仿宋" w:eastAsia="仿宋" w:hAnsi="仿宋" w:cs="MS Gothic" w:hint="eastAsia"/>
          <w:sz w:val="32"/>
          <w:szCs w:val="32"/>
        </w:rPr>
        <w:t>，</w:t>
      </w:r>
      <w:r w:rsidR="0014758D" w:rsidRPr="00E03D23">
        <w:rPr>
          <w:rFonts w:ascii="仿宋" w:eastAsia="仿宋" w:hAnsi="仿宋" w:cs="宋体" w:hint="eastAsia"/>
          <w:sz w:val="32"/>
          <w:szCs w:val="32"/>
        </w:rPr>
        <w:t>办</w:t>
      </w:r>
      <w:r w:rsidR="0014758D" w:rsidRPr="00E03D23">
        <w:rPr>
          <w:rFonts w:ascii="仿宋" w:eastAsia="仿宋" w:hAnsi="仿宋" w:cs="MS Gothic" w:hint="eastAsia"/>
          <w:sz w:val="32"/>
          <w:szCs w:val="32"/>
        </w:rPr>
        <w:t>理涉及</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村政策落</w:t>
      </w:r>
      <w:r w:rsidR="0014758D" w:rsidRPr="00E03D23">
        <w:rPr>
          <w:rFonts w:ascii="仿宋" w:eastAsia="仿宋" w:hAnsi="仿宋" w:cs="宋体" w:hint="eastAsia"/>
          <w:sz w:val="32"/>
          <w:szCs w:val="32"/>
        </w:rPr>
        <w:t>实</w:t>
      </w:r>
      <w:r w:rsidR="0014758D" w:rsidRPr="00E03D23">
        <w:rPr>
          <w:rFonts w:ascii="仿宋" w:eastAsia="仿宋" w:hAnsi="仿宋" w:cs="MS Gothic" w:hint="eastAsia"/>
          <w:sz w:val="32"/>
          <w:szCs w:val="32"/>
        </w:rPr>
        <w:t>的来信来</w:t>
      </w:r>
      <w:r w:rsidR="0014758D" w:rsidRPr="00E03D23">
        <w:rPr>
          <w:rFonts w:ascii="仿宋" w:eastAsia="仿宋" w:hAnsi="仿宋" w:cs="宋体" w:hint="eastAsia"/>
          <w:sz w:val="32"/>
          <w:szCs w:val="32"/>
        </w:rPr>
        <w:t>访</w:t>
      </w:r>
      <w:r w:rsidR="0014758D" w:rsidRPr="00E03D23">
        <w:rPr>
          <w:rFonts w:ascii="仿宋" w:eastAsia="仿宋" w:hAnsi="仿宋" w:cs="MS Gothic" w:hint="eastAsia"/>
          <w:sz w:val="32"/>
          <w:szCs w:val="32"/>
        </w:rPr>
        <w:t>工作；</w:t>
      </w:r>
      <w:r w:rsidR="0014758D" w:rsidRPr="00E03D23">
        <w:rPr>
          <w:rFonts w:ascii="仿宋" w:eastAsia="仿宋" w:hAnsi="仿宋" w:cs="宋体" w:hint="eastAsia"/>
          <w:sz w:val="32"/>
          <w:szCs w:val="32"/>
        </w:rPr>
        <w:t>协调</w:t>
      </w:r>
      <w:r w:rsidR="0014758D" w:rsidRPr="00E03D23">
        <w:rPr>
          <w:rFonts w:ascii="仿宋" w:eastAsia="仿宋" w:hAnsi="仿宋" w:cs="MS Gothic" w:hint="eastAsia"/>
          <w:sz w:val="32"/>
          <w:szCs w:val="32"/>
        </w:rPr>
        <w:t>有关部</w:t>
      </w:r>
      <w:r w:rsidR="0014758D" w:rsidRPr="00E03D23">
        <w:rPr>
          <w:rFonts w:ascii="仿宋" w:eastAsia="仿宋" w:hAnsi="仿宋" w:cs="宋体" w:hint="eastAsia"/>
          <w:sz w:val="32"/>
          <w:szCs w:val="32"/>
        </w:rPr>
        <w:t>门</w:t>
      </w:r>
      <w:r w:rsidR="0014758D" w:rsidRPr="00E03D23">
        <w:rPr>
          <w:rFonts w:ascii="仿宋" w:eastAsia="仿宋" w:hAnsi="仿宋" w:cs="MS Gothic" w:hint="eastAsia"/>
          <w:sz w:val="32"/>
          <w:szCs w:val="32"/>
        </w:rPr>
        <w:t>做好</w:t>
      </w:r>
      <w:r w:rsidR="0014758D" w:rsidRPr="00E03D23">
        <w:rPr>
          <w:rFonts w:ascii="仿宋" w:eastAsia="仿宋" w:hAnsi="仿宋" w:cs="宋体" w:hint="eastAsia"/>
          <w:sz w:val="32"/>
          <w:szCs w:val="32"/>
        </w:rPr>
        <w:t>对农</w:t>
      </w:r>
      <w:r w:rsidR="0014758D" w:rsidRPr="00E03D23">
        <w:rPr>
          <w:rFonts w:ascii="仿宋" w:eastAsia="仿宋" w:hAnsi="仿宋" w:cs="MS Gothic" w:hint="eastAsia"/>
          <w:sz w:val="32"/>
          <w:szCs w:val="32"/>
        </w:rPr>
        <w:t>村</w:t>
      </w:r>
      <w:r w:rsidR="0014758D" w:rsidRPr="00E03D23">
        <w:rPr>
          <w:rFonts w:ascii="仿宋" w:eastAsia="仿宋" w:hAnsi="仿宋" w:cs="宋体" w:hint="eastAsia"/>
          <w:sz w:val="32"/>
          <w:szCs w:val="32"/>
        </w:rPr>
        <w:t>财务</w:t>
      </w:r>
      <w:r w:rsidR="0014758D" w:rsidRPr="00E03D23">
        <w:rPr>
          <w:rFonts w:ascii="仿宋" w:eastAsia="仿宋" w:hAnsi="仿宋" w:cs="MS Gothic" w:hint="eastAsia"/>
          <w:sz w:val="32"/>
          <w:szCs w:val="32"/>
        </w:rPr>
        <w:t>管理混乱、加重</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民</w:t>
      </w:r>
      <w:r w:rsidR="0014758D" w:rsidRPr="00E03D23">
        <w:rPr>
          <w:rFonts w:ascii="仿宋" w:eastAsia="仿宋" w:hAnsi="仿宋" w:cs="宋体" w:hint="eastAsia"/>
          <w:sz w:val="32"/>
          <w:szCs w:val="32"/>
        </w:rPr>
        <w:t>负</w:t>
      </w:r>
      <w:r w:rsidR="0014758D" w:rsidRPr="00E03D23">
        <w:rPr>
          <w:rFonts w:ascii="仿宋" w:eastAsia="仿宋" w:hAnsi="仿宋" w:cs="MS Gothic" w:hint="eastAsia"/>
          <w:sz w:val="32"/>
          <w:szCs w:val="32"/>
        </w:rPr>
        <w:t>担、</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村干部</w:t>
      </w:r>
      <w:r w:rsidR="0014758D" w:rsidRPr="00E03D23">
        <w:rPr>
          <w:rFonts w:ascii="仿宋" w:eastAsia="仿宋" w:hAnsi="仿宋" w:cs="宋体" w:hint="eastAsia"/>
          <w:sz w:val="32"/>
          <w:szCs w:val="32"/>
        </w:rPr>
        <w:t>违</w:t>
      </w:r>
      <w:r w:rsidR="0014758D" w:rsidRPr="00E03D23">
        <w:rPr>
          <w:rFonts w:ascii="仿宋" w:eastAsia="仿宋" w:hAnsi="仿宋" w:cs="MS Gothic" w:hint="eastAsia"/>
          <w:sz w:val="32"/>
          <w:szCs w:val="32"/>
        </w:rPr>
        <w:t>法施政等方面</w:t>
      </w:r>
      <w:r w:rsidR="0014758D" w:rsidRPr="00E03D23">
        <w:rPr>
          <w:rFonts w:ascii="仿宋" w:eastAsia="仿宋" w:hAnsi="仿宋" w:cs="宋体" w:hint="eastAsia"/>
          <w:sz w:val="32"/>
          <w:szCs w:val="32"/>
        </w:rPr>
        <w:t>专项</w:t>
      </w:r>
      <w:r w:rsidR="0014758D" w:rsidRPr="00E03D23">
        <w:rPr>
          <w:rFonts w:ascii="仿宋" w:eastAsia="仿宋" w:hAnsi="仿宋"/>
          <w:sz w:val="32"/>
          <w:szCs w:val="32"/>
        </w:rPr>
        <w:t>治理工作督</w:t>
      </w:r>
      <w:r w:rsidR="0014758D" w:rsidRPr="00E03D23">
        <w:rPr>
          <w:rFonts w:ascii="仿宋" w:eastAsia="仿宋" w:hAnsi="仿宋" w:cs="宋体" w:hint="eastAsia"/>
          <w:sz w:val="32"/>
          <w:szCs w:val="32"/>
        </w:rPr>
        <w:t>查</w:t>
      </w:r>
      <w:r w:rsidR="0014758D" w:rsidRPr="00E03D23">
        <w:rPr>
          <w:rFonts w:ascii="仿宋" w:eastAsia="仿宋" w:hAnsi="仿宋" w:cs="MS Gothic" w:hint="eastAsia"/>
          <w:sz w:val="32"/>
          <w:szCs w:val="32"/>
        </w:rPr>
        <w:t>督</w:t>
      </w:r>
      <w:r w:rsidR="0014758D" w:rsidRPr="00E03D23">
        <w:rPr>
          <w:rFonts w:ascii="仿宋" w:eastAsia="仿宋" w:hAnsi="仿宋" w:cs="宋体" w:hint="eastAsia"/>
          <w:sz w:val="32"/>
          <w:szCs w:val="32"/>
        </w:rPr>
        <w:t>办</w:t>
      </w:r>
      <w:r w:rsidR="0014758D" w:rsidRPr="00E03D23">
        <w:rPr>
          <w:rFonts w:ascii="仿宋" w:eastAsia="仿宋" w:hAnsi="仿宋" w:cs="MS Gothic" w:hint="eastAsia"/>
          <w:sz w:val="32"/>
          <w:szCs w:val="32"/>
        </w:rPr>
        <w:t>。</w:t>
      </w:r>
    </w:p>
    <w:p w:rsidR="0014758D" w:rsidRPr="00E03D23" w:rsidRDefault="00173C4B" w:rsidP="0014758D">
      <w:pPr>
        <w:ind w:firstLine="560"/>
        <w:rPr>
          <w:rFonts w:ascii="仿宋" w:eastAsia="仿宋" w:hAnsi="仿宋"/>
          <w:sz w:val="32"/>
          <w:szCs w:val="32"/>
        </w:rPr>
      </w:pPr>
      <w:r>
        <w:rPr>
          <w:rFonts w:ascii="仿宋" w:eastAsia="仿宋" w:hAnsi="仿宋" w:hint="eastAsia"/>
          <w:sz w:val="32"/>
          <w:szCs w:val="32"/>
        </w:rPr>
        <w:t xml:space="preserve"> </w:t>
      </w:r>
      <w:r w:rsidR="00A215D2" w:rsidRPr="00E03D23">
        <w:rPr>
          <w:rFonts w:ascii="仿宋" w:eastAsia="仿宋" w:hAnsi="仿宋" w:hint="eastAsia"/>
          <w:sz w:val="32"/>
          <w:szCs w:val="32"/>
        </w:rPr>
        <w:t>7</w:t>
      </w:r>
      <w:r w:rsidR="006D2AAB">
        <w:rPr>
          <w:rFonts w:ascii="仿宋" w:eastAsia="仿宋" w:hAnsi="仿宋" w:hint="eastAsia"/>
          <w:sz w:val="32"/>
          <w:szCs w:val="32"/>
        </w:rPr>
        <w:t>.</w:t>
      </w:r>
      <w:r w:rsidR="0014758D" w:rsidRPr="00E03D23">
        <w:rPr>
          <w:rFonts w:ascii="仿宋" w:eastAsia="仿宋" w:hAnsi="仿宋"/>
          <w:sz w:val="32"/>
          <w:szCs w:val="32"/>
        </w:rPr>
        <w:t>完成省、市</w:t>
      </w:r>
      <w:r w:rsidR="0014758D" w:rsidRPr="00E03D23">
        <w:rPr>
          <w:rFonts w:ascii="仿宋" w:eastAsia="仿宋" w:hAnsi="仿宋" w:cs="宋体" w:hint="eastAsia"/>
          <w:sz w:val="32"/>
          <w:szCs w:val="32"/>
        </w:rPr>
        <w:t>农</w:t>
      </w:r>
      <w:r w:rsidR="0014758D" w:rsidRPr="00E03D23">
        <w:rPr>
          <w:rFonts w:ascii="仿宋" w:eastAsia="仿宋" w:hAnsi="仿宋" w:cs="MS Gothic" w:hint="eastAsia"/>
          <w:sz w:val="32"/>
          <w:szCs w:val="32"/>
        </w:rPr>
        <w:t>村工作</w:t>
      </w:r>
      <w:r w:rsidR="0014758D" w:rsidRPr="00E03D23">
        <w:rPr>
          <w:rFonts w:ascii="仿宋" w:eastAsia="仿宋" w:hAnsi="仿宋" w:cs="宋体" w:hint="eastAsia"/>
          <w:sz w:val="32"/>
          <w:szCs w:val="32"/>
        </w:rPr>
        <w:t>领导</w:t>
      </w:r>
      <w:r w:rsidR="0014758D" w:rsidRPr="00E03D23">
        <w:rPr>
          <w:rFonts w:ascii="仿宋" w:eastAsia="仿宋" w:hAnsi="仿宋" w:cs="MS Gothic" w:hint="eastAsia"/>
          <w:sz w:val="32"/>
          <w:szCs w:val="32"/>
        </w:rPr>
        <w:t>小</w:t>
      </w:r>
      <w:r w:rsidR="0014758D" w:rsidRPr="00E03D23">
        <w:rPr>
          <w:rFonts w:ascii="仿宋" w:eastAsia="仿宋" w:hAnsi="仿宋" w:cs="宋体" w:hint="eastAsia"/>
          <w:sz w:val="32"/>
          <w:szCs w:val="32"/>
        </w:rPr>
        <w:t>组办</w:t>
      </w:r>
      <w:r w:rsidR="0014758D" w:rsidRPr="00E03D23">
        <w:rPr>
          <w:rFonts w:ascii="仿宋" w:eastAsia="仿宋" w:hAnsi="仿宋" w:cs="MS Gothic" w:hint="eastAsia"/>
          <w:sz w:val="32"/>
          <w:szCs w:val="32"/>
        </w:rPr>
        <w:t>公室及</w:t>
      </w:r>
      <w:r w:rsidR="0014758D" w:rsidRPr="00E03D23">
        <w:rPr>
          <w:rFonts w:ascii="仿宋" w:eastAsia="仿宋" w:hAnsi="仿宋" w:cs="宋体" w:hint="eastAsia"/>
          <w:sz w:val="32"/>
          <w:szCs w:val="32"/>
        </w:rPr>
        <w:t>县</w:t>
      </w:r>
      <w:r w:rsidR="0014758D" w:rsidRPr="00E03D23">
        <w:rPr>
          <w:rFonts w:ascii="仿宋" w:eastAsia="仿宋" w:hAnsi="仿宋" w:cs="MS Gothic" w:hint="eastAsia"/>
          <w:sz w:val="32"/>
          <w:szCs w:val="32"/>
        </w:rPr>
        <w:t>委交</w:t>
      </w:r>
      <w:r w:rsidR="0014758D" w:rsidRPr="00E03D23">
        <w:rPr>
          <w:rFonts w:ascii="仿宋" w:eastAsia="仿宋" w:hAnsi="仿宋" w:cs="宋体" w:hint="eastAsia"/>
          <w:sz w:val="32"/>
          <w:szCs w:val="32"/>
        </w:rPr>
        <w:t>办</w:t>
      </w:r>
      <w:r w:rsidR="0014758D" w:rsidRPr="00E03D23">
        <w:rPr>
          <w:rFonts w:ascii="仿宋" w:eastAsia="仿宋" w:hAnsi="仿宋" w:cs="MS Gothic" w:hint="eastAsia"/>
          <w:sz w:val="32"/>
          <w:szCs w:val="32"/>
        </w:rPr>
        <w:t>的其它事</w:t>
      </w:r>
      <w:r w:rsidR="0014758D" w:rsidRPr="00E03D23">
        <w:rPr>
          <w:rFonts w:ascii="仿宋" w:eastAsia="仿宋" w:hAnsi="仿宋" w:cs="宋体" w:hint="eastAsia"/>
          <w:sz w:val="32"/>
          <w:szCs w:val="32"/>
        </w:rPr>
        <w:t>项</w:t>
      </w:r>
      <w:r w:rsidR="0014758D" w:rsidRPr="00E03D23">
        <w:rPr>
          <w:rFonts w:ascii="仿宋" w:eastAsia="仿宋" w:hAnsi="仿宋" w:cs="MS Gothic" w:hint="eastAsia"/>
          <w:sz w:val="32"/>
          <w:szCs w:val="32"/>
        </w:rPr>
        <w:t>。</w:t>
      </w:r>
    </w:p>
    <w:p w:rsidR="00C42BCB" w:rsidRDefault="00C42BCB" w:rsidP="00235D6E">
      <w:pPr>
        <w:ind w:firstLine="645"/>
        <w:rPr>
          <w:rFonts w:ascii="楷体" w:eastAsia="楷体" w:hAnsi="楷体"/>
          <w:sz w:val="32"/>
          <w:szCs w:val="32"/>
        </w:rPr>
      </w:pPr>
      <w:r>
        <w:rPr>
          <w:rFonts w:ascii="楷体" w:eastAsia="楷体" w:hAnsi="楷体" w:hint="eastAsia"/>
          <w:sz w:val="32"/>
          <w:szCs w:val="32"/>
        </w:rPr>
        <w:t>（</w:t>
      </w:r>
      <w:r w:rsidR="00A215D2">
        <w:rPr>
          <w:rFonts w:ascii="楷体" w:eastAsia="楷体" w:hAnsi="楷体" w:hint="eastAsia"/>
          <w:sz w:val="32"/>
          <w:szCs w:val="32"/>
        </w:rPr>
        <w:t>二</w:t>
      </w:r>
      <w:r>
        <w:rPr>
          <w:rFonts w:ascii="楷体" w:eastAsia="楷体" w:hAnsi="楷体" w:hint="eastAsia"/>
          <w:sz w:val="32"/>
          <w:szCs w:val="32"/>
        </w:rPr>
        <w:t>）部门职责-工作活动绩效目标</w:t>
      </w:r>
    </w:p>
    <w:p w:rsidR="00C42BCB" w:rsidRDefault="00C42BCB" w:rsidP="00C42BCB">
      <w:pPr>
        <w:ind w:firstLine="645"/>
        <w:jc w:val="center"/>
        <w:rPr>
          <w:rFonts w:ascii="仿宋" w:eastAsia="仿宋" w:hAnsi="仿宋"/>
          <w:sz w:val="32"/>
          <w:szCs w:val="32"/>
        </w:rPr>
      </w:pPr>
      <w:r w:rsidRPr="00C42BCB">
        <w:rPr>
          <w:rFonts w:ascii="仿宋" w:eastAsia="仿宋" w:hAnsi="仿宋" w:hint="eastAsia"/>
          <w:sz w:val="32"/>
          <w:szCs w:val="32"/>
        </w:rPr>
        <w:t>部门职责-工作活动绩效目标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2341"/>
        <w:gridCol w:w="1276"/>
        <w:gridCol w:w="2976"/>
        <w:gridCol w:w="2976"/>
        <w:gridCol w:w="1417"/>
        <w:gridCol w:w="737"/>
        <w:gridCol w:w="737"/>
        <w:gridCol w:w="737"/>
        <w:gridCol w:w="737"/>
      </w:tblGrid>
      <w:tr w:rsidR="00A215D2" w:rsidRPr="009B021C" w:rsidTr="00B95EA4">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A215D2" w:rsidRPr="009B021C" w:rsidRDefault="00A215D2" w:rsidP="00B95EA4">
            <w:pPr>
              <w:spacing w:line="300" w:lineRule="exact"/>
              <w:jc w:val="left"/>
              <w:rPr>
                <w:rFonts w:ascii="方正小标宋_GBK" w:eastAsia="方正小标宋_GBK"/>
                <w:sz w:val="24"/>
              </w:rPr>
            </w:pPr>
            <w:r w:rsidRPr="009B021C">
              <w:rPr>
                <w:rFonts w:ascii="方正小标宋_GBK" w:eastAsia="方正小标宋_GBK"/>
                <w:sz w:val="24"/>
              </w:rPr>
              <w:t>214</w:t>
            </w:r>
            <w:r w:rsidRPr="009B021C">
              <w:rPr>
                <w:rFonts w:ascii="方正小标宋_GBK" w:eastAsia="方正小标宋_GBK" w:hint="eastAsia"/>
                <w:sz w:val="24"/>
              </w:rPr>
              <w:t>农工委</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A215D2" w:rsidRPr="009B021C" w:rsidRDefault="00A215D2" w:rsidP="00B95EA4">
            <w:pPr>
              <w:spacing w:line="300" w:lineRule="exact"/>
              <w:jc w:val="right"/>
              <w:rPr>
                <w:rFonts w:ascii="方正书宋_GBK" w:eastAsia="方正书宋_GBK"/>
                <w:sz w:val="24"/>
              </w:rPr>
            </w:pPr>
            <w:r w:rsidRPr="009B021C">
              <w:rPr>
                <w:rFonts w:ascii="方正书宋_GBK" w:eastAsia="方正书宋_GBK" w:hint="eastAsia"/>
                <w:sz w:val="24"/>
              </w:rPr>
              <w:t>单位：万元</w:t>
            </w:r>
          </w:p>
        </w:tc>
      </w:tr>
      <w:tr w:rsidR="00A215D2" w:rsidRPr="009B021C" w:rsidTr="00B95EA4">
        <w:trPr>
          <w:trHeight w:val="227"/>
          <w:tblHeader/>
          <w:jc w:val="center"/>
        </w:trPr>
        <w:tc>
          <w:tcPr>
            <w:tcW w:w="2341" w:type="dxa"/>
            <w:vMerge w:val="restart"/>
            <w:shd w:val="clear" w:color="auto" w:fill="auto"/>
            <w:vAlign w:val="center"/>
          </w:tcPr>
          <w:p w:rsidR="00A215D2" w:rsidRPr="009B021C" w:rsidRDefault="00A215D2" w:rsidP="00B95EA4">
            <w:pPr>
              <w:spacing w:line="300" w:lineRule="exact"/>
              <w:jc w:val="center"/>
              <w:rPr>
                <w:rFonts w:ascii="方正书宋_GBK" w:eastAsia="方正书宋_GBK"/>
                <w:b/>
              </w:rPr>
            </w:pPr>
            <w:r w:rsidRPr="009B021C">
              <w:rPr>
                <w:rFonts w:ascii="方正书宋_GBK" w:eastAsia="方正书宋_GBK" w:hint="eastAsia"/>
                <w:b/>
              </w:rPr>
              <w:t>职责活动</w:t>
            </w:r>
          </w:p>
        </w:tc>
        <w:tc>
          <w:tcPr>
            <w:tcW w:w="1276" w:type="dxa"/>
            <w:vMerge w:val="restart"/>
            <w:shd w:val="clear" w:color="auto" w:fill="auto"/>
            <w:vAlign w:val="center"/>
          </w:tcPr>
          <w:p w:rsidR="00A215D2" w:rsidRPr="009B021C" w:rsidRDefault="00A215D2" w:rsidP="00B95EA4">
            <w:pPr>
              <w:spacing w:line="300" w:lineRule="exact"/>
              <w:jc w:val="center"/>
              <w:rPr>
                <w:rFonts w:ascii="方正书宋_GBK" w:eastAsia="方正书宋_GBK"/>
                <w:b/>
              </w:rPr>
            </w:pPr>
            <w:r w:rsidRPr="009B021C">
              <w:rPr>
                <w:rFonts w:ascii="方正书宋_GBK" w:eastAsia="方正书宋_GBK" w:hint="eastAsia"/>
                <w:b/>
              </w:rPr>
              <w:t>年度预算数</w:t>
            </w:r>
          </w:p>
        </w:tc>
        <w:tc>
          <w:tcPr>
            <w:tcW w:w="2976" w:type="dxa"/>
            <w:vMerge w:val="restart"/>
            <w:shd w:val="clear" w:color="auto" w:fill="auto"/>
            <w:vAlign w:val="center"/>
          </w:tcPr>
          <w:p w:rsidR="00A215D2" w:rsidRPr="009B021C" w:rsidRDefault="00A215D2" w:rsidP="00B95EA4">
            <w:pPr>
              <w:spacing w:line="300" w:lineRule="exact"/>
              <w:jc w:val="center"/>
              <w:rPr>
                <w:rFonts w:ascii="方正书宋_GBK" w:eastAsia="方正书宋_GBK"/>
                <w:b/>
              </w:rPr>
            </w:pPr>
            <w:r w:rsidRPr="009B021C">
              <w:rPr>
                <w:rFonts w:ascii="方正书宋_GBK" w:eastAsia="方正书宋_GBK" w:hint="eastAsia"/>
                <w:b/>
              </w:rPr>
              <w:t>内容描述</w:t>
            </w:r>
          </w:p>
        </w:tc>
        <w:tc>
          <w:tcPr>
            <w:tcW w:w="2976" w:type="dxa"/>
            <w:vMerge w:val="restart"/>
            <w:shd w:val="clear" w:color="auto" w:fill="auto"/>
            <w:vAlign w:val="center"/>
          </w:tcPr>
          <w:p w:rsidR="00A215D2" w:rsidRPr="009B021C" w:rsidRDefault="00A215D2" w:rsidP="00B95EA4">
            <w:pPr>
              <w:spacing w:line="300" w:lineRule="exact"/>
              <w:jc w:val="center"/>
              <w:rPr>
                <w:rFonts w:ascii="方正书宋_GBK" w:eastAsia="方正书宋_GBK"/>
                <w:b/>
              </w:rPr>
            </w:pPr>
            <w:r w:rsidRPr="009B021C">
              <w:rPr>
                <w:rFonts w:ascii="方正书宋_GBK" w:eastAsia="方正书宋_GBK" w:hint="eastAsia"/>
                <w:b/>
              </w:rPr>
              <w:t>绩效目标</w:t>
            </w:r>
          </w:p>
        </w:tc>
        <w:tc>
          <w:tcPr>
            <w:tcW w:w="1417" w:type="dxa"/>
            <w:vMerge w:val="restart"/>
            <w:shd w:val="clear" w:color="auto" w:fill="auto"/>
            <w:vAlign w:val="center"/>
          </w:tcPr>
          <w:p w:rsidR="00A215D2" w:rsidRPr="009B021C" w:rsidRDefault="00A215D2" w:rsidP="00B95EA4">
            <w:pPr>
              <w:spacing w:line="300" w:lineRule="exact"/>
              <w:jc w:val="center"/>
              <w:rPr>
                <w:rFonts w:ascii="方正书宋_GBK" w:eastAsia="方正书宋_GBK"/>
                <w:b/>
              </w:rPr>
            </w:pPr>
            <w:r w:rsidRPr="009B021C">
              <w:rPr>
                <w:rFonts w:ascii="方正书宋_GBK" w:eastAsia="方正书宋_GBK" w:hint="eastAsia"/>
                <w:b/>
              </w:rPr>
              <w:t>绩效指标</w:t>
            </w:r>
          </w:p>
        </w:tc>
        <w:tc>
          <w:tcPr>
            <w:tcW w:w="2948" w:type="dxa"/>
            <w:gridSpan w:val="4"/>
            <w:shd w:val="clear" w:color="auto" w:fill="auto"/>
            <w:vAlign w:val="center"/>
          </w:tcPr>
          <w:p w:rsidR="00A215D2" w:rsidRPr="009B021C" w:rsidRDefault="00A215D2" w:rsidP="00B95EA4">
            <w:pPr>
              <w:spacing w:line="300" w:lineRule="exact"/>
              <w:jc w:val="center"/>
              <w:rPr>
                <w:rFonts w:ascii="方正书宋_GBK" w:eastAsia="方正书宋_GBK"/>
                <w:b/>
              </w:rPr>
            </w:pPr>
            <w:r w:rsidRPr="009B021C">
              <w:rPr>
                <w:rFonts w:ascii="方正书宋_GBK" w:eastAsia="方正书宋_GBK" w:hint="eastAsia"/>
                <w:b/>
              </w:rPr>
              <w:t>评价标准</w:t>
            </w:r>
          </w:p>
        </w:tc>
      </w:tr>
      <w:tr w:rsidR="00A215D2" w:rsidRPr="009B021C" w:rsidTr="00B95EA4">
        <w:trPr>
          <w:trHeight w:val="227"/>
          <w:tblHeader/>
          <w:jc w:val="center"/>
        </w:trPr>
        <w:tc>
          <w:tcPr>
            <w:tcW w:w="2341" w:type="dxa"/>
            <w:vMerge/>
            <w:shd w:val="clear" w:color="auto" w:fill="auto"/>
            <w:vAlign w:val="center"/>
          </w:tcPr>
          <w:p w:rsidR="00A215D2" w:rsidRPr="009B021C" w:rsidRDefault="00A215D2" w:rsidP="00B95EA4">
            <w:pPr>
              <w:spacing w:line="300" w:lineRule="exact"/>
              <w:jc w:val="left"/>
              <w:outlineLvl w:val="0"/>
            </w:pPr>
          </w:p>
        </w:tc>
        <w:tc>
          <w:tcPr>
            <w:tcW w:w="1276" w:type="dxa"/>
            <w:vMerge/>
            <w:shd w:val="clear" w:color="auto" w:fill="auto"/>
            <w:vAlign w:val="center"/>
          </w:tcPr>
          <w:p w:rsidR="00A215D2" w:rsidRPr="009B021C" w:rsidRDefault="00A215D2" w:rsidP="00B95EA4">
            <w:pPr>
              <w:spacing w:line="300" w:lineRule="exact"/>
              <w:jc w:val="left"/>
              <w:outlineLvl w:val="0"/>
            </w:pPr>
          </w:p>
        </w:tc>
        <w:tc>
          <w:tcPr>
            <w:tcW w:w="2976" w:type="dxa"/>
            <w:vMerge/>
            <w:shd w:val="clear" w:color="auto" w:fill="auto"/>
            <w:vAlign w:val="center"/>
          </w:tcPr>
          <w:p w:rsidR="00A215D2" w:rsidRPr="009B021C" w:rsidRDefault="00A215D2" w:rsidP="00B95EA4">
            <w:pPr>
              <w:spacing w:line="300" w:lineRule="exact"/>
              <w:jc w:val="left"/>
              <w:outlineLvl w:val="0"/>
            </w:pPr>
          </w:p>
        </w:tc>
        <w:tc>
          <w:tcPr>
            <w:tcW w:w="2976" w:type="dxa"/>
            <w:vMerge/>
            <w:shd w:val="clear" w:color="auto" w:fill="auto"/>
            <w:vAlign w:val="center"/>
          </w:tcPr>
          <w:p w:rsidR="00A215D2" w:rsidRPr="009B021C" w:rsidRDefault="00A215D2" w:rsidP="00B95EA4">
            <w:pPr>
              <w:spacing w:line="300" w:lineRule="exact"/>
              <w:jc w:val="left"/>
              <w:outlineLvl w:val="0"/>
            </w:pPr>
          </w:p>
        </w:tc>
        <w:tc>
          <w:tcPr>
            <w:tcW w:w="1417" w:type="dxa"/>
            <w:vMerge/>
            <w:shd w:val="clear" w:color="auto" w:fill="auto"/>
            <w:vAlign w:val="center"/>
          </w:tcPr>
          <w:p w:rsidR="00A215D2" w:rsidRPr="009B021C" w:rsidRDefault="00A215D2" w:rsidP="00B95EA4">
            <w:pPr>
              <w:spacing w:line="300" w:lineRule="exact"/>
              <w:jc w:val="left"/>
              <w:outlineLvl w:val="0"/>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b/>
              </w:rPr>
            </w:pPr>
            <w:r w:rsidRPr="009B021C">
              <w:rPr>
                <w:rFonts w:ascii="方正书宋_GBK" w:eastAsia="方正书宋_GBK" w:hint="eastAsia"/>
                <w:b/>
              </w:rPr>
              <w:t>优</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b/>
              </w:rPr>
            </w:pPr>
            <w:r w:rsidRPr="009B021C">
              <w:rPr>
                <w:rFonts w:ascii="方正书宋_GBK" w:eastAsia="方正书宋_GBK" w:hint="eastAsia"/>
                <w:b/>
              </w:rPr>
              <w:t>良</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b/>
              </w:rPr>
            </w:pPr>
            <w:r w:rsidRPr="009B021C">
              <w:rPr>
                <w:rFonts w:ascii="方正书宋_GBK" w:eastAsia="方正书宋_GBK" w:hint="eastAsia"/>
                <w:b/>
              </w:rPr>
              <w:t>中</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b/>
              </w:rPr>
            </w:pPr>
            <w:r w:rsidRPr="009B021C">
              <w:rPr>
                <w:rFonts w:ascii="方正书宋_GBK" w:eastAsia="方正书宋_GBK" w:hint="eastAsia"/>
                <w:b/>
              </w:rPr>
              <w:t>差</w:t>
            </w:r>
          </w:p>
        </w:tc>
      </w:tr>
      <w:tr w:rsidR="00A215D2" w:rsidRPr="009B021C" w:rsidTr="00B95EA4">
        <w:trPr>
          <w:trHeight w:val="227"/>
          <w:jc w:val="center"/>
        </w:trPr>
        <w:tc>
          <w:tcPr>
            <w:tcW w:w="2341" w:type="dxa"/>
            <w:shd w:val="clear" w:color="auto" w:fill="auto"/>
            <w:vAlign w:val="center"/>
          </w:tcPr>
          <w:p w:rsidR="00A215D2" w:rsidRPr="009B021C" w:rsidRDefault="00A215D2" w:rsidP="00B95EA4">
            <w:pPr>
              <w:spacing w:line="300" w:lineRule="exact"/>
              <w:jc w:val="left"/>
              <w:rPr>
                <w:rFonts w:ascii="方正书宋_GBK" w:eastAsia="方正书宋_GBK"/>
                <w:b/>
              </w:rPr>
            </w:pPr>
            <w:r w:rsidRPr="009B021C">
              <w:rPr>
                <w:rFonts w:ascii="方正书宋_GBK" w:eastAsia="方正书宋_GBK" w:hint="eastAsia"/>
                <w:b/>
              </w:rPr>
              <w:t>推进新农村建设</w:t>
            </w:r>
          </w:p>
        </w:tc>
        <w:tc>
          <w:tcPr>
            <w:tcW w:w="1276" w:type="dxa"/>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通过实施农村面貌改造提升行动，加快建设社会主义新农村。</w:t>
            </w:r>
          </w:p>
        </w:tc>
        <w:tc>
          <w:tcPr>
            <w:tcW w:w="2976"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通过实施农村面貌改造提升行动和开展新民居中心村示范点建设，加快建设社会主义新农村。改善农村环境面貌，提升农民生产生活条件。</w:t>
            </w:r>
          </w:p>
        </w:tc>
        <w:tc>
          <w:tcPr>
            <w:tcW w:w="1417" w:type="dxa"/>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p>
        </w:tc>
      </w:tr>
      <w:tr w:rsidR="00A215D2" w:rsidRPr="009B021C" w:rsidTr="00B95EA4">
        <w:trPr>
          <w:trHeight w:val="227"/>
          <w:jc w:val="center"/>
        </w:trPr>
        <w:tc>
          <w:tcPr>
            <w:tcW w:w="2341" w:type="dxa"/>
            <w:vMerge w:val="restart"/>
            <w:shd w:val="clear" w:color="auto" w:fill="auto"/>
            <w:vAlign w:val="center"/>
          </w:tcPr>
          <w:p w:rsidR="00A215D2" w:rsidRPr="009B021C" w:rsidRDefault="00A215D2" w:rsidP="00B95EA4">
            <w:pPr>
              <w:spacing w:line="300" w:lineRule="exact"/>
              <w:jc w:val="left"/>
              <w:rPr>
                <w:rFonts w:ascii="方正书宋_GBK" w:eastAsia="方正书宋_GBK"/>
                <w:b/>
              </w:rPr>
            </w:pPr>
            <w:r w:rsidRPr="009B021C">
              <w:rPr>
                <w:rFonts w:ascii="方正书宋_GBK" w:eastAsia="方正书宋_GBK" w:hint="eastAsia"/>
                <w:b/>
              </w:rPr>
              <w:t xml:space="preserve">　　农村面貌改造提升</w:t>
            </w:r>
          </w:p>
        </w:tc>
        <w:tc>
          <w:tcPr>
            <w:tcW w:w="1276" w:type="dxa"/>
            <w:vMerge w:val="restart"/>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val="restart"/>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按照统筹城乡发展要求，以</w:t>
            </w:r>
            <w:r w:rsidRPr="009B021C">
              <w:rPr>
                <w:rFonts w:ascii="方正书宋_GBK" w:eastAsia="方正书宋_GBK" w:hint="cs"/>
              </w:rPr>
              <w:t>“</w:t>
            </w:r>
            <w:r w:rsidRPr="009B021C">
              <w:rPr>
                <w:rFonts w:ascii="方正书宋_GBK" w:eastAsia="方正书宋_GBK" w:hint="eastAsia"/>
              </w:rPr>
              <w:t>保持田园风光、增加现代设施、绿化村落庭院、传承优秀文化</w:t>
            </w:r>
            <w:r w:rsidRPr="009B021C">
              <w:rPr>
                <w:rFonts w:ascii="方正书宋_GBK" w:eastAsia="方正书宋_GBK" w:hint="cs"/>
              </w:rPr>
              <w:t>”</w:t>
            </w:r>
            <w:r w:rsidRPr="009B021C">
              <w:rPr>
                <w:rFonts w:ascii="方正书宋_GBK" w:eastAsia="方正书宋_GBK" w:hint="eastAsia"/>
              </w:rPr>
              <w:t>为重点，组织实施农村面貌改</w:t>
            </w:r>
            <w:r w:rsidRPr="009B021C">
              <w:rPr>
                <w:rFonts w:ascii="方正书宋_GBK" w:eastAsia="方正书宋_GBK" w:hint="eastAsia"/>
              </w:rPr>
              <w:lastRenderedPageBreak/>
              <w:t>造提升行动。</w:t>
            </w:r>
          </w:p>
        </w:tc>
        <w:tc>
          <w:tcPr>
            <w:tcW w:w="2976" w:type="dxa"/>
            <w:vMerge w:val="restart"/>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lastRenderedPageBreak/>
              <w:t>围绕农村改造</w:t>
            </w:r>
            <w:r w:rsidRPr="009B021C">
              <w:rPr>
                <w:rFonts w:ascii="方正书宋_GBK" w:eastAsia="方正书宋_GBK"/>
              </w:rPr>
              <w:t>15</w:t>
            </w:r>
            <w:r w:rsidRPr="009B021C">
              <w:rPr>
                <w:rFonts w:ascii="方正书宋_GBK" w:eastAsia="方正书宋_GBK" w:hint="eastAsia"/>
              </w:rPr>
              <w:t>件实事，空邮重点，开展农村面貌提升按照分期分批推进的要求，每年选定一批重点村实施改造提升。</w:t>
            </w:r>
          </w:p>
        </w:tc>
        <w:tc>
          <w:tcPr>
            <w:tcW w:w="1417"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重点</w:t>
            </w:r>
            <w:proofErr w:type="gramStart"/>
            <w:r w:rsidRPr="009B021C">
              <w:rPr>
                <w:rFonts w:ascii="方正书宋_GBK" w:eastAsia="方正书宋_GBK" w:hint="eastAsia"/>
              </w:rPr>
              <w:t>村发行</w:t>
            </w:r>
            <w:proofErr w:type="gramEnd"/>
            <w:r w:rsidRPr="009B021C">
              <w:rPr>
                <w:rFonts w:ascii="方正书宋_GBK" w:eastAsia="方正书宋_GBK" w:hint="eastAsia"/>
              </w:rPr>
              <w:t>提升完成</w:t>
            </w:r>
            <w:r w:rsidRPr="009B021C">
              <w:rPr>
                <w:rFonts w:ascii="方正书宋_GBK" w:eastAsia="方正书宋_GBK"/>
              </w:rPr>
              <w:t>101%</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100%</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85%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以下</w:t>
            </w:r>
          </w:p>
        </w:tc>
      </w:tr>
      <w:tr w:rsidR="00A215D2" w:rsidRPr="009B021C" w:rsidTr="00B95EA4">
        <w:trPr>
          <w:trHeight w:val="227"/>
          <w:jc w:val="center"/>
        </w:trPr>
        <w:tc>
          <w:tcPr>
            <w:tcW w:w="2341" w:type="dxa"/>
            <w:vMerge/>
            <w:shd w:val="clear" w:color="auto" w:fill="auto"/>
            <w:vAlign w:val="center"/>
          </w:tcPr>
          <w:p w:rsidR="00A215D2" w:rsidRPr="009B021C" w:rsidRDefault="00A215D2" w:rsidP="00B95EA4">
            <w:pPr>
              <w:spacing w:line="300" w:lineRule="exact"/>
              <w:jc w:val="left"/>
              <w:rPr>
                <w:rFonts w:ascii="方正书宋_GBK" w:eastAsia="方正书宋_GBK"/>
                <w:b/>
              </w:rPr>
            </w:pPr>
          </w:p>
        </w:tc>
        <w:tc>
          <w:tcPr>
            <w:tcW w:w="12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1417"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重点</w:t>
            </w:r>
            <w:proofErr w:type="gramStart"/>
            <w:r w:rsidRPr="009B021C">
              <w:rPr>
                <w:rFonts w:ascii="方正书宋_GBK" w:eastAsia="方正书宋_GBK" w:hint="eastAsia"/>
              </w:rPr>
              <w:t>村发行</w:t>
            </w:r>
            <w:proofErr w:type="gramEnd"/>
            <w:r w:rsidRPr="009B021C">
              <w:rPr>
                <w:rFonts w:ascii="方正书宋_GBK" w:eastAsia="方正书宋_GBK" w:hint="eastAsia"/>
              </w:rPr>
              <w:lastRenderedPageBreak/>
              <w:t>提升完成</w:t>
            </w:r>
            <w:r w:rsidRPr="009B021C">
              <w:rPr>
                <w:rFonts w:ascii="方正书宋_GBK" w:eastAsia="方正书宋_GBK"/>
              </w:rPr>
              <w:t>100%</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lastRenderedPageBreak/>
              <w:t>100%</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85%</w:t>
            </w:r>
            <w:r w:rsidRPr="009B021C">
              <w:rPr>
                <w:rFonts w:ascii="方正书宋_GBK" w:eastAsia="方正书宋_GBK" w:hint="eastAsia"/>
              </w:rPr>
              <w:lastRenderedPageBreak/>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lastRenderedPageBreak/>
              <w:t>75%</w:t>
            </w:r>
            <w:r w:rsidRPr="009B021C">
              <w:rPr>
                <w:rFonts w:ascii="方正书宋_GBK" w:eastAsia="方正书宋_GBK" w:hint="eastAsia"/>
              </w:rPr>
              <w:lastRenderedPageBreak/>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lastRenderedPageBreak/>
              <w:t>75%</w:t>
            </w:r>
            <w:r w:rsidRPr="009B021C">
              <w:rPr>
                <w:rFonts w:ascii="方正书宋_GBK" w:eastAsia="方正书宋_GBK" w:hint="eastAsia"/>
              </w:rPr>
              <w:lastRenderedPageBreak/>
              <w:t>以下</w:t>
            </w:r>
          </w:p>
        </w:tc>
      </w:tr>
      <w:tr w:rsidR="00A215D2" w:rsidRPr="009B021C" w:rsidTr="00B95EA4">
        <w:trPr>
          <w:trHeight w:val="227"/>
          <w:jc w:val="center"/>
        </w:trPr>
        <w:tc>
          <w:tcPr>
            <w:tcW w:w="2341" w:type="dxa"/>
            <w:shd w:val="clear" w:color="auto" w:fill="auto"/>
            <w:vAlign w:val="center"/>
          </w:tcPr>
          <w:p w:rsidR="00A215D2" w:rsidRPr="009B021C" w:rsidRDefault="00A215D2" w:rsidP="00B95EA4">
            <w:pPr>
              <w:spacing w:line="300" w:lineRule="exact"/>
              <w:jc w:val="left"/>
              <w:rPr>
                <w:rFonts w:ascii="方正书宋_GBK" w:eastAsia="方正书宋_GBK"/>
                <w:b/>
              </w:rPr>
            </w:pPr>
            <w:r w:rsidRPr="009B021C">
              <w:rPr>
                <w:rFonts w:ascii="方正书宋_GBK" w:eastAsia="方正书宋_GBK" w:hint="eastAsia"/>
                <w:b/>
              </w:rPr>
              <w:lastRenderedPageBreak/>
              <w:t>指导推进农村改革</w:t>
            </w:r>
          </w:p>
        </w:tc>
        <w:tc>
          <w:tcPr>
            <w:tcW w:w="1276" w:type="dxa"/>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全面深化农村重点领域、关键环节改革，加快推进农业农村体制机制创新，增强全县农村经济社会发展活力。</w:t>
            </w:r>
          </w:p>
        </w:tc>
        <w:tc>
          <w:tcPr>
            <w:tcW w:w="2976"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全面深化农村重点领域、关键环节改革，加快推进农业农村体制机制创新，增强全县农村经济社会发展活力。使农业增效、农民增收、农村增活力。</w:t>
            </w:r>
          </w:p>
        </w:tc>
        <w:tc>
          <w:tcPr>
            <w:tcW w:w="1417" w:type="dxa"/>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p>
        </w:tc>
      </w:tr>
      <w:tr w:rsidR="00A215D2" w:rsidRPr="009B021C" w:rsidTr="00B95EA4">
        <w:trPr>
          <w:trHeight w:val="227"/>
          <w:jc w:val="center"/>
        </w:trPr>
        <w:tc>
          <w:tcPr>
            <w:tcW w:w="2341" w:type="dxa"/>
            <w:vMerge w:val="restart"/>
            <w:shd w:val="clear" w:color="auto" w:fill="auto"/>
            <w:vAlign w:val="center"/>
          </w:tcPr>
          <w:p w:rsidR="00A215D2" w:rsidRPr="009B021C" w:rsidRDefault="00A215D2" w:rsidP="00B95EA4">
            <w:pPr>
              <w:spacing w:line="300" w:lineRule="exact"/>
              <w:jc w:val="left"/>
              <w:rPr>
                <w:rFonts w:ascii="方正书宋_GBK" w:eastAsia="方正书宋_GBK"/>
                <w:b/>
              </w:rPr>
            </w:pPr>
            <w:r w:rsidRPr="009B021C">
              <w:rPr>
                <w:rFonts w:ascii="方正书宋_GBK" w:eastAsia="方正书宋_GBK" w:hint="eastAsia"/>
                <w:b/>
              </w:rPr>
              <w:t xml:space="preserve">　　指导农村综合改革</w:t>
            </w:r>
          </w:p>
        </w:tc>
        <w:tc>
          <w:tcPr>
            <w:tcW w:w="1276" w:type="dxa"/>
            <w:vMerge w:val="restart"/>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val="restart"/>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以建设县级农村产权交易中心为抓手，协调推进全县农村土地制度、产权制度、金融制度改革。</w:t>
            </w:r>
          </w:p>
        </w:tc>
        <w:tc>
          <w:tcPr>
            <w:tcW w:w="2976" w:type="dxa"/>
            <w:vMerge w:val="restart"/>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组织各地各有关部门就农村重点领域改革开展试点，探索经验路径，示范带动全县。</w:t>
            </w:r>
          </w:p>
        </w:tc>
        <w:tc>
          <w:tcPr>
            <w:tcW w:w="1417"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全县行政村农民合作社覆盖率（</w:t>
            </w:r>
            <w:r w:rsidRPr="009B021C">
              <w:rPr>
                <w:rFonts w:ascii="方正书宋_GBK" w:eastAsia="方正书宋_GBK"/>
              </w:rPr>
              <w:t>100%</w:t>
            </w:r>
            <w:r w:rsidRPr="009B021C">
              <w:rPr>
                <w:rFonts w:ascii="方正书宋_GBK" w:eastAsia="方正书宋_GBK" w:hint="eastAsia"/>
              </w:rPr>
              <w:t>）</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100%</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85%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以下</w:t>
            </w:r>
          </w:p>
        </w:tc>
      </w:tr>
      <w:tr w:rsidR="00A215D2" w:rsidRPr="009B021C" w:rsidTr="00B95EA4">
        <w:trPr>
          <w:trHeight w:val="227"/>
          <w:jc w:val="center"/>
        </w:trPr>
        <w:tc>
          <w:tcPr>
            <w:tcW w:w="2341" w:type="dxa"/>
            <w:vMerge/>
            <w:shd w:val="clear" w:color="auto" w:fill="auto"/>
            <w:vAlign w:val="center"/>
          </w:tcPr>
          <w:p w:rsidR="00A215D2" w:rsidRPr="009B021C" w:rsidRDefault="00A215D2" w:rsidP="00B95EA4">
            <w:pPr>
              <w:spacing w:line="300" w:lineRule="exact"/>
              <w:jc w:val="left"/>
              <w:rPr>
                <w:rFonts w:ascii="方正书宋_GBK" w:eastAsia="方正书宋_GBK"/>
                <w:b/>
              </w:rPr>
            </w:pPr>
          </w:p>
        </w:tc>
        <w:tc>
          <w:tcPr>
            <w:tcW w:w="12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1417"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县级示范社数量（</w:t>
            </w:r>
            <w:r w:rsidRPr="009B021C">
              <w:rPr>
                <w:rFonts w:ascii="方正书宋_GBK" w:eastAsia="方正书宋_GBK"/>
              </w:rPr>
              <w:t>10</w:t>
            </w:r>
            <w:r w:rsidRPr="009B021C">
              <w:rPr>
                <w:rFonts w:ascii="方正书宋_GBK" w:eastAsia="方正书宋_GBK" w:hint="eastAsia"/>
              </w:rPr>
              <w:t>家）</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100%</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85%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以下</w:t>
            </w:r>
          </w:p>
        </w:tc>
      </w:tr>
      <w:tr w:rsidR="00A215D2" w:rsidRPr="009B021C" w:rsidTr="00B95EA4">
        <w:trPr>
          <w:trHeight w:val="227"/>
          <w:jc w:val="center"/>
        </w:trPr>
        <w:tc>
          <w:tcPr>
            <w:tcW w:w="2341" w:type="dxa"/>
            <w:vMerge/>
            <w:shd w:val="clear" w:color="auto" w:fill="auto"/>
            <w:vAlign w:val="center"/>
          </w:tcPr>
          <w:p w:rsidR="00A215D2" w:rsidRPr="009B021C" w:rsidRDefault="00A215D2" w:rsidP="00B95EA4">
            <w:pPr>
              <w:spacing w:line="300" w:lineRule="exact"/>
              <w:jc w:val="left"/>
              <w:rPr>
                <w:rFonts w:ascii="方正书宋_GBK" w:eastAsia="方正书宋_GBK"/>
                <w:b/>
              </w:rPr>
            </w:pPr>
          </w:p>
        </w:tc>
        <w:tc>
          <w:tcPr>
            <w:tcW w:w="12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1417"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农村改革试点数（</w:t>
            </w:r>
            <w:r w:rsidRPr="009B021C">
              <w:rPr>
                <w:rFonts w:ascii="方正书宋_GBK" w:eastAsia="方正书宋_GBK"/>
              </w:rPr>
              <w:t>213</w:t>
            </w:r>
            <w:r w:rsidRPr="009B021C">
              <w:rPr>
                <w:rFonts w:ascii="方正书宋_GBK" w:eastAsia="方正书宋_GBK" w:hint="eastAsia"/>
              </w:rPr>
              <w:t>个）</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100%</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85%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以下</w:t>
            </w:r>
          </w:p>
        </w:tc>
      </w:tr>
      <w:tr w:rsidR="00A215D2" w:rsidRPr="009B021C" w:rsidTr="00B95EA4">
        <w:trPr>
          <w:trHeight w:val="227"/>
          <w:jc w:val="center"/>
        </w:trPr>
        <w:tc>
          <w:tcPr>
            <w:tcW w:w="2341" w:type="dxa"/>
            <w:vMerge/>
            <w:shd w:val="clear" w:color="auto" w:fill="auto"/>
            <w:vAlign w:val="center"/>
          </w:tcPr>
          <w:p w:rsidR="00A215D2" w:rsidRPr="009B021C" w:rsidRDefault="00A215D2" w:rsidP="00B95EA4">
            <w:pPr>
              <w:spacing w:line="300" w:lineRule="exact"/>
              <w:jc w:val="left"/>
              <w:rPr>
                <w:rFonts w:ascii="方正书宋_GBK" w:eastAsia="方正书宋_GBK"/>
                <w:b/>
              </w:rPr>
            </w:pPr>
          </w:p>
        </w:tc>
        <w:tc>
          <w:tcPr>
            <w:tcW w:w="12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1417"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农村改革典型成果（</w:t>
            </w:r>
            <w:r w:rsidRPr="009B021C">
              <w:rPr>
                <w:rFonts w:ascii="方正书宋_GBK" w:eastAsia="方正书宋_GBK"/>
              </w:rPr>
              <w:t>1</w:t>
            </w:r>
            <w:r w:rsidRPr="009B021C">
              <w:rPr>
                <w:rFonts w:ascii="方正书宋_GBK" w:eastAsia="方正书宋_GBK" w:hint="eastAsia"/>
              </w:rPr>
              <w:t>项）</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100%</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85%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以下</w:t>
            </w:r>
          </w:p>
        </w:tc>
      </w:tr>
      <w:tr w:rsidR="00A215D2" w:rsidRPr="009B021C" w:rsidTr="00B95EA4">
        <w:trPr>
          <w:trHeight w:val="227"/>
          <w:jc w:val="center"/>
        </w:trPr>
        <w:tc>
          <w:tcPr>
            <w:tcW w:w="2341" w:type="dxa"/>
            <w:shd w:val="clear" w:color="auto" w:fill="auto"/>
            <w:vAlign w:val="center"/>
          </w:tcPr>
          <w:p w:rsidR="00A215D2" w:rsidRPr="009B021C" w:rsidRDefault="00A215D2" w:rsidP="00B95EA4">
            <w:pPr>
              <w:spacing w:line="300" w:lineRule="exact"/>
              <w:jc w:val="left"/>
              <w:rPr>
                <w:rFonts w:ascii="方正书宋_GBK" w:eastAsia="方正书宋_GBK"/>
                <w:b/>
              </w:rPr>
            </w:pPr>
            <w:r w:rsidRPr="009B021C">
              <w:rPr>
                <w:rFonts w:ascii="方正书宋_GBK" w:eastAsia="方正书宋_GBK" w:hint="eastAsia"/>
                <w:b/>
              </w:rPr>
              <w:t>指导农村经济发展</w:t>
            </w:r>
          </w:p>
        </w:tc>
        <w:tc>
          <w:tcPr>
            <w:tcW w:w="1276" w:type="dxa"/>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协调指导农村经济健康发展，着力促进农民收入持续较快增长。</w:t>
            </w:r>
          </w:p>
        </w:tc>
        <w:tc>
          <w:tcPr>
            <w:tcW w:w="2976"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积极推动中央、省、县委、县政府各项强农惠农富农政策落实，协调指导农村经济健康发展，着力促进农民收入持续快速增长。使农民收入实现持续稳定增长，农村经济持续较快发展。</w:t>
            </w:r>
          </w:p>
        </w:tc>
        <w:tc>
          <w:tcPr>
            <w:tcW w:w="1417" w:type="dxa"/>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p>
        </w:tc>
      </w:tr>
      <w:tr w:rsidR="00A215D2" w:rsidRPr="009B021C" w:rsidTr="00B95EA4">
        <w:trPr>
          <w:trHeight w:val="227"/>
          <w:jc w:val="center"/>
        </w:trPr>
        <w:tc>
          <w:tcPr>
            <w:tcW w:w="2341" w:type="dxa"/>
            <w:vMerge w:val="restart"/>
            <w:shd w:val="clear" w:color="auto" w:fill="auto"/>
            <w:vAlign w:val="center"/>
          </w:tcPr>
          <w:p w:rsidR="00A215D2" w:rsidRPr="009B021C" w:rsidRDefault="00A215D2" w:rsidP="00B95EA4">
            <w:pPr>
              <w:spacing w:line="300" w:lineRule="exact"/>
              <w:jc w:val="left"/>
              <w:rPr>
                <w:rFonts w:ascii="方正书宋_GBK" w:eastAsia="方正书宋_GBK"/>
                <w:b/>
              </w:rPr>
            </w:pPr>
            <w:r w:rsidRPr="009B021C">
              <w:rPr>
                <w:rFonts w:ascii="方正书宋_GBK" w:eastAsia="方正书宋_GBK" w:hint="eastAsia"/>
                <w:b/>
              </w:rPr>
              <w:lastRenderedPageBreak/>
              <w:t xml:space="preserve">　　指导县域经济发展</w:t>
            </w:r>
          </w:p>
        </w:tc>
        <w:tc>
          <w:tcPr>
            <w:tcW w:w="1276" w:type="dxa"/>
            <w:vMerge w:val="restart"/>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val="restart"/>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完善支持县域经济发展政策体系，指导县域经济结构优化和发展方式转型，加快农村新型家庭手工业发展，促进农民收入持续较快增长。</w:t>
            </w:r>
          </w:p>
        </w:tc>
        <w:tc>
          <w:tcPr>
            <w:tcW w:w="2976" w:type="dxa"/>
            <w:vMerge w:val="restart"/>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做好农村经济指标监测与评价，提出农村经济持续较快发展的意见和建议，为县领导决策提供支撑；推动县域经济实力发展壮大，促进农民收入持续稳定增长。</w:t>
            </w:r>
          </w:p>
        </w:tc>
        <w:tc>
          <w:tcPr>
            <w:tcW w:w="1417"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政策措施建议采用率</w:t>
            </w:r>
            <w:r w:rsidRPr="009B021C">
              <w:rPr>
                <w:rFonts w:ascii="方正书宋_GBK" w:eastAsia="方正书宋_GBK"/>
              </w:rPr>
              <w:t>85%</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100%</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85%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以下</w:t>
            </w:r>
          </w:p>
        </w:tc>
      </w:tr>
      <w:tr w:rsidR="00A215D2" w:rsidRPr="009B021C" w:rsidTr="00B95EA4">
        <w:trPr>
          <w:trHeight w:val="227"/>
          <w:jc w:val="center"/>
        </w:trPr>
        <w:tc>
          <w:tcPr>
            <w:tcW w:w="2341" w:type="dxa"/>
            <w:vMerge/>
            <w:shd w:val="clear" w:color="auto" w:fill="auto"/>
            <w:vAlign w:val="center"/>
          </w:tcPr>
          <w:p w:rsidR="00A215D2" w:rsidRPr="009B021C" w:rsidRDefault="00A215D2" w:rsidP="00B95EA4">
            <w:pPr>
              <w:spacing w:line="300" w:lineRule="exact"/>
              <w:jc w:val="left"/>
              <w:rPr>
                <w:rFonts w:ascii="方正书宋_GBK" w:eastAsia="方正书宋_GBK"/>
                <w:b/>
              </w:rPr>
            </w:pPr>
          </w:p>
        </w:tc>
        <w:tc>
          <w:tcPr>
            <w:tcW w:w="12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1417"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提出农村经济运行分析报告和专项分析报告数量（</w:t>
            </w:r>
            <w:proofErr w:type="gramStart"/>
            <w:r w:rsidRPr="009B021C">
              <w:rPr>
                <w:rFonts w:ascii="方正书宋_GBK" w:eastAsia="方正书宋_GBK" w:hint="eastAsia"/>
              </w:rPr>
              <w:t>个</w:t>
            </w:r>
            <w:proofErr w:type="gramEnd"/>
            <w:r w:rsidRPr="009B021C">
              <w:rPr>
                <w:rFonts w:ascii="方正书宋_GBK" w:eastAsia="方正书宋_GBK" w:hint="eastAsia"/>
              </w:rPr>
              <w:t>）</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100%</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85%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以下</w:t>
            </w:r>
          </w:p>
        </w:tc>
      </w:tr>
      <w:tr w:rsidR="00A215D2" w:rsidRPr="009B021C" w:rsidTr="00B95EA4">
        <w:trPr>
          <w:trHeight w:val="227"/>
          <w:jc w:val="center"/>
        </w:trPr>
        <w:tc>
          <w:tcPr>
            <w:tcW w:w="2341" w:type="dxa"/>
            <w:shd w:val="clear" w:color="auto" w:fill="auto"/>
            <w:vAlign w:val="center"/>
          </w:tcPr>
          <w:p w:rsidR="00A215D2" w:rsidRPr="009B021C" w:rsidRDefault="00A215D2" w:rsidP="00B95EA4">
            <w:pPr>
              <w:spacing w:line="300" w:lineRule="exact"/>
              <w:jc w:val="left"/>
              <w:rPr>
                <w:rFonts w:ascii="方正书宋_GBK" w:eastAsia="方正书宋_GBK"/>
                <w:b/>
              </w:rPr>
            </w:pPr>
            <w:r w:rsidRPr="009B021C">
              <w:rPr>
                <w:rFonts w:ascii="方正书宋_GBK" w:eastAsia="方正书宋_GBK" w:hint="eastAsia"/>
                <w:b/>
              </w:rPr>
              <w:t>政务管理</w:t>
            </w:r>
          </w:p>
        </w:tc>
        <w:tc>
          <w:tcPr>
            <w:tcW w:w="1276" w:type="dxa"/>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贯彻落实中央和县委、县政府关于</w:t>
            </w:r>
            <w:r w:rsidRPr="009B021C">
              <w:rPr>
                <w:rFonts w:ascii="方正书宋_GBK" w:eastAsia="方正书宋_GBK" w:hint="cs"/>
              </w:rPr>
              <w:t>“</w:t>
            </w:r>
            <w:r w:rsidRPr="009B021C">
              <w:rPr>
                <w:rFonts w:ascii="方正书宋_GBK" w:eastAsia="方正书宋_GBK" w:hint="eastAsia"/>
              </w:rPr>
              <w:t>三农</w:t>
            </w:r>
            <w:r w:rsidRPr="009B021C">
              <w:rPr>
                <w:rFonts w:ascii="方正书宋_GBK" w:eastAsia="方正书宋_GBK" w:hint="cs"/>
              </w:rPr>
              <w:t>”</w:t>
            </w:r>
            <w:r w:rsidRPr="009B021C">
              <w:rPr>
                <w:rFonts w:ascii="方正书宋_GBK" w:eastAsia="方正书宋_GBK" w:hint="eastAsia"/>
              </w:rPr>
              <w:t>工作的决策部署，研究制定全县农业农村工作政策文件，对全县</w:t>
            </w:r>
            <w:r w:rsidRPr="009B021C">
              <w:rPr>
                <w:rFonts w:ascii="方正书宋_GBK" w:eastAsia="方正书宋_GBK" w:hint="cs"/>
              </w:rPr>
              <w:t>“</w:t>
            </w:r>
            <w:r w:rsidRPr="009B021C">
              <w:rPr>
                <w:rFonts w:ascii="方正书宋_GBK" w:eastAsia="方正书宋_GBK" w:hint="eastAsia"/>
              </w:rPr>
              <w:t>三农</w:t>
            </w:r>
            <w:r w:rsidRPr="009B021C">
              <w:rPr>
                <w:rFonts w:ascii="方正书宋_GBK" w:eastAsia="方正书宋_GBK" w:hint="cs"/>
              </w:rPr>
              <w:t>”</w:t>
            </w:r>
            <w:r w:rsidRPr="009B021C">
              <w:rPr>
                <w:rFonts w:ascii="方正书宋_GBK" w:eastAsia="方正书宋_GBK" w:hint="eastAsia"/>
              </w:rPr>
              <w:t>工作进行安排部署。</w:t>
            </w:r>
          </w:p>
        </w:tc>
        <w:tc>
          <w:tcPr>
            <w:tcW w:w="2976"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贯彻落实中央、省和县委、县政府关于</w:t>
            </w:r>
            <w:r w:rsidRPr="009B021C">
              <w:rPr>
                <w:rFonts w:ascii="方正书宋_GBK" w:eastAsia="方正书宋_GBK" w:hint="cs"/>
              </w:rPr>
              <w:t>“</w:t>
            </w:r>
            <w:r w:rsidRPr="009B021C">
              <w:rPr>
                <w:rFonts w:ascii="方正书宋_GBK" w:eastAsia="方正书宋_GBK" w:hint="eastAsia"/>
              </w:rPr>
              <w:t>三农</w:t>
            </w:r>
            <w:r w:rsidRPr="009B021C">
              <w:rPr>
                <w:rFonts w:ascii="方正书宋_GBK" w:eastAsia="方正书宋_GBK" w:hint="cs"/>
              </w:rPr>
              <w:t>”</w:t>
            </w:r>
            <w:r w:rsidRPr="009B021C">
              <w:rPr>
                <w:rFonts w:ascii="方正书宋_GBK" w:eastAsia="方正书宋_GBK" w:hint="eastAsia"/>
              </w:rPr>
              <w:t>工作的决策部署，研究制定全县农业农村工作政策文件，对全县</w:t>
            </w:r>
            <w:r w:rsidRPr="009B021C">
              <w:rPr>
                <w:rFonts w:ascii="方正书宋_GBK" w:eastAsia="方正书宋_GBK" w:hint="cs"/>
              </w:rPr>
              <w:t>“</w:t>
            </w:r>
            <w:r w:rsidRPr="009B021C">
              <w:rPr>
                <w:rFonts w:ascii="方正书宋_GBK" w:eastAsia="方正书宋_GBK" w:hint="eastAsia"/>
              </w:rPr>
              <w:t>三农</w:t>
            </w:r>
            <w:r w:rsidRPr="009B021C">
              <w:rPr>
                <w:rFonts w:ascii="方正书宋_GBK" w:eastAsia="方正书宋_GBK" w:hint="cs"/>
              </w:rPr>
              <w:t>”</w:t>
            </w:r>
            <w:r w:rsidRPr="009B021C">
              <w:rPr>
                <w:rFonts w:ascii="方正书宋_GBK" w:eastAsia="方正书宋_GBK" w:hint="eastAsia"/>
              </w:rPr>
              <w:t>工作进行安排部署。保障</w:t>
            </w:r>
            <w:r w:rsidRPr="009B021C">
              <w:rPr>
                <w:rFonts w:ascii="方正书宋_GBK" w:eastAsia="方正书宋_GBK" w:hint="cs"/>
              </w:rPr>
              <w:t>“</w:t>
            </w:r>
            <w:r w:rsidRPr="009B021C">
              <w:rPr>
                <w:rFonts w:ascii="方正书宋_GBK" w:eastAsia="方正书宋_GBK" w:hint="eastAsia"/>
              </w:rPr>
              <w:t>三农</w:t>
            </w:r>
            <w:r w:rsidRPr="009B021C">
              <w:rPr>
                <w:rFonts w:ascii="方正书宋_GBK" w:eastAsia="方正书宋_GBK" w:hint="cs"/>
              </w:rPr>
              <w:t>”</w:t>
            </w:r>
            <w:r w:rsidRPr="009B021C">
              <w:rPr>
                <w:rFonts w:ascii="方正书宋_GBK" w:eastAsia="方正书宋_GBK" w:hint="eastAsia"/>
              </w:rPr>
              <w:t>工作健康持续开展。</w:t>
            </w:r>
          </w:p>
        </w:tc>
        <w:tc>
          <w:tcPr>
            <w:tcW w:w="1417" w:type="dxa"/>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p>
        </w:tc>
      </w:tr>
      <w:tr w:rsidR="00A215D2" w:rsidRPr="009B021C" w:rsidTr="00B95EA4">
        <w:trPr>
          <w:trHeight w:val="227"/>
          <w:jc w:val="center"/>
        </w:trPr>
        <w:tc>
          <w:tcPr>
            <w:tcW w:w="2341" w:type="dxa"/>
            <w:vMerge w:val="restart"/>
            <w:shd w:val="clear" w:color="auto" w:fill="auto"/>
            <w:vAlign w:val="center"/>
          </w:tcPr>
          <w:p w:rsidR="00A215D2" w:rsidRPr="009B021C" w:rsidRDefault="00A215D2" w:rsidP="00B95EA4">
            <w:pPr>
              <w:spacing w:line="300" w:lineRule="exact"/>
              <w:jc w:val="left"/>
              <w:rPr>
                <w:rFonts w:ascii="方正书宋_GBK" w:eastAsia="方正书宋_GBK"/>
                <w:b/>
              </w:rPr>
            </w:pPr>
            <w:r w:rsidRPr="009B021C">
              <w:rPr>
                <w:rFonts w:ascii="方正书宋_GBK" w:eastAsia="方正书宋_GBK" w:hint="eastAsia"/>
                <w:b/>
              </w:rPr>
              <w:t xml:space="preserve">　　综合业务管理</w:t>
            </w:r>
          </w:p>
        </w:tc>
        <w:tc>
          <w:tcPr>
            <w:tcW w:w="1276" w:type="dxa"/>
            <w:vMerge w:val="restart"/>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val="restart"/>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研究制定全县农业农村工作政策文件，督导落实县委、县政府农业农村重点工作和重大政策，组织开展</w:t>
            </w:r>
            <w:r w:rsidRPr="009B021C">
              <w:rPr>
                <w:rFonts w:ascii="方正书宋_GBK" w:eastAsia="方正书宋_GBK" w:hint="cs"/>
              </w:rPr>
              <w:t>“</w:t>
            </w:r>
            <w:r w:rsidRPr="009B021C">
              <w:rPr>
                <w:rFonts w:ascii="方正书宋_GBK" w:eastAsia="方正书宋_GBK" w:hint="eastAsia"/>
              </w:rPr>
              <w:t>三农</w:t>
            </w:r>
            <w:r w:rsidRPr="009B021C">
              <w:rPr>
                <w:rFonts w:ascii="方正书宋_GBK" w:eastAsia="方正书宋_GBK" w:hint="cs"/>
              </w:rPr>
              <w:t>”</w:t>
            </w:r>
            <w:r w:rsidRPr="009B021C">
              <w:rPr>
                <w:rFonts w:ascii="方正书宋_GBK" w:eastAsia="方正书宋_GBK" w:hint="eastAsia"/>
              </w:rPr>
              <w:t>重大问题专项调研，做好县农村工作领导小组办公室、新民居建设领导小组办公室、农业和农村体制改革专项小组事务。</w:t>
            </w:r>
          </w:p>
        </w:tc>
        <w:tc>
          <w:tcPr>
            <w:tcW w:w="2976" w:type="dxa"/>
            <w:vMerge w:val="restart"/>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有效发挥领导小组办公室职能职责。紧密结合我县实际，提出有针对性和可操作性的政策措施建议；督导相关部门落实工作任务；研究破解农村改革发展中的瓶颈制约，为县委、县政府领导提供重要的决策参考。</w:t>
            </w:r>
          </w:p>
        </w:tc>
        <w:tc>
          <w:tcPr>
            <w:tcW w:w="1417"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完成省重大调研课题（</w:t>
            </w:r>
            <w:r w:rsidRPr="009B021C">
              <w:rPr>
                <w:rFonts w:ascii="方正书宋_GBK" w:eastAsia="方正书宋_GBK"/>
              </w:rPr>
              <w:t>10</w:t>
            </w:r>
            <w:r w:rsidRPr="009B021C">
              <w:rPr>
                <w:rFonts w:ascii="方正书宋_GBK" w:eastAsia="方正书宋_GBK" w:hint="eastAsia"/>
              </w:rPr>
              <w:t>项）</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100%</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85%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以下</w:t>
            </w:r>
          </w:p>
        </w:tc>
      </w:tr>
      <w:tr w:rsidR="00A215D2" w:rsidRPr="009B021C" w:rsidTr="00B95EA4">
        <w:trPr>
          <w:trHeight w:val="227"/>
          <w:jc w:val="center"/>
        </w:trPr>
        <w:tc>
          <w:tcPr>
            <w:tcW w:w="2341" w:type="dxa"/>
            <w:vMerge/>
            <w:shd w:val="clear" w:color="auto" w:fill="auto"/>
            <w:vAlign w:val="center"/>
          </w:tcPr>
          <w:p w:rsidR="00A215D2" w:rsidRPr="009B021C" w:rsidRDefault="00A215D2" w:rsidP="00B95EA4">
            <w:pPr>
              <w:spacing w:line="300" w:lineRule="exact"/>
              <w:jc w:val="left"/>
              <w:rPr>
                <w:rFonts w:ascii="方正书宋_GBK" w:eastAsia="方正书宋_GBK"/>
                <w:b/>
              </w:rPr>
            </w:pPr>
          </w:p>
        </w:tc>
        <w:tc>
          <w:tcPr>
            <w:tcW w:w="12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1417"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完成省重大调研课题（</w:t>
            </w:r>
            <w:r w:rsidRPr="009B021C">
              <w:rPr>
                <w:rFonts w:ascii="方正书宋_GBK" w:eastAsia="方正书宋_GBK"/>
              </w:rPr>
              <w:t>11</w:t>
            </w:r>
            <w:r w:rsidRPr="009B021C">
              <w:rPr>
                <w:rFonts w:ascii="方正书宋_GBK" w:eastAsia="方正书宋_GBK" w:hint="eastAsia"/>
              </w:rPr>
              <w:t>项）</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100%</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85%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以下</w:t>
            </w:r>
          </w:p>
        </w:tc>
      </w:tr>
      <w:tr w:rsidR="00A215D2" w:rsidRPr="009B021C" w:rsidTr="00B95EA4">
        <w:trPr>
          <w:trHeight w:val="227"/>
          <w:jc w:val="center"/>
        </w:trPr>
        <w:tc>
          <w:tcPr>
            <w:tcW w:w="2341" w:type="dxa"/>
            <w:vMerge/>
            <w:shd w:val="clear" w:color="auto" w:fill="auto"/>
            <w:vAlign w:val="center"/>
          </w:tcPr>
          <w:p w:rsidR="00A215D2" w:rsidRPr="009B021C" w:rsidRDefault="00A215D2" w:rsidP="00B95EA4">
            <w:pPr>
              <w:spacing w:line="300" w:lineRule="exact"/>
              <w:jc w:val="left"/>
              <w:rPr>
                <w:rFonts w:ascii="方正书宋_GBK" w:eastAsia="方正书宋_GBK"/>
                <w:b/>
              </w:rPr>
            </w:pPr>
          </w:p>
        </w:tc>
        <w:tc>
          <w:tcPr>
            <w:tcW w:w="12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1417"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开展</w:t>
            </w:r>
            <w:r w:rsidRPr="009B021C">
              <w:rPr>
                <w:rFonts w:ascii="方正书宋_GBK" w:eastAsia="方正书宋_GBK" w:hint="cs"/>
              </w:rPr>
              <w:t>“</w:t>
            </w:r>
            <w:r w:rsidRPr="009B021C">
              <w:rPr>
                <w:rFonts w:ascii="方正书宋_GBK" w:eastAsia="方正书宋_GBK" w:hint="eastAsia"/>
              </w:rPr>
              <w:t>三农</w:t>
            </w:r>
            <w:r w:rsidRPr="009B021C">
              <w:rPr>
                <w:rFonts w:ascii="方正书宋_GBK" w:eastAsia="方正书宋_GBK" w:hint="cs"/>
              </w:rPr>
              <w:t>”</w:t>
            </w:r>
            <w:r w:rsidRPr="009B021C">
              <w:rPr>
                <w:rFonts w:ascii="方正书宋_GBK" w:eastAsia="方正书宋_GBK" w:hint="eastAsia"/>
              </w:rPr>
              <w:t>重点工作督导（</w:t>
            </w:r>
            <w:r w:rsidRPr="009B021C">
              <w:rPr>
                <w:rFonts w:ascii="方正书宋_GBK" w:eastAsia="方正书宋_GBK"/>
              </w:rPr>
              <w:t>12</w:t>
            </w:r>
            <w:r w:rsidRPr="009B021C">
              <w:rPr>
                <w:rFonts w:ascii="方正书宋_GBK" w:eastAsia="方正书宋_GBK" w:hint="eastAsia"/>
              </w:rPr>
              <w:t>次）</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100%</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85%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以下</w:t>
            </w:r>
          </w:p>
        </w:tc>
      </w:tr>
      <w:tr w:rsidR="00A215D2" w:rsidRPr="009B021C" w:rsidTr="00B95EA4">
        <w:trPr>
          <w:trHeight w:val="227"/>
          <w:jc w:val="center"/>
        </w:trPr>
        <w:tc>
          <w:tcPr>
            <w:tcW w:w="2341" w:type="dxa"/>
            <w:vMerge/>
            <w:shd w:val="clear" w:color="auto" w:fill="auto"/>
            <w:vAlign w:val="center"/>
          </w:tcPr>
          <w:p w:rsidR="00A215D2" w:rsidRPr="009B021C" w:rsidRDefault="00A215D2" w:rsidP="00B95EA4">
            <w:pPr>
              <w:spacing w:line="300" w:lineRule="exact"/>
              <w:jc w:val="left"/>
              <w:rPr>
                <w:rFonts w:ascii="方正书宋_GBK" w:eastAsia="方正书宋_GBK"/>
                <w:b/>
              </w:rPr>
            </w:pPr>
          </w:p>
        </w:tc>
        <w:tc>
          <w:tcPr>
            <w:tcW w:w="12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1417"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协调推动领导小组议定</w:t>
            </w:r>
            <w:r w:rsidRPr="009B021C">
              <w:rPr>
                <w:rFonts w:ascii="方正书宋_GBK" w:eastAsia="方正书宋_GBK" w:hint="eastAsia"/>
              </w:rPr>
              <w:lastRenderedPageBreak/>
              <w:t>事项落实率（</w:t>
            </w:r>
            <w:r w:rsidRPr="009B021C">
              <w:rPr>
                <w:rFonts w:ascii="方正书宋_GBK" w:eastAsia="方正书宋_GBK"/>
              </w:rPr>
              <w:t>100%</w:t>
            </w:r>
            <w:r w:rsidRPr="009B021C">
              <w:rPr>
                <w:rFonts w:ascii="方正书宋_GBK" w:eastAsia="方正书宋_GBK" w:hint="eastAsia"/>
              </w:rPr>
              <w:t>）</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lastRenderedPageBreak/>
              <w:t>100%</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85%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以下</w:t>
            </w:r>
          </w:p>
        </w:tc>
      </w:tr>
      <w:tr w:rsidR="00A215D2" w:rsidRPr="009B021C" w:rsidTr="00B95EA4">
        <w:trPr>
          <w:trHeight w:val="227"/>
          <w:jc w:val="center"/>
        </w:trPr>
        <w:tc>
          <w:tcPr>
            <w:tcW w:w="2341" w:type="dxa"/>
            <w:vMerge/>
            <w:shd w:val="clear" w:color="auto" w:fill="auto"/>
            <w:vAlign w:val="center"/>
          </w:tcPr>
          <w:p w:rsidR="00A215D2" w:rsidRPr="009B021C" w:rsidRDefault="00A215D2" w:rsidP="00B95EA4">
            <w:pPr>
              <w:spacing w:line="300" w:lineRule="exact"/>
              <w:jc w:val="left"/>
              <w:rPr>
                <w:rFonts w:ascii="方正书宋_GBK" w:eastAsia="方正书宋_GBK"/>
                <w:b/>
              </w:rPr>
            </w:pPr>
          </w:p>
        </w:tc>
        <w:tc>
          <w:tcPr>
            <w:tcW w:w="12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2976" w:type="dxa"/>
            <w:vMerge/>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1417"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协调推动领导小组议定事项落实率（</w:t>
            </w:r>
            <w:r w:rsidRPr="009B021C">
              <w:rPr>
                <w:rFonts w:ascii="方正书宋_GBK" w:eastAsia="方正书宋_GBK"/>
              </w:rPr>
              <w:t>101%</w:t>
            </w:r>
            <w:r w:rsidRPr="009B021C">
              <w:rPr>
                <w:rFonts w:ascii="方正书宋_GBK" w:eastAsia="方正书宋_GBK" w:hint="eastAsia"/>
              </w:rPr>
              <w:t>）</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100%</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85%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以下</w:t>
            </w:r>
          </w:p>
        </w:tc>
      </w:tr>
      <w:tr w:rsidR="00A215D2" w:rsidRPr="009B021C" w:rsidTr="00B95EA4">
        <w:trPr>
          <w:trHeight w:val="227"/>
          <w:jc w:val="center"/>
        </w:trPr>
        <w:tc>
          <w:tcPr>
            <w:tcW w:w="2341" w:type="dxa"/>
            <w:shd w:val="clear" w:color="auto" w:fill="auto"/>
            <w:vAlign w:val="center"/>
          </w:tcPr>
          <w:p w:rsidR="00A215D2" w:rsidRPr="009B021C" w:rsidRDefault="00A215D2" w:rsidP="00B95EA4">
            <w:pPr>
              <w:spacing w:line="300" w:lineRule="exact"/>
              <w:jc w:val="left"/>
              <w:rPr>
                <w:rFonts w:ascii="方正书宋_GBK" w:eastAsia="方正书宋_GBK"/>
                <w:b/>
              </w:rPr>
            </w:pPr>
            <w:r w:rsidRPr="009B021C">
              <w:rPr>
                <w:rFonts w:ascii="方正书宋_GBK" w:eastAsia="方正书宋_GBK" w:hint="eastAsia"/>
                <w:b/>
              </w:rPr>
              <w:t>支持农业产业化</w:t>
            </w:r>
          </w:p>
        </w:tc>
        <w:tc>
          <w:tcPr>
            <w:tcW w:w="1276"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rPr>
              <w:t>4.00</w:t>
            </w:r>
          </w:p>
        </w:tc>
        <w:tc>
          <w:tcPr>
            <w:tcW w:w="2976"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组织实施农业产业化经营的发展规划与政策，支持全县农业企业产业化加快发展。</w:t>
            </w:r>
          </w:p>
        </w:tc>
        <w:tc>
          <w:tcPr>
            <w:tcW w:w="2976"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拉伸农业产业链条，提升农产品附加值，增加农民收入，创造县域经济发展新增长点。</w:t>
            </w:r>
          </w:p>
        </w:tc>
        <w:tc>
          <w:tcPr>
            <w:tcW w:w="1417" w:type="dxa"/>
            <w:shd w:val="clear" w:color="auto" w:fill="auto"/>
            <w:vAlign w:val="center"/>
          </w:tcPr>
          <w:p w:rsidR="00A215D2" w:rsidRPr="009B021C" w:rsidRDefault="00A215D2" w:rsidP="00B95EA4">
            <w:pPr>
              <w:spacing w:line="300" w:lineRule="exact"/>
              <w:jc w:val="left"/>
              <w:rPr>
                <w:rFonts w:ascii="方正书宋_GBK" w:eastAsia="方正书宋_GBK"/>
              </w:rPr>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p>
        </w:tc>
      </w:tr>
      <w:tr w:rsidR="00A215D2" w:rsidRPr="009B021C" w:rsidTr="00B95EA4">
        <w:trPr>
          <w:trHeight w:val="227"/>
          <w:jc w:val="center"/>
        </w:trPr>
        <w:tc>
          <w:tcPr>
            <w:tcW w:w="2341" w:type="dxa"/>
            <w:shd w:val="clear" w:color="auto" w:fill="auto"/>
            <w:vAlign w:val="center"/>
          </w:tcPr>
          <w:p w:rsidR="00A215D2" w:rsidRPr="009B021C" w:rsidRDefault="00A215D2" w:rsidP="00B95EA4">
            <w:pPr>
              <w:spacing w:line="300" w:lineRule="exact"/>
              <w:jc w:val="left"/>
              <w:rPr>
                <w:rFonts w:ascii="方正书宋_GBK" w:eastAsia="方正书宋_GBK"/>
                <w:b/>
              </w:rPr>
            </w:pPr>
            <w:r w:rsidRPr="009B021C">
              <w:rPr>
                <w:rFonts w:ascii="方正书宋_GBK" w:eastAsia="方正书宋_GBK" w:hint="eastAsia"/>
                <w:b/>
              </w:rPr>
              <w:t xml:space="preserve">　　实施农业产业化专项补助</w:t>
            </w:r>
          </w:p>
        </w:tc>
        <w:tc>
          <w:tcPr>
            <w:tcW w:w="1276"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rPr>
              <w:t>4.00</w:t>
            </w:r>
          </w:p>
        </w:tc>
        <w:tc>
          <w:tcPr>
            <w:tcW w:w="2976"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通过政策资金引导，加快建设农产品加工和大型物流项目。</w:t>
            </w:r>
          </w:p>
        </w:tc>
        <w:tc>
          <w:tcPr>
            <w:tcW w:w="2976"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支持乳制品加工及标准化现代牧场建设，支持肉类产品精深加工、规模化养殖及冷链物流建设，支持粮油、果品精深加工</w:t>
            </w:r>
          </w:p>
        </w:tc>
        <w:tc>
          <w:tcPr>
            <w:tcW w:w="1417" w:type="dxa"/>
            <w:shd w:val="clear" w:color="auto" w:fill="auto"/>
            <w:vAlign w:val="center"/>
          </w:tcPr>
          <w:p w:rsidR="00A215D2" w:rsidRPr="009B021C" w:rsidRDefault="00A215D2" w:rsidP="00B95EA4">
            <w:pPr>
              <w:spacing w:line="300" w:lineRule="exact"/>
              <w:jc w:val="left"/>
              <w:rPr>
                <w:rFonts w:ascii="方正书宋_GBK" w:eastAsia="方正书宋_GBK"/>
              </w:rPr>
            </w:pPr>
            <w:r w:rsidRPr="009B021C">
              <w:rPr>
                <w:rFonts w:ascii="方正书宋_GBK" w:eastAsia="方正书宋_GBK" w:hint="eastAsia"/>
              </w:rPr>
              <w:t>产业化经营率</w:t>
            </w:r>
            <w:r w:rsidRPr="009B021C">
              <w:rPr>
                <w:rFonts w:ascii="方正书宋_GBK" w:eastAsia="方正书宋_GBK"/>
              </w:rPr>
              <w:t>65%</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100%</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85%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以上</w:t>
            </w:r>
          </w:p>
        </w:tc>
        <w:tc>
          <w:tcPr>
            <w:tcW w:w="737" w:type="dxa"/>
            <w:shd w:val="clear" w:color="auto" w:fill="auto"/>
            <w:vAlign w:val="center"/>
          </w:tcPr>
          <w:p w:rsidR="00A215D2" w:rsidRPr="009B021C" w:rsidRDefault="00A215D2" w:rsidP="00B95EA4">
            <w:pPr>
              <w:spacing w:line="300" w:lineRule="exact"/>
              <w:jc w:val="center"/>
              <w:rPr>
                <w:rFonts w:ascii="方正书宋_GBK" w:eastAsia="方正书宋_GBK"/>
              </w:rPr>
            </w:pPr>
            <w:r w:rsidRPr="009B021C">
              <w:rPr>
                <w:rFonts w:ascii="方正书宋_GBK" w:eastAsia="方正书宋_GBK"/>
              </w:rPr>
              <w:t>75%</w:t>
            </w:r>
            <w:r w:rsidRPr="009B021C">
              <w:rPr>
                <w:rFonts w:ascii="方正书宋_GBK" w:eastAsia="方正书宋_GBK" w:hint="eastAsia"/>
              </w:rPr>
              <w:t>以下</w:t>
            </w:r>
          </w:p>
        </w:tc>
      </w:tr>
    </w:tbl>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六、政府采购预算情况</w:t>
      </w:r>
    </w:p>
    <w:p w:rsidR="00C42BCB" w:rsidRPr="00E03D23" w:rsidRDefault="00C42BCB" w:rsidP="00E03D23">
      <w:pPr>
        <w:ind w:firstLineChars="215" w:firstLine="688"/>
        <w:rPr>
          <w:rFonts w:ascii="仿宋" w:eastAsia="仿宋" w:hAnsi="仿宋"/>
          <w:sz w:val="32"/>
          <w:szCs w:val="32"/>
        </w:rPr>
      </w:pPr>
      <w:r w:rsidRPr="00E03D23">
        <w:rPr>
          <w:rFonts w:ascii="仿宋" w:eastAsia="仿宋" w:hAnsi="仿宋" w:hint="eastAsia"/>
          <w:sz w:val="32"/>
          <w:szCs w:val="32"/>
        </w:rPr>
        <w:t>2017年</w:t>
      </w:r>
      <w:proofErr w:type="gramStart"/>
      <w:r w:rsidRPr="00E03D23">
        <w:rPr>
          <w:rFonts w:ascii="仿宋" w:eastAsia="仿宋" w:hAnsi="仿宋" w:hint="eastAsia"/>
          <w:sz w:val="32"/>
          <w:szCs w:val="32"/>
        </w:rPr>
        <w:t>我部门</w:t>
      </w:r>
      <w:proofErr w:type="gramEnd"/>
      <w:r w:rsidRPr="00E03D23">
        <w:rPr>
          <w:rFonts w:ascii="仿宋" w:eastAsia="仿宋" w:hAnsi="仿宋" w:hint="eastAsia"/>
          <w:sz w:val="32"/>
          <w:szCs w:val="32"/>
        </w:rPr>
        <w:t>安排政府采购预算0</w:t>
      </w:r>
      <w:r w:rsidR="00C26AB0" w:rsidRPr="00E03D23">
        <w:rPr>
          <w:rFonts w:ascii="仿宋" w:eastAsia="仿宋" w:hAnsi="仿宋" w:hint="eastAsia"/>
          <w:sz w:val="32"/>
          <w:szCs w:val="32"/>
        </w:rPr>
        <w:t>万</w:t>
      </w:r>
      <w:r w:rsidRPr="00E03D23">
        <w:rPr>
          <w:rFonts w:ascii="仿宋" w:eastAsia="仿宋" w:hAnsi="仿宋" w:hint="eastAsia"/>
          <w:sz w:val="32"/>
          <w:szCs w:val="32"/>
        </w:rPr>
        <w:t>元。</w:t>
      </w:r>
    </w:p>
    <w:p w:rsidR="00C42BCB" w:rsidRPr="00C42BCB" w:rsidRDefault="00C42BCB" w:rsidP="00C42BCB">
      <w:pPr>
        <w:autoSpaceDE w:val="0"/>
        <w:autoSpaceDN w:val="0"/>
        <w:adjustRightInd w:val="0"/>
        <w:ind w:firstLineChars="200" w:firstLine="640"/>
        <w:jc w:val="left"/>
        <w:rPr>
          <w:rFonts w:ascii="黑体" w:eastAsia="黑体" w:hAnsi="黑体" w:cs="仿宋_GB2312"/>
          <w:sz w:val="32"/>
          <w:szCs w:val="32"/>
        </w:rPr>
      </w:pPr>
      <w:r w:rsidRPr="00C42BCB">
        <w:rPr>
          <w:rFonts w:ascii="黑体" w:eastAsia="黑体" w:hAnsi="黑体" w:cs="仿宋_GB2312" w:hint="eastAsia"/>
          <w:sz w:val="32"/>
          <w:szCs w:val="32"/>
        </w:rPr>
        <w:t>七、国有资产信息</w:t>
      </w:r>
    </w:p>
    <w:p w:rsidR="00C42BCB" w:rsidRDefault="00C42BCB" w:rsidP="00C42BCB">
      <w:pPr>
        <w:ind w:firstLineChars="215" w:firstLine="688"/>
        <w:rPr>
          <w:rFonts w:ascii="仿宋" w:eastAsia="仿宋" w:hAnsi="仿宋" w:cs="仿宋"/>
          <w:sz w:val="32"/>
          <w:szCs w:val="32"/>
        </w:rPr>
      </w:pPr>
      <w:r>
        <w:rPr>
          <w:rFonts w:ascii="仿宋" w:eastAsia="仿宋" w:hAnsi="仿宋" w:cs="仿宋" w:hint="eastAsia"/>
          <w:sz w:val="32"/>
          <w:szCs w:val="32"/>
        </w:rPr>
        <w:t>无极县</w:t>
      </w:r>
      <w:r w:rsidR="00A215D2">
        <w:rPr>
          <w:rFonts w:ascii="仿宋" w:eastAsia="仿宋" w:hAnsi="仿宋" w:cs="仿宋" w:hint="eastAsia"/>
          <w:sz w:val="32"/>
          <w:szCs w:val="32"/>
        </w:rPr>
        <w:t>农村工作委员会</w:t>
      </w:r>
      <w:r>
        <w:rPr>
          <w:rFonts w:ascii="仿宋" w:eastAsia="仿宋" w:hAnsi="仿宋" w:cs="仿宋" w:hint="eastAsia"/>
          <w:sz w:val="32"/>
          <w:szCs w:val="32"/>
        </w:rPr>
        <w:t>上年末固定资产金额为</w:t>
      </w:r>
      <w:r w:rsidR="00A215D2">
        <w:rPr>
          <w:rFonts w:ascii="仿宋" w:eastAsia="仿宋" w:hAnsi="仿宋" w:cs="仿宋" w:hint="eastAsia"/>
          <w:sz w:val="32"/>
          <w:szCs w:val="32"/>
        </w:rPr>
        <w:t>25</w:t>
      </w:r>
      <w:r>
        <w:rPr>
          <w:rFonts w:ascii="仿宋" w:eastAsia="仿宋" w:hAnsi="仿宋" w:cs="仿宋" w:hint="eastAsia"/>
          <w:sz w:val="32"/>
          <w:szCs w:val="32"/>
        </w:rPr>
        <w:t>万元（详见下表）。本年度拟购置固定资产金额为0</w:t>
      </w:r>
      <w:r w:rsidR="00261F6A">
        <w:rPr>
          <w:rFonts w:ascii="仿宋" w:eastAsia="仿宋" w:hAnsi="仿宋" w:cs="仿宋" w:hint="eastAsia"/>
          <w:sz w:val="32"/>
          <w:szCs w:val="32"/>
        </w:rPr>
        <w:t>.5</w:t>
      </w:r>
      <w:r>
        <w:rPr>
          <w:rFonts w:ascii="仿宋" w:eastAsia="仿宋" w:hAnsi="仿宋" w:cs="仿宋" w:hint="eastAsia"/>
          <w:sz w:val="32"/>
          <w:szCs w:val="32"/>
        </w:rPr>
        <w:t>万元。</w:t>
      </w:r>
    </w:p>
    <w:p w:rsidR="00C42BCB" w:rsidRDefault="00A215D2" w:rsidP="00C42BCB">
      <w:pPr>
        <w:autoSpaceDE w:val="0"/>
        <w:autoSpaceDN w:val="0"/>
        <w:adjustRightInd w:val="0"/>
        <w:ind w:leftChars="200" w:left="420"/>
        <w:jc w:val="center"/>
        <w:rPr>
          <w:rFonts w:ascii="仿宋" w:eastAsia="仿宋" w:hAnsi="仿宋"/>
          <w:sz w:val="32"/>
        </w:rPr>
      </w:pPr>
      <w:r>
        <w:rPr>
          <w:rFonts w:ascii="仿宋" w:eastAsia="仿宋" w:hAnsi="仿宋" w:hint="eastAsia"/>
          <w:sz w:val="32"/>
        </w:rPr>
        <w:lastRenderedPageBreak/>
        <w:t>无极县农村工作委员会</w:t>
      </w:r>
      <w:r w:rsidR="00C42BCB" w:rsidRPr="00C42BCB">
        <w:rPr>
          <w:rFonts w:ascii="仿宋" w:eastAsia="仿宋" w:hAnsi="仿宋" w:hint="eastAsia"/>
          <w:sz w:val="32"/>
        </w:rPr>
        <w:t>固定资产占用情况表</w:t>
      </w:r>
    </w:p>
    <w:tbl>
      <w:tblPr>
        <w:tblW w:w="9118" w:type="dxa"/>
        <w:jc w:val="center"/>
        <w:tblInd w:w="93" w:type="dxa"/>
        <w:tblLayout w:type="fixed"/>
        <w:tblLook w:val="0000" w:firstRow="0" w:lastRow="0" w:firstColumn="0" w:lastColumn="0" w:noHBand="0" w:noVBand="0"/>
      </w:tblPr>
      <w:tblGrid>
        <w:gridCol w:w="4126"/>
        <w:gridCol w:w="1843"/>
        <w:gridCol w:w="3149"/>
      </w:tblGrid>
      <w:tr w:rsidR="00A215D2" w:rsidTr="00A215D2">
        <w:trPr>
          <w:trHeight w:val="510"/>
          <w:jc w:val="center"/>
        </w:trPr>
        <w:tc>
          <w:tcPr>
            <w:tcW w:w="5969" w:type="dxa"/>
            <w:gridSpan w:val="2"/>
            <w:tcBorders>
              <w:top w:val="nil"/>
              <w:left w:val="nil"/>
              <w:bottom w:val="nil"/>
              <w:right w:val="nil"/>
            </w:tcBorders>
            <w:vAlign w:val="center"/>
          </w:tcPr>
          <w:p w:rsidR="00A215D2" w:rsidRDefault="00A215D2" w:rsidP="00B95EA4">
            <w:pPr>
              <w:widowControl/>
              <w:jc w:val="left"/>
              <w:rPr>
                <w:rFonts w:ascii="宋体" w:hAnsi="宋体" w:cs="宋体"/>
                <w:kern w:val="0"/>
                <w:sz w:val="22"/>
              </w:rPr>
            </w:pPr>
            <w:r>
              <w:rPr>
                <w:rFonts w:ascii="宋体" w:hAnsi="宋体" w:cs="宋体" w:hint="eastAsia"/>
                <w:kern w:val="0"/>
                <w:sz w:val="22"/>
              </w:rPr>
              <w:t>编制部门：农工委</w:t>
            </w:r>
          </w:p>
        </w:tc>
        <w:tc>
          <w:tcPr>
            <w:tcW w:w="3149" w:type="dxa"/>
            <w:tcBorders>
              <w:top w:val="nil"/>
              <w:left w:val="nil"/>
              <w:bottom w:val="nil"/>
              <w:right w:val="nil"/>
            </w:tcBorders>
            <w:vAlign w:val="center"/>
          </w:tcPr>
          <w:p w:rsidR="00A215D2" w:rsidRDefault="00A215D2" w:rsidP="00B95EA4">
            <w:pPr>
              <w:widowControl/>
              <w:jc w:val="left"/>
              <w:rPr>
                <w:rFonts w:ascii="宋体" w:hAnsi="宋体" w:cs="宋体"/>
                <w:kern w:val="0"/>
                <w:sz w:val="22"/>
              </w:rPr>
            </w:pPr>
            <w:r>
              <w:rPr>
                <w:rFonts w:ascii="宋体" w:hAnsi="宋体" w:cs="宋体" w:hint="eastAsia"/>
                <w:kern w:val="0"/>
                <w:sz w:val="22"/>
              </w:rPr>
              <w:t xml:space="preserve">截止时间：2016年12月31日  </w:t>
            </w:r>
          </w:p>
        </w:tc>
      </w:tr>
      <w:tr w:rsidR="00A215D2" w:rsidTr="00A215D2">
        <w:trPr>
          <w:trHeight w:val="645"/>
          <w:jc w:val="center"/>
        </w:trPr>
        <w:tc>
          <w:tcPr>
            <w:tcW w:w="4126" w:type="dxa"/>
            <w:tcBorders>
              <w:top w:val="single" w:sz="4" w:space="0" w:color="auto"/>
              <w:left w:val="single" w:sz="4" w:space="0" w:color="auto"/>
              <w:bottom w:val="single" w:sz="4" w:space="0" w:color="auto"/>
              <w:right w:val="single" w:sz="4" w:space="0" w:color="auto"/>
            </w:tcBorders>
            <w:vAlign w:val="center"/>
          </w:tcPr>
          <w:p w:rsidR="00A215D2" w:rsidRDefault="00A215D2" w:rsidP="00B95EA4">
            <w:pPr>
              <w:widowControl/>
              <w:jc w:val="center"/>
              <w:rPr>
                <w:rFonts w:ascii="宋体" w:hAnsi="宋体" w:cs="宋体"/>
                <w:b/>
                <w:bCs/>
                <w:kern w:val="0"/>
                <w:sz w:val="22"/>
              </w:rPr>
            </w:pPr>
            <w:r>
              <w:rPr>
                <w:rFonts w:ascii="宋体" w:hAnsi="宋体" w:cs="宋体" w:hint="eastAsia"/>
                <w:b/>
                <w:bCs/>
                <w:kern w:val="0"/>
                <w:sz w:val="22"/>
              </w:rPr>
              <w:t>项   目</w:t>
            </w:r>
          </w:p>
        </w:tc>
        <w:tc>
          <w:tcPr>
            <w:tcW w:w="1843" w:type="dxa"/>
            <w:tcBorders>
              <w:top w:val="single" w:sz="4" w:space="0" w:color="auto"/>
              <w:left w:val="nil"/>
              <w:bottom w:val="single" w:sz="4" w:space="0" w:color="auto"/>
              <w:right w:val="single" w:sz="4" w:space="0" w:color="auto"/>
            </w:tcBorders>
            <w:vAlign w:val="center"/>
          </w:tcPr>
          <w:p w:rsidR="00A215D2" w:rsidRDefault="00A215D2" w:rsidP="00B95EA4">
            <w:pPr>
              <w:widowControl/>
              <w:jc w:val="center"/>
              <w:rPr>
                <w:rFonts w:ascii="宋体" w:hAnsi="宋体" w:cs="宋体"/>
                <w:b/>
                <w:bCs/>
                <w:kern w:val="0"/>
                <w:sz w:val="22"/>
              </w:rPr>
            </w:pPr>
            <w:r>
              <w:rPr>
                <w:rFonts w:ascii="宋体" w:hAnsi="宋体" w:cs="宋体" w:hint="eastAsia"/>
                <w:b/>
                <w:bCs/>
                <w:kern w:val="0"/>
                <w:sz w:val="22"/>
              </w:rPr>
              <w:t>数量</w:t>
            </w:r>
          </w:p>
        </w:tc>
        <w:tc>
          <w:tcPr>
            <w:tcW w:w="3149" w:type="dxa"/>
            <w:tcBorders>
              <w:top w:val="single" w:sz="4" w:space="0" w:color="auto"/>
              <w:left w:val="nil"/>
              <w:bottom w:val="single" w:sz="4" w:space="0" w:color="auto"/>
              <w:right w:val="single" w:sz="4" w:space="0" w:color="auto"/>
            </w:tcBorders>
            <w:vAlign w:val="center"/>
          </w:tcPr>
          <w:p w:rsidR="00A215D2" w:rsidRDefault="00A215D2" w:rsidP="00B95EA4">
            <w:pPr>
              <w:widowControl/>
              <w:jc w:val="center"/>
              <w:rPr>
                <w:rFonts w:ascii="宋体" w:hAnsi="宋体" w:cs="宋体"/>
                <w:b/>
                <w:bCs/>
                <w:kern w:val="0"/>
                <w:sz w:val="22"/>
              </w:rPr>
            </w:pPr>
            <w:r>
              <w:rPr>
                <w:rFonts w:ascii="宋体" w:hAnsi="宋体" w:cs="宋体" w:hint="eastAsia"/>
                <w:b/>
                <w:bCs/>
                <w:kern w:val="0"/>
                <w:sz w:val="22"/>
              </w:rPr>
              <w:t>价值（金额单位：万元）</w:t>
            </w:r>
          </w:p>
        </w:tc>
      </w:tr>
      <w:tr w:rsidR="00A215D2" w:rsidTr="00A215D2">
        <w:trPr>
          <w:trHeight w:val="645"/>
          <w:jc w:val="center"/>
        </w:trPr>
        <w:tc>
          <w:tcPr>
            <w:tcW w:w="4126" w:type="dxa"/>
            <w:tcBorders>
              <w:top w:val="nil"/>
              <w:left w:val="single" w:sz="4" w:space="0" w:color="auto"/>
              <w:bottom w:val="single" w:sz="4" w:space="0" w:color="auto"/>
              <w:right w:val="single" w:sz="4" w:space="0" w:color="auto"/>
            </w:tcBorders>
            <w:vAlign w:val="center"/>
          </w:tcPr>
          <w:p w:rsidR="00A215D2" w:rsidRDefault="00A215D2" w:rsidP="00B95EA4">
            <w:pPr>
              <w:widowControl/>
              <w:jc w:val="center"/>
              <w:rPr>
                <w:rFonts w:ascii="宋体" w:hAnsi="宋体" w:cs="宋体"/>
                <w:kern w:val="0"/>
                <w:sz w:val="22"/>
              </w:rPr>
            </w:pPr>
            <w:r>
              <w:rPr>
                <w:rFonts w:ascii="宋体" w:hAnsi="宋体" w:cs="宋体" w:hint="eastAsia"/>
                <w:kern w:val="0"/>
                <w:sz w:val="22"/>
              </w:rPr>
              <w:t>资产总额</w:t>
            </w:r>
          </w:p>
        </w:tc>
        <w:tc>
          <w:tcPr>
            <w:tcW w:w="1843" w:type="dxa"/>
            <w:tcBorders>
              <w:top w:val="nil"/>
              <w:left w:val="nil"/>
              <w:bottom w:val="single" w:sz="4" w:space="0" w:color="auto"/>
              <w:right w:val="single" w:sz="4" w:space="0" w:color="auto"/>
            </w:tcBorders>
            <w:vAlign w:val="center"/>
          </w:tcPr>
          <w:p w:rsidR="00A215D2" w:rsidRDefault="00A215D2" w:rsidP="00B95EA4">
            <w:pPr>
              <w:widowControl/>
              <w:jc w:val="center"/>
              <w:rPr>
                <w:rFonts w:ascii="宋体" w:hAnsi="宋体" w:cs="宋体"/>
                <w:kern w:val="0"/>
                <w:sz w:val="22"/>
              </w:rPr>
            </w:pPr>
            <w:r>
              <w:rPr>
                <w:rFonts w:ascii="宋体" w:hAnsi="宋体" w:cs="宋体" w:hint="eastAsia"/>
                <w:kern w:val="0"/>
                <w:sz w:val="22"/>
              </w:rPr>
              <w:t>——</w:t>
            </w:r>
          </w:p>
        </w:tc>
        <w:tc>
          <w:tcPr>
            <w:tcW w:w="3149" w:type="dxa"/>
            <w:tcBorders>
              <w:top w:val="nil"/>
              <w:left w:val="nil"/>
              <w:bottom w:val="single" w:sz="4" w:space="0" w:color="auto"/>
              <w:right w:val="single" w:sz="4" w:space="0" w:color="auto"/>
            </w:tcBorders>
            <w:vAlign w:val="center"/>
          </w:tcPr>
          <w:p w:rsidR="00A215D2" w:rsidRDefault="00A215D2" w:rsidP="00B95EA4">
            <w:pPr>
              <w:widowControl/>
              <w:jc w:val="center"/>
              <w:rPr>
                <w:rFonts w:ascii="宋体" w:hAnsi="宋体" w:cs="宋体"/>
                <w:kern w:val="0"/>
                <w:sz w:val="22"/>
              </w:rPr>
            </w:pPr>
            <w:r>
              <w:rPr>
                <w:rFonts w:ascii="宋体" w:hAnsi="宋体" w:cs="宋体" w:hint="eastAsia"/>
                <w:kern w:val="0"/>
                <w:sz w:val="22"/>
              </w:rPr>
              <w:t>25</w:t>
            </w:r>
          </w:p>
        </w:tc>
      </w:tr>
      <w:tr w:rsidR="00A215D2" w:rsidTr="00A215D2">
        <w:trPr>
          <w:trHeight w:val="645"/>
          <w:jc w:val="center"/>
        </w:trPr>
        <w:tc>
          <w:tcPr>
            <w:tcW w:w="4126" w:type="dxa"/>
            <w:tcBorders>
              <w:top w:val="nil"/>
              <w:left w:val="single" w:sz="4" w:space="0" w:color="auto"/>
              <w:bottom w:val="single" w:sz="4" w:space="0" w:color="auto"/>
              <w:right w:val="single" w:sz="4" w:space="0" w:color="auto"/>
            </w:tcBorders>
            <w:vAlign w:val="center"/>
          </w:tcPr>
          <w:p w:rsidR="00A215D2" w:rsidRDefault="00A215D2" w:rsidP="00B95EA4">
            <w:pPr>
              <w:widowControl/>
              <w:jc w:val="left"/>
              <w:rPr>
                <w:rFonts w:ascii="宋体" w:hAnsi="宋体" w:cs="宋体"/>
                <w:kern w:val="0"/>
                <w:sz w:val="22"/>
              </w:rPr>
            </w:pPr>
            <w:r>
              <w:rPr>
                <w:rFonts w:ascii="宋体" w:hAnsi="宋体" w:cs="宋体" w:hint="eastAsia"/>
                <w:kern w:val="0"/>
                <w:sz w:val="22"/>
              </w:rPr>
              <w:t>1、房屋（平方米）</w:t>
            </w:r>
          </w:p>
        </w:tc>
        <w:tc>
          <w:tcPr>
            <w:tcW w:w="1843" w:type="dxa"/>
            <w:tcBorders>
              <w:top w:val="nil"/>
              <w:left w:val="nil"/>
              <w:bottom w:val="single" w:sz="4" w:space="0" w:color="auto"/>
              <w:right w:val="single" w:sz="4" w:space="0" w:color="auto"/>
            </w:tcBorders>
            <w:vAlign w:val="center"/>
          </w:tcPr>
          <w:p w:rsidR="00A215D2" w:rsidRDefault="00A215D2" w:rsidP="00B95EA4">
            <w:pPr>
              <w:widowControl/>
              <w:jc w:val="center"/>
              <w:rPr>
                <w:rFonts w:ascii="宋体" w:hAnsi="宋体" w:cs="宋体"/>
                <w:kern w:val="0"/>
                <w:sz w:val="22"/>
              </w:rPr>
            </w:pPr>
          </w:p>
        </w:tc>
        <w:tc>
          <w:tcPr>
            <w:tcW w:w="3149" w:type="dxa"/>
            <w:tcBorders>
              <w:top w:val="nil"/>
              <w:left w:val="nil"/>
              <w:bottom w:val="single" w:sz="4" w:space="0" w:color="auto"/>
              <w:right w:val="single" w:sz="4" w:space="0" w:color="auto"/>
            </w:tcBorders>
            <w:vAlign w:val="center"/>
          </w:tcPr>
          <w:p w:rsidR="00A215D2" w:rsidRDefault="00A215D2" w:rsidP="00B95EA4">
            <w:pPr>
              <w:widowControl/>
              <w:jc w:val="center"/>
              <w:rPr>
                <w:rFonts w:ascii="宋体" w:hAnsi="宋体" w:cs="宋体"/>
                <w:kern w:val="0"/>
                <w:sz w:val="22"/>
              </w:rPr>
            </w:pPr>
          </w:p>
        </w:tc>
      </w:tr>
      <w:tr w:rsidR="00A215D2" w:rsidTr="00A215D2">
        <w:trPr>
          <w:trHeight w:val="645"/>
          <w:jc w:val="center"/>
        </w:trPr>
        <w:tc>
          <w:tcPr>
            <w:tcW w:w="4126" w:type="dxa"/>
            <w:tcBorders>
              <w:top w:val="nil"/>
              <w:left w:val="single" w:sz="4" w:space="0" w:color="auto"/>
              <w:bottom w:val="single" w:sz="4" w:space="0" w:color="auto"/>
              <w:right w:val="single" w:sz="4" w:space="0" w:color="auto"/>
            </w:tcBorders>
            <w:vAlign w:val="center"/>
          </w:tcPr>
          <w:p w:rsidR="00A215D2" w:rsidRDefault="00A215D2" w:rsidP="00B95EA4">
            <w:pPr>
              <w:widowControl/>
              <w:jc w:val="left"/>
              <w:rPr>
                <w:rFonts w:ascii="宋体" w:hAnsi="宋体" w:cs="宋体"/>
                <w:kern w:val="0"/>
                <w:sz w:val="22"/>
              </w:rPr>
            </w:pPr>
            <w:r>
              <w:rPr>
                <w:rFonts w:ascii="宋体" w:hAnsi="宋体" w:cs="宋体" w:hint="eastAsia"/>
                <w:kern w:val="0"/>
                <w:sz w:val="22"/>
              </w:rPr>
              <w:t xml:space="preserve">  其中：办公用房（平方米）</w:t>
            </w:r>
          </w:p>
        </w:tc>
        <w:tc>
          <w:tcPr>
            <w:tcW w:w="1843" w:type="dxa"/>
            <w:tcBorders>
              <w:top w:val="nil"/>
              <w:left w:val="nil"/>
              <w:bottom w:val="single" w:sz="4" w:space="0" w:color="auto"/>
              <w:right w:val="single" w:sz="4" w:space="0" w:color="auto"/>
            </w:tcBorders>
            <w:vAlign w:val="center"/>
          </w:tcPr>
          <w:p w:rsidR="00A215D2" w:rsidRDefault="00A215D2" w:rsidP="00B95EA4">
            <w:pPr>
              <w:widowControl/>
              <w:jc w:val="center"/>
              <w:rPr>
                <w:rFonts w:ascii="宋体" w:hAnsi="宋体" w:cs="宋体"/>
                <w:kern w:val="0"/>
                <w:sz w:val="22"/>
              </w:rPr>
            </w:pPr>
          </w:p>
        </w:tc>
        <w:tc>
          <w:tcPr>
            <w:tcW w:w="3149" w:type="dxa"/>
            <w:tcBorders>
              <w:top w:val="nil"/>
              <w:left w:val="nil"/>
              <w:bottom w:val="single" w:sz="4" w:space="0" w:color="auto"/>
              <w:right w:val="single" w:sz="4" w:space="0" w:color="auto"/>
            </w:tcBorders>
            <w:vAlign w:val="center"/>
          </w:tcPr>
          <w:p w:rsidR="00A215D2" w:rsidRDefault="00A215D2" w:rsidP="00B95EA4">
            <w:pPr>
              <w:widowControl/>
              <w:jc w:val="center"/>
              <w:rPr>
                <w:rFonts w:ascii="宋体" w:hAnsi="宋体" w:cs="宋体"/>
                <w:kern w:val="0"/>
                <w:sz w:val="22"/>
              </w:rPr>
            </w:pPr>
          </w:p>
        </w:tc>
      </w:tr>
      <w:tr w:rsidR="00A215D2" w:rsidTr="00A215D2">
        <w:trPr>
          <w:trHeight w:val="645"/>
          <w:jc w:val="center"/>
        </w:trPr>
        <w:tc>
          <w:tcPr>
            <w:tcW w:w="4126" w:type="dxa"/>
            <w:tcBorders>
              <w:top w:val="nil"/>
              <w:left w:val="single" w:sz="4" w:space="0" w:color="auto"/>
              <w:bottom w:val="single" w:sz="4" w:space="0" w:color="auto"/>
              <w:right w:val="single" w:sz="4" w:space="0" w:color="auto"/>
            </w:tcBorders>
            <w:vAlign w:val="center"/>
          </w:tcPr>
          <w:p w:rsidR="00A215D2" w:rsidRDefault="00A215D2" w:rsidP="00B95EA4">
            <w:pPr>
              <w:widowControl/>
              <w:jc w:val="left"/>
              <w:rPr>
                <w:rFonts w:ascii="宋体" w:hAnsi="宋体" w:cs="宋体"/>
                <w:kern w:val="0"/>
                <w:sz w:val="22"/>
              </w:rPr>
            </w:pPr>
            <w:r>
              <w:rPr>
                <w:rFonts w:ascii="宋体" w:hAnsi="宋体" w:cs="宋体" w:hint="eastAsia"/>
                <w:kern w:val="0"/>
                <w:sz w:val="22"/>
              </w:rPr>
              <w:t>2、车辆（台、辆）</w:t>
            </w:r>
          </w:p>
        </w:tc>
        <w:tc>
          <w:tcPr>
            <w:tcW w:w="1843" w:type="dxa"/>
            <w:tcBorders>
              <w:top w:val="nil"/>
              <w:left w:val="nil"/>
              <w:bottom w:val="single" w:sz="4" w:space="0" w:color="auto"/>
              <w:right w:val="single" w:sz="4" w:space="0" w:color="auto"/>
            </w:tcBorders>
            <w:vAlign w:val="center"/>
          </w:tcPr>
          <w:p w:rsidR="00A215D2" w:rsidRDefault="00A215D2" w:rsidP="00B95EA4">
            <w:pPr>
              <w:widowControl/>
              <w:jc w:val="center"/>
              <w:rPr>
                <w:rFonts w:ascii="宋体" w:hAnsi="宋体" w:cs="宋体"/>
                <w:kern w:val="0"/>
                <w:sz w:val="22"/>
              </w:rPr>
            </w:pPr>
            <w:r>
              <w:rPr>
                <w:rFonts w:ascii="宋体" w:hAnsi="宋体" w:cs="宋体" w:hint="eastAsia"/>
                <w:kern w:val="0"/>
                <w:sz w:val="22"/>
              </w:rPr>
              <w:t>1</w:t>
            </w:r>
          </w:p>
        </w:tc>
        <w:tc>
          <w:tcPr>
            <w:tcW w:w="3149" w:type="dxa"/>
            <w:tcBorders>
              <w:top w:val="nil"/>
              <w:left w:val="nil"/>
              <w:bottom w:val="single" w:sz="4" w:space="0" w:color="auto"/>
              <w:right w:val="single" w:sz="4" w:space="0" w:color="auto"/>
            </w:tcBorders>
            <w:vAlign w:val="center"/>
          </w:tcPr>
          <w:p w:rsidR="00A215D2" w:rsidRDefault="00A215D2" w:rsidP="00B95EA4">
            <w:pPr>
              <w:widowControl/>
              <w:jc w:val="center"/>
              <w:rPr>
                <w:rFonts w:ascii="宋体" w:hAnsi="宋体" w:cs="宋体"/>
                <w:kern w:val="0"/>
                <w:sz w:val="22"/>
              </w:rPr>
            </w:pPr>
            <w:r>
              <w:rPr>
                <w:rFonts w:ascii="宋体" w:hAnsi="宋体" w:cs="宋体" w:hint="eastAsia"/>
                <w:kern w:val="0"/>
                <w:sz w:val="22"/>
              </w:rPr>
              <w:t>12</w:t>
            </w:r>
          </w:p>
        </w:tc>
      </w:tr>
      <w:tr w:rsidR="00A215D2" w:rsidTr="00A215D2">
        <w:trPr>
          <w:trHeight w:val="645"/>
          <w:jc w:val="center"/>
        </w:trPr>
        <w:tc>
          <w:tcPr>
            <w:tcW w:w="4126" w:type="dxa"/>
            <w:tcBorders>
              <w:top w:val="nil"/>
              <w:left w:val="single" w:sz="4" w:space="0" w:color="auto"/>
              <w:bottom w:val="single" w:sz="4" w:space="0" w:color="auto"/>
              <w:right w:val="single" w:sz="4" w:space="0" w:color="auto"/>
            </w:tcBorders>
            <w:vAlign w:val="center"/>
          </w:tcPr>
          <w:p w:rsidR="00A215D2" w:rsidRDefault="00A215D2" w:rsidP="00B95EA4">
            <w:pPr>
              <w:widowControl/>
              <w:jc w:val="left"/>
              <w:rPr>
                <w:rFonts w:ascii="宋体" w:hAnsi="宋体" w:cs="宋体"/>
                <w:kern w:val="0"/>
                <w:sz w:val="22"/>
              </w:rPr>
            </w:pPr>
            <w:r>
              <w:rPr>
                <w:rFonts w:ascii="宋体" w:hAnsi="宋体" w:cs="宋体" w:hint="eastAsia"/>
                <w:kern w:val="0"/>
                <w:sz w:val="22"/>
              </w:rPr>
              <w:t>3、单价在20万元以上设备</w:t>
            </w:r>
          </w:p>
        </w:tc>
        <w:tc>
          <w:tcPr>
            <w:tcW w:w="1843" w:type="dxa"/>
            <w:tcBorders>
              <w:top w:val="nil"/>
              <w:left w:val="nil"/>
              <w:bottom w:val="single" w:sz="4" w:space="0" w:color="auto"/>
              <w:right w:val="single" w:sz="4" w:space="0" w:color="auto"/>
            </w:tcBorders>
            <w:vAlign w:val="center"/>
          </w:tcPr>
          <w:p w:rsidR="00A215D2" w:rsidRDefault="00A215D2" w:rsidP="00B95EA4">
            <w:pPr>
              <w:widowControl/>
              <w:jc w:val="center"/>
              <w:rPr>
                <w:rFonts w:ascii="宋体" w:hAnsi="宋体" w:cs="宋体"/>
                <w:kern w:val="0"/>
                <w:sz w:val="22"/>
              </w:rPr>
            </w:pPr>
            <w:r>
              <w:rPr>
                <w:rFonts w:ascii="宋体" w:hAnsi="宋体" w:cs="宋体" w:hint="eastAsia"/>
                <w:kern w:val="0"/>
                <w:sz w:val="22"/>
              </w:rPr>
              <w:t>——</w:t>
            </w:r>
          </w:p>
        </w:tc>
        <w:tc>
          <w:tcPr>
            <w:tcW w:w="3149" w:type="dxa"/>
            <w:tcBorders>
              <w:top w:val="nil"/>
              <w:left w:val="nil"/>
              <w:bottom w:val="single" w:sz="4" w:space="0" w:color="auto"/>
              <w:right w:val="single" w:sz="4" w:space="0" w:color="auto"/>
            </w:tcBorders>
            <w:vAlign w:val="center"/>
          </w:tcPr>
          <w:p w:rsidR="00A215D2" w:rsidRDefault="00A215D2" w:rsidP="00B95EA4">
            <w:pPr>
              <w:widowControl/>
              <w:jc w:val="center"/>
              <w:rPr>
                <w:rFonts w:ascii="宋体" w:hAnsi="宋体" w:cs="宋体"/>
                <w:kern w:val="0"/>
                <w:sz w:val="22"/>
              </w:rPr>
            </w:pPr>
          </w:p>
        </w:tc>
      </w:tr>
      <w:tr w:rsidR="00A215D2" w:rsidTr="00A215D2">
        <w:trPr>
          <w:trHeight w:val="645"/>
          <w:jc w:val="center"/>
        </w:trPr>
        <w:tc>
          <w:tcPr>
            <w:tcW w:w="4126" w:type="dxa"/>
            <w:tcBorders>
              <w:top w:val="nil"/>
              <w:left w:val="single" w:sz="4" w:space="0" w:color="auto"/>
              <w:bottom w:val="single" w:sz="4" w:space="0" w:color="auto"/>
              <w:right w:val="single" w:sz="4" w:space="0" w:color="auto"/>
            </w:tcBorders>
            <w:vAlign w:val="center"/>
          </w:tcPr>
          <w:p w:rsidR="00A215D2" w:rsidRDefault="00A215D2" w:rsidP="00B95EA4">
            <w:pPr>
              <w:widowControl/>
              <w:jc w:val="left"/>
              <w:rPr>
                <w:rFonts w:ascii="宋体" w:hAnsi="宋体" w:cs="宋体"/>
                <w:kern w:val="0"/>
                <w:sz w:val="22"/>
              </w:rPr>
            </w:pPr>
            <w:r>
              <w:rPr>
                <w:rFonts w:ascii="宋体" w:hAnsi="宋体" w:cs="宋体" w:hint="eastAsia"/>
                <w:kern w:val="0"/>
                <w:sz w:val="22"/>
              </w:rPr>
              <w:t>4、其他固定资产</w:t>
            </w:r>
          </w:p>
        </w:tc>
        <w:tc>
          <w:tcPr>
            <w:tcW w:w="1843" w:type="dxa"/>
            <w:tcBorders>
              <w:top w:val="nil"/>
              <w:left w:val="nil"/>
              <w:bottom w:val="single" w:sz="4" w:space="0" w:color="auto"/>
              <w:right w:val="single" w:sz="4" w:space="0" w:color="auto"/>
            </w:tcBorders>
            <w:vAlign w:val="center"/>
          </w:tcPr>
          <w:p w:rsidR="00A215D2" w:rsidRDefault="00A215D2" w:rsidP="00B95EA4">
            <w:pPr>
              <w:widowControl/>
              <w:jc w:val="center"/>
              <w:rPr>
                <w:rFonts w:ascii="宋体" w:hAnsi="宋体" w:cs="宋体"/>
                <w:kern w:val="0"/>
                <w:sz w:val="22"/>
              </w:rPr>
            </w:pPr>
            <w:r>
              <w:rPr>
                <w:rFonts w:ascii="宋体" w:hAnsi="宋体" w:cs="宋体" w:hint="eastAsia"/>
                <w:kern w:val="0"/>
                <w:sz w:val="22"/>
              </w:rPr>
              <w:t>——</w:t>
            </w:r>
          </w:p>
        </w:tc>
        <w:tc>
          <w:tcPr>
            <w:tcW w:w="3149" w:type="dxa"/>
            <w:tcBorders>
              <w:top w:val="nil"/>
              <w:left w:val="nil"/>
              <w:bottom w:val="single" w:sz="4" w:space="0" w:color="auto"/>
              <w:right w:val="single" w:sz="4" w:space="0" w:color="auto"/>
            </w:tcBorders>
            <w:vAlign w:val="center"/>
          </w:tcPr>
          <w:p w:rsidR="00A215D2" w:rsidRDefault="00A215D2" w:rsidP="00B95EA4">
            <w:pPr>
              <w:widowControl/>
              <w:jc w:val="center"/>
              <w:rPr>
                <w:rFonts w:ascii="宋体" w:hAnsi="宋体" w:cs="宋体"/>
                <w:kern w:val="0"/>
                <w:sz w:val="22"/>
              </w:rPr>
            </w:pPr>
            <w:r>
              <w:rPr>
                <w:rFonts w:ascii="宋体" w:hAnsi="宋体" w:cs="宋体" w:hint="eastAsia"/>
                <w:kern w:val="0"/>
                <w:sz w:val="22"/>
              </w:rPr>
              <w:t>13</w:t>
            </w:r>
          </w:p>
        </w:tc>
      </w:tr>
    </w:tbl>
    <w:p w:rsidR="00A215D2" w:rsidRDefault="00A215D2" w:rsidP="00A215D2"/>
    <w:p w:rsidR="00D77FCE" w:rsidRPr="00D77FCE" w:rsidRDefault="00D77FCE" w:rsidP="00D77FCE">
      <w:pPr>
        <w:autoSpaceDE w:val="0"/>
        <w:autoSpaceDN w:val="0"/>
        <w:adjustRightInd w:val="0"/>
        <w:ind w:firstLineChars="200" w:firstLine="640"/>
        <w:jc w:val="left"/>
        <w:rPr>
          <w:rFonts w:ascii="黑体" w:eastAsia="黑体" w:hAnsi="黑体" w:cs="仿宋_GB2312"/>
          <w:sz w:val="32"/>
          <w:szCs w:val="32"/>
        </w:rPr>
      </w:pPr>
      <w:r w:rsidRPr="00D77FCE">
        <w:rPr>
          <w:rFonts w:ascii="黑体" w:eastAsia="黑体" w:hAnsi="黑体" w:cs="仿宋_GB2312" w:hint="eastAsia"/>
          <w:sz w:val="32"/>
          <w:szCs w:val="32"/>
        </w:rPr>
        <w:t>八、名词解释</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1.财政拨款收入</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财政拨款收入是指财政部门按照批复的预算核拨给单位的财政预算资金。</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lastRenderedPageBreak/>
        <w:t>2.基本支出、项目支出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基本支出是指预算单位为保障机构正常运转和完成日常工作而发生的各项支出，包括人员经费和日常公用经费。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项目支出是指在基本支出之外完成特定行政任务和事业发展目标所发生的支出。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3.一般公共服务支出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一般公共服务支出是指反映预算单位一般公共服务的支出。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4.文化体育与传媒支出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文化体育与传媒支出是指反映预算单位在文化、文物、体育、广播影视、新闻出版等方面的支出。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5.社会保障和就业支出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社会保障和就业支出是指预算单位在社会保障和就业方面的支出。</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6.机关运行经费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机关运行经费是指为保障行政单位运行支出的人员工资和用于购买货物、服务的各项资金，包</w:t>
      </w:r>
      <w:r w:rsidRPr="009F606F">
        <w:rPr>
          <w:rFonts w:ascii="仿宋" w:eastAsia="仿宋" w:hAnsi="仿宋" w:hint="eastAsia"/>
          <w:sz w:val="32"/>
          <w:szCs w:val="32"/>
        </w:rPr>
        <w:lastRenderedPageBreak/>
        <w:t>括人员经费、办公费、印刷费、邮电费、差旅费、会议费、福利费、日常维修费、专用材料及一般设备购置费、办公用房水电费、公务用车运行维护费及其他费用。</w:t>
      </w:r>
    </w:p>
    <w:p w:rsidR="00D77FCE" w:rsidRPr="009F606F" w:rsidRDefault="00D77FCE" w:rsidP="00D77FCE">
      <w:pPr>
        <w:ind w:firstLine="720"/>
        <w:rPr>
          <w:rFonts w:ascii="仿宋" w:eastAsia="仿宋" w:hAnsi="仿宋"/>
          <w:b/>
          <w:sz w:val="32"/>
          <w:szCs w:val="32"/>
        </w:rPr>
      </w:pPr>
      <w:r w:rsidRPr="009F606F">
        <w:rPr>
          <w:rFonts w:ascii="仿宋" w:eastAsia="仿宋" w:hAnsi="仿宋" w:hint="eastAsia"/>
          <w:b/>
          <w:sz w:val="32"/>
          <w:szCs w:val="32"/>
        </w:rPr>
        <w:t>7.“三公”经费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“三公”经费是指因公出国（境）费、公务用车购置及运行维护费和公务接待费。</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因公出国（境）费是指单位公务出国（境）的国际旅费、国外城市间交通费、住宿费、伙食费、培训费、公杂费等支出。</w:t>
      </w:r>
      <w:bookmarkStart w:id="0" w:name="_GoBack"/>
      <w:bookmarkEnd w:id="0"/>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公务用车购置及运行维护费是指单位购置公务用车及公务用车租用费、燃料费、维修费、路桥费、保险费等支出。</w:t>
      </w:r>
    </w:p>
    <w:p w:rsidR="00D77FCE" w:rsidRPr="009F606F" w:rsidRDefault="00D77FCE" w:rsidP="00D77FCE">
      <w:pPr>
        <w:ind w:firstLine="720"/>
        <w:rPr>
          <w:rFonts w:ascii="仿宋" w:eastAsia="仿宋" w:hAnsi="仿宋"/>
          <w:sz w:val="32"/>
          <w:szCs w:val="32"/>
        </w:rPr>
      </w:pPr>
      <w:r w:rsidRPr="009F606F">
        <w:rPr>
          <w:rFonts w:ascii="仿宋" w:eastAsia="仿宋" w:hAnsi="仿宋" w:hint="eastAsia"/>
          <w:sz w:val="32"/>
          <w:szCs w:val="32"/>
        </w:rPr>
        <w:t>公务接待费是指单位按规定开支的各类公务接待（含外宾接待）费用。</w:t>
      </w:r>
    </w:p>
    <w:p w:rsidR="00D77FCE" w:rsidRPr="00D77FCE" w:rsidRDefault="00D77FCE" w:rsidP="00D77FCE">
      <w:pPr>
        <w:autoSpaceDE w:val="0"/>
        <w:autoSpaceDN w:val="0"/>
        <w:adjustRightInd w:val="0"/>
        <w:ind w:firstLineChars="200" w:firstLine="640"/>
        <w:jc w:val="left"/>
        <w:rPr>
          <w:rFonts w:ascii="黑体" w:eastAsia="黑体" w:hAnsi="黑体"/>
          <w:sz w:val="32"/>
          <w:szCs w:val="32"/>
        </w:rPr>
      </w:pPr>
      <w:r w:rsidRPr="00D77FCE">
        <w:rPr>
          <w:rFonts w:ascii="黑体" w:eastAsia="黑体" w:hAnsi="黑体" w:cs="仿宋_GB2312" w:hint="eastAsia"/>
          <w:sz w:val="32"/>
          <w:szCs w:val="32"/>
        </w:rPr>
        <w:t>九、其他需要说明的事项</w:t>
      </w:r>
    </w:p>
    <w:p w:rsidR="00C42BCB" w:rsidRPr="00D77FCE" w:rsidRDefault="00D77FCE" w:rsidP="00C42BCB">
      <w:pPr>
        <w:ind w:firstLineChars="215" w:firstLine="688"/>
        <w:rPr>
          <w:rFonts w:ascii="仿宋" w:eastAsia="仿宋" w:hAnsi="仿宋"/>
          <w:sz w:val="32"/>
          <w:szCs w:val="32"/>
        </w:rPr>
      </w:pPr>
      <w:r w:rsidRPr="00D77FCE">
        <w:rPr>
          <w:rFonts w:ascii="仿宋" w:eastAsia="仿宋" w:hAnsi="仿宋" w:hint="eastAsia"/>
          <w:sz w:val="32"/>
          <w:szCs w:val="32"/>
        </w:rPr>
        <w:t>无</w:t>
      </w:r>
      <w:r>
        <w:rPr>
          <w:rFonts w:ascii="仿宋" w:eastAsia="仿宋" w:hAnsi="仿宋" w:hint="eastAsia"/>
          <w:sz w:val="32"/>
          <w:szCs w:val="32"/>
        </w:rPr>
        <w:t>。</w:t>
      </w:r>
    </w:p>
    <w:sectPr w:rsidR="00C42BCB" w:rsidRPr="00D77FCE" w:rsidSect="0063034A">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F6666" w:rsidRDefault="00CF6666" w:rsidP="0063034A">
      <w:r>
        <w:separator/>
      </w:r>
    </w:p>
  </w:endnote>
  <w:endnote w:type="continuationSeparator" w:id="0">
    <w:p w:rsidR="00CF6666" w:rsidRDefault="00CF6666" w:rsidP="006303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仿宋">
    <w:altName w:val="Arial Unicode MS"/>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小标宋_GBK">
    <w:altName w:val="宋体"/>
    <w:charset w:val="86"/>
    <w:family w:val="script"/>
    <w:pitch w:val="default"/>
    <w:sig w:usb0="00000001" w:usb1="080E0000" w:usb2="00000010" w:usb3="00000000" w:csb0="00040000" w:csb1="00000000"/>
  </w:font>
  <w:font w:name="方正书宋_GBK">
    <w:altName w:val="宋体"/>
    <w:charset w:val="86"/>
    <w:family w:val="script"/>
    <w:pitch w:val="default"/>
    <w:sig w:usb0="00000001" w:usb1="080E0000" w:usb2="00000010" w:usb3="00000000" w:csb0="00040000"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F6666" w:rsidRDefault="00CF6666" w:rsidP="0063034A">
      <w:r>
        <w:separator/>
      </w:r>
    </w:p>
  </w:footnote>
  <w:footnote w:type="continuationSeparator" w:id="0">
    <w:p w:rsidR="00CF6666" w:rsidRDefault="00CF6666" w:rsidP="0063034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19F6603"/>
    <w:multiLevelType w:val="hybridMultilevel"/>
    <w:tmpl w:val="000289AA"/>
    <w:lvl w:ilvl="0" w:tplc="F35485EA">
      <w:start w:val="1"/>
      <w:numFmt w:val="japaneseCounting"/>
      <w:lvlText w:val="%1、"/>
      <w:lvlJc w:val="left"/>
      <w:pPr>
        <w:ind w:left="1520" w:hanging="720"/>
      </w:pPr>
      <w:rPr>
        <w:rFonts w:hint="default"/>
      </w:rPr>
    </w:lvl>
    <w:lvl w:ilvl="1" w:tplc="04090019" w:tentative="1">
      <w:start w:val="1"/>
      <w:numFmt w:val="lowerLetter"/>
      <w:lvlText w:val="%2)"/>
      <w:lvlJc w:val="left"/>
      <w:pPr>
        <w:ind w:left="1640" w:hanging="420"/>
      </w:pPr>
    </w:lvl>
    <w:lvl w:ilvl="2" w:tplc="0409001B" w:tentative="1">
      <w:start w:val="1"/>
      <w:numFmt w:val="lowerRoman"/>
      <w:lvlText w:val="%3."/>
      <w:lvlJc w:val="right"/>
      <w:pPr>
        <w:ind w:left="2060" w:hanging="420"/>
      </w:pPr>
    </w:lvl>
    <w:lvl w:ilvl="3" w:tplc="0409000F" w:tentative="1">
      <w:start w:val="1"/>
      <w:numFmt w:val="decimal"/>
      <w:lvlText w:val="%4."/>
      <w:lvlJc w:val="left"/>
      <w:pPr>
        <w:ind w:left="2480" w:hanging="420"/>
      </w:pPr>
    </w:lvl>
    <w:lvl w:ilvl="4" w:tplc="04090019" w:tentative="1">
      <w:start w:val="1"/>
      <w:numFmt w:val="lowerLetter"/>
      <w:lvlText w:val="%5)"/>
      <w:lvlJc w:val="left"/>
      <w:pPr>
        <w:ind w:left="2900" w:hanging="420"/>
      </w:pPr>
    </w:lvl>
    <w:lvl w:ilvl="5" w:tplc="0409001B" w:tentative="1">
      <w:start w:val="1"/>
      <w:numFmt w:val="lowerRoman"/>
      <w:lvlText w:val="%6."/>
      <w:lvlJc w:val="right"/>
      <w:pPr>
        <w:ind w:left="3320" w:hanging="420"/>
      </w:pPr>
    </w:lvl>
    <w:lvl w:ilvl="6" w:tplc="0409000F" w:tentative="1">
      <w:start w:val="1"/>
      <w:numFmt w:val="decimal"/>
      <w:lvlText w:val="%7."/>
      <w:lvlJc w:val="left"/>
      <w:pPr>
        <w:ind w:left="3740" w:hanging="420"/>
      </w:pPr>
    </w:lvl>
    <w:lvl w:ilvl="7" w:tplc="04090019" w:tentative="1">
      <w:start w:val="1"/>
      <w:numFmt w:val="lowerLetter"/>
      <w:lvlText w:val="%8)"/>
      <w:lvlJc w:val="left"/>
      <w:pPr>
        <w:ind w:left="4160" w:hanging="420"/>
      </w:pPr>
    </w:lvl>
    <w:lvl w:ilvl="8" w:tplc="0409001B" w:tentative="1">
      <w:start w:val="1"/>
      <w:numFmt w:val="lowerRoman"/>
      <w:lvlText w:val="%9."/>
      <w:lvlJc w:val="right"/>
      <w:pPr>
        <w:ind w:left="45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576F4"/>
    <w:rsid w:val="000B3C55"/>
    <w:rsid w:val="001042BD"/>
    <w:rsid w:val="0014758D"/>
    <w:rsid w:val="00173C4B"/>
    <w:rsid w:val="00235D6E"/>
    <w:rsid w:val="00261F6A"/>
    <w:rsid w:val="00345A4D"/>
    <w:rsid w:val="003576F4"/>
    <w:rsid w:val="005738E8"/>
    <w:rsid w:val="005C2614"/>
    <w:rsid w:val="0063034A"/>
    <w:rsid w:val="006D2AAB"/>
    <w:rsid w:val="007D622B"/>
    <w:rsid w:val="007E2821"/>
    <w:rsid w:val="00A215D2"/>
    <w:rsid w:val="00A23A45"/>
    <w:rsid w:val="00BD3BD1"/>
    <w:rsid w:val="00C26AB0"/>
    <w:rsid w:val="00C42BCB"/>
    <w:rsid w:val="00CF6666"/>
    <w:rsid w:val="00D512E2"/>
    <w:rsid w:val="00D77FCE"/>
    <w:rsid w:val="00DC4452"/>
    <w:rsid w:val="00E03D23"/>
    <w:rsid w:val="00FD0D6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34A"/>
    <w:rPr>
      <w:rFonts w:ascii="Times New Roman" w:eastAsia="宋体" w:hAnsi="Times New Roman" w:cs="Times New Roman"/>
      <w:sz w:val="18"/>
      <w:szCs w:val="18"/>
    </w:rPr>
  </w:style>
  <w:style w:type="paragraph" w:styleId="a4">
    <w:name w:val="footer"/>
    <w:basedOn w:val="a"/>
    <w:link w:val="Char0"/>
    <w:uiPriority w:val="99"/>
    <w:unhideWhenUsed/>
    <w:rsid w:val="0063034A"/>
    <w:pPr>
      <w:tabs>
        <w:tab w:val="center" w:pos="4153"/>
        <w:tab w:val="right" w:pos="8306"/>
      </w:tabs>
      <w:snapToGrid w:val="0"/>
      <w:jc w:val="left"/>
    </w:pPr>
    <w:rPr>
      <w:sz w:val="18"/>
      <w:szCs w:val="18"/>
    </w:rPr>
  </w:style>
  <w:style w:type="character" w:customStyle="1" w:styleId="Char0">
    <w:name w:val="页脚 Char"/>
    <w:basedOn w:val="a0"/>
    <w:link w:val="a4"/>
    <w:uiPriority w:val="99"/>
    <w:rsid w:val="0063034A"/>
    <w:rPr>
      <w:rFonts w:ascii="Times New Roman" w:eastAsia="宋体" w:hAnsi="Times New Roman" w:cs="Times New Roman"/>
      <w:sz w:val="18"/>
      <w:szCs w:val="18"/>
    </w:rPr>
  </w:style>
  <w:style w:type="paragraph" w:styleId="a5">
    <w:name w:val="List Paragraph"/>
    <w:basedOn w:val="a"/>
    <w:uiPriority w:val="34"/>
    <w:qFormat/>
    <w:rsid w:val="00345A4D"/>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23A4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6303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63034A"/>
    <w:rPr>
      <w:rFonts w:ascii="Times New Roman" w:eastAsia="宋体" w:hAnsi="Times New Roman" w:cs="Times New Roman"/>
      <w:sz w:val="18"/>
      <w:szCs w:val="18"/>
    </w:rPr>
  </w:style>
  <w:style w:type="paragraph" w:styleId="a4">
    <w:name w:val="footer"/>
    <w:basedOn w:val="a"/>
    <w:link w:val="Char0"/>
    <w:uiPriority w:val="99"/>
    <w:unhideWhenUsed/>
    <w:rsid w:val="0063034A"/>
    <w:pPr>
      <w:tabs>
        <w:tab w:val="center" w:pos="4153"/>
        <w:tab w:val="right" w:pos="8306"/>
      </w:tabs>
      <w:snapToGrid w:val="0"/>
      <w:jc w:val="left"/>
    </w:pPr>
    <w:rPr>
      <w:sz w:val="18"/>
      <w:szCs w:val="18"/>
    </w:rPr>
  </w:style>
  <w:style w:type="character" w:customStyle="1" w:styleId="Char0">
    <w:name w:val="页脚 Char"/>
    <w:basedOn w:val="a0"/>
    <w:link w:val="a4"/>
    <w:uiPriority w:val="99"/>
    <w:rsid w:val="0063034A"/>
    <w:rPr>
      <w:rFonts w:ascii="Times New Roman" w:eastAsia="宋体" w:hAnsi="Times New Roman" w:cs="Times New Roman"/>
      <w:sz w:val="18"/>
      <w:szCs w:val="18"/>
    </w:rPr>
  </w:style>
  <w:style w:type="paragraph" w:styleId="a5">
    <w:name w:val="List Paragraph"/>
    <w:basedOn w:val="a"/>
    <w:uiPriority w:val="34"/>
    <w:qFormat/>
    <w:rsid w:val="00345A4D"/>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3780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77</TotalTime>
  <Pages>12</Pages>
  <Words>668</Words>
  <Characters>3814</Characters>
  <Application>Microsoft Office Word</Application>
  <DocSecurity>0</DocSecurity>
  <Lines>31</Lines>
  <Paragraphs>8</Paragraphs>
  <ScaleCrop>false</ScaleCrop>
  <Company>微软中国</Company>
  <LinksUpToDate>false</LinksUpToDate>
  <CharactersWithSpaces>4474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Windows User</cp:lastModifiedBy>
  <cp:revision>13</cp:revision>
  <dcterms:created xsi:type="dcterms:W3CDTF">2017-08-21T09:42:00Z</dcterms:created>
  <dcterms:modified xsi:type="dcterms:W3CDTF">2017-08-26T01:03:00Z</dcterms:modified>
</cp:coreProperties>
</file>