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5173" w:rsidRPr="00EA2D83" w:rsidRDefault="009B02E5" w:rsidP="00EA2D83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甄</w:t>
      </w:r>
      <w:r w:rsidR="00863515" w:rsidRPr="00EA2D83">
        <w:rPr>
          <w:rFonts w:hint="eastAsia"/>
          <w:sz w:val="44"/>
          <w:szCs w:val="44"/>
        </w:rPr>
        <w:t>家营村简介</w:t>
      </w:r>
    </w:p>
    <w:p w:rsidR="00EA2D83" w:rsidRDefault="009B02E5" w:rsidP="00EA2D83">
      <w:pPr>
        <w:ind w:firstLineChars="200" w:firstLine="640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 w:hint="eastAsia"/>
          <w:sz w:val="32"/>
          <w:szCs w:val="32"/>
        </w:rPr>
        <w:t>甄</w:t>
      </w:r>
      <w:r w:rsidR="00863515" w:rsidRPr="00EA2D83">
        <w:rPr>
          <w:rFonts w:asciiTheme="minorEastAsia" w:hAnsiTheme="minorEastAsia" w:hint="eastAsia"/>
          <w:sz w:val="32"/>
          <w:szCs w:val="32"/>
        </w:rPr>
        <w:t>家营村位于郭庄镇西北部，总人口</w:t>
      </w:r>
      <w:r>
        <w:rPr>
          <w:rFonts w:asciiTheme="minorEastAsia" w:hAnsiTheme="minorEastAsia" w:hint="eastAsia"/>
          <w:sz w:val="32"/>
          <w:szCs w:val="32"/>
        </w:rPr>
        <w:t>576</w:t>
      </w:r>
      <w:r w:rsidR="00EA2D83" w:rsidRPr="00EA2D83">
        <w:rPr>
          <w:rFonts w:asciiTheme="minorEastAsia" w:hAnsiTheme="minorEastAsia" w:hint="eastAsia"/>
          <w:sz w:val="32"/>
          <w:szCs w:val="32"/>
        </w:rPr>
        <w:t>人</w:t>
      </w:r>
      <w:r w:rsidR="00863515" w:rsidRPr="00EA2D83">
        <w:rPr>
          <w:rFonts w:asciiTheme="minorEastAsia" w:hAnsiTheme="minorEastAsia" w:hint="eastAsia"/>
          <w:sz w:val="32"/>
          <w:szCs w:val="32"/>
        </w:rPr>
        <w:t>，</w:t>
      </w:r>
      <w:r>
        <w:rPr>
          <w:rFonts w:asciiTheme="minorEastAsia" w:hAnsiTheme="minorEastAsia" w:hint="eastAsia"/>
          <w:sz w:val="32"/>
          <w:szCs w:val="32"/>
        </w:rPr>
        <w:t>户数为148户,</w:t>
      </w:r>
      <w:r w:rsidR="00863515" w:rsidRPr="00EA2D83">
        <w:rPr>
          <w:rFonts w:asciiTheme="minorEastAsia" w:hAnsiTheme="minorEastAsia" w:hint="eastAsia"/>
          <w:sz w:val="32"/>
          <w:szCs w:val="32"/>
        </w:rPr>
        <w:t>耕地面积</w:t>
      </w:r>
      <w:r>
        <w:rPr>
          <w:rFonts w:asciiTheme="minorEastAsia" w:hAnsiTheme="minorEastAsia" w:hint="eastAsia"/>
          <w:sz w:val="32"/>
          <w:szCs w:val="32"/>
        </w:rPr>
        <w:t>776</w:t>
      </w:r>
      <w:r w:rsidR="00EA2D83" w:rsidRPr="00EA2D83">
        <w:rPr>
          <w:rFonts w:asciiTheme="minorEastAsia" w:hAnsiTheme="minorEastAsia" w:hint="eastAsia"/>
          <w:sz w:val="32"/>
          <w:szCs w:val="32"/>
        </w:rPr>
        <w:t>亩</w:t>
      </w:r>
      <w:r w:rsidR="00863515" w:rsidRPr="00EA2D83">
        <w:rPr>
          <w:rFonts w:asciiTheme="minorEastAsia" w:hAnsiTheme="minorEastAsia" w:hint="eastAsia"/>
          <w:sz w:val="32"/>
          <w:szCs w:val="32"/>
        </w:rPr>
        <w:t>，</w:t>
      </w:r>
      <w:r>
        <w:rPr>
          <w:rFonts w:asciiTheme="minorEastAsia" w:hAnsiTheme="minorEastAsia" w:hint="eastAsia"/>
          <w:sz w:val="32"/>
          <w:szCs w:val="32"/>
        </w:rPr>
        <w:t>交通便利</w:t>
      </w:r>
      <w:r w:rsidR="00EA2D83">
        <w:rPr>
          <w:rFonts w:asciiTheme="minorEastAsia" w:hAnsiTheme="minorEastAsia" w:hint="eastAsia"/>
          <w:sz w:val="32"/>
          <w:szCs w:val="32"/>
        </w:rPr>
        <w:t>。</w:t>
      </w:r>
    </w:p>
    <w:p w:rsidR="00863515" w:rsidRDefault="00EA2D83" w:rsidP="00EA2D83">
      <w:pPr>
        <w:ind w:firstLineChars="200" w:firstLine="640"/>
        <w:rPr>
          <w:rFonts w:asciiTheme="minorEastAsia" w:hAnsiTheme="minorEastAsia" w:hint="eastAsia"/>
          <w:sz w:val="32"/>
          <w:szCs w:val="32"/>
        </w:rPr>
      </w:pPr>
      <w:r w:rsidRPr="00EA2D83">
        <w:rPr>
          <w:rFonts w:asciiTheme="minorEastAsia" w:hAnsiTheme="minorEastAsia" w:hint="eastAsia"/>
          <w:sz w:val="32"/>
          <w:szCs w:val="32"/>
        </w:rPr>
        <w:t>该村主导产业有木器加工业，木线、木板等各种木质装饰材料，目前拥有</w:t>
      </w:r>
      <w:r w:rsidR="009B02E5">
        <w:rPr>
          <w:rFonts w:asciiTheme="minorEastAsia" w:hAnsiTheme="minorEastAsia" w:hint="eastAsia"/>
          <w:sz w:val="32"/>
          <w:szCs w:val="32"/>
        </w:rPr>
        <w:t>9</w:t>
      </w:r>
      <w:r w:rsidRPr="00EA2D83">
        <w:rPr>
          <w:rFonts w:asciiTheme="minorEastAsia" w:hAnsiTheme="minorEastAsia" w:hint="eastAsia"/>
          <w:sz w:val="32"/>
          <w:szCs w:val="32"/>
        </w:rPr>
        <w:t>家木业加工企业，</w:t>
      </w:r>
      <w:r w:rsidR="007528CE">
        <w:rPr>
          <w:rFonts w:asciiTheme="minorEastAsia" w:hAnsiTheme="minorEastAsia" w:hint="eastAsia"/>
          <w:sz w:val="32"/>
          <w:szCs w:val="32"/>
        </w:rPr>
        <w:t>包括实木复合门、</w:t>
      </w:r>
      <w:r w:rsidR="009B02E5">
        <w:rPr>
          <w:rFonts w:asciiTheme="minorEastAsia" w:hAnsiTheme="minorEastAsia" w:hint="eastAsia"/>
          <w:sz w:val="32"/>
          <w:szCs w:val="32"/>
        </w:rPr>
        <w:t>免漆门,免漆线和板</w:t>
      </w:r>
      <w:r w:rsidR="007528CE" w:rsidRPr="007528CE">
        <w:rPr>
          <w:rFonts w:asciiTheme="minorEastAsia" w:hAnsiTheme="minorEastAsia" w:hint="eastAsia"/>
          <w:sz w:val="32"/>
          <w:szCs w:val="32"/>
        </w:rPr>
        <w:t>等</w:t>
      </w:r>
      <w:r w:rsidR="007528CE">
        <w:rPr>
          <w:rFonts w:asciiTheme="minorEastAsia" w:hAnsiTheme="minorEastAsia" w:hint="eastAsia"/>
          <w:sz w:val="32"/>
          <w:szCs w:val="32"/>
        </w:rPr>
        <w:t>。农产品以种植小麦、玉米</w:t>
      </w:r>
      <w:r w:rsidR="009B02E5">
        <w:rPr>
          <w:rFonts w:asciiTheme="minorEastAsia" w:hAnsiTheme="minorEastAsia" w:hint="eastAsia"/>
          <w:sz w:val="32"/>
          <w:szCs w:val="32"/>
        </w:rPr>
        <w:t>和豆类</w:t>
      </w:r>
      <w:r w:rsidR="007528CE">
        <w:rPr>
          <w:rFonts w:asciiTheme="minorEastAsia" w:hAnsiTheme="minorEastAsia" w:hint="eastAsia"/>
          <w:sz w:val="32"/>
          <w:szCs w:val="32"/>
        </w:rPr>
        <w:t>为主。</w:t>
      </w:r>
    </w:p>
    <w:p w:rsidR="001B347B" w:rsidRPr="001B347B" w:rsidRDefault="001B347B" w:rsidP="001B347B">
      <w:pPr>
        <w:ind w:firstLineChars="200" w:firstLine="640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/>
          <w:noProof/>
          <w:sz w:val="32"/>
          <w:szCs w:val="32"/>
        </w:rPr>
        <w:drawing>
          <wp:inline distT="0" distB="0" distL="0" distR="0">
            <wp:extent cx="5274310" cy="3955733"/>
            <wp:effectExtent l="19050" t="0" r="2540" b="0"/>
            <wp:docPr id="1" name="图片 1" descr="F:\张自强\照片2\甄家营\甄家营村委会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张自强\照片2\甄家营\甄家营村委会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57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B347B" w:rsidRPr="001B347B" w:rsidSect="00E351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752C" w:rsidRDefault="008B752C" w:rsidP="00863515">
      <w:r>
        <w:separator/>
      </w:r>
    </w:p>
  </w:endnote>
  <w:endnote w:type="continuationSeparator" w:id="1">
    <w:p w:rsidR="008B752C" w:rsidRDefault="008B752C" w:rsidP="008635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752C" w:rsidRDefault="008B752C" w:rsidP="00863515">
      <w:r>
        <w:separator/>
      </w:r>
    </w:p>
  </w:footnote>
  <w:footnote w:type="continuationSeparator" w:id="1">
    <w:p w:rsidR="008B752C" w:rsidRDefault="008B752C" w:rsidP="0086351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63515"/>
    <w:rsid w:val="001B347B"/>
    <w:rsid w:val="006F4A08"/>
    <w:rsid w:val="00701549"/>
    <w:rsid w:val="007528CE"/>
    <w:rsid w:val="00863515"/>
    <w:rsid w:val="008B752C"/>
    <w:rsid w:val="00953C54"/>
    <w:rsid w:val="009B02E5"/>
    <w:rsid w:val="00E35173"/>
    <w:rsid w:val="00EA2D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517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635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6351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635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6351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B347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B347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19</Words>
  <Characters>112</Characters>
  <Application>Microsoft Office Word</Application>
  <DocSecurity>0</DocSecurity>
  <Lines>1</Lines>
  <Paragraphs>1</Paragraphs>
  <ScaleCrop>false</ScaleCrop>
  <Company>Microsoft</Company>
  <LinksUpToDate>false</LinksUpToDate>
  <CharactersWithSpaces>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2014-11-12T06:36:00Z</dcterms:created>
  <dcterms:modified xsi:type="dcterms:W3CDTF">2014-11-13T03:11:00Z</dcterms:modified>
</cp:coreProperties>
</file>